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A000000">
      <w:pPr>
        <w:rPr>
          <w:spacing w:val="-4"/>
          <w:sz w:val="28"/>
        </w:rPr>
      </w:pPr>
    </w:p>
    <w:p w14:paraId="0B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26.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6272</w:t>
      </w:r>
      <w:r>
        <w:rPr>
          <w:spacing w:val="-4"/>
          <w:sz w:val="28"/>
        </w:rPr>
        <w:t>-П</w:t>
      </w:r>
    </w:p>
    <w:p w14:paraId="0C000000">
      <w:pPr>
        <w:widowControl w:val="0"/>
        <w:ind/>
        <w:jc w:val="center"/>
        <w:rPr>
          <w:spacing w:val="-4"/>
          <w:sz w:val="28"/>
        </w:rPr>
      </w:pPr>
    </w:p>
    <w:p w14:paraId="0D000000">
      <w:pPr>
        <w:widowControl w:val="0"/>
        <w:spacing w:after="0" w:before="0" w:line="240" w:lineRule="auto"/>
        <w:ind/>
        <w:rPr>
          <w:rFonts w:ascii="PT Astra Serif" w:hAnsi="PT Astra Serif"/>
          <w:b w:val="0"/>
          <w:i w:val="0"/>
          <w:sz w:val="28"/>
        </w:rPr>
      </w:pPr>
      <w:r>
        <w:rPr>
          <w:rFonts w:ascii="PT Astra Serif" w:hAnsi="PT Astra Serif"/>
          <w:b w:val="0"/>
          <w:i w:val="0"/>
          <w:sz w:val="28"/>
        </w:rPr>
        <w:t>О внесении изменений в постановление</w:t>
      </w:r>
      <w:r>
        <w:br/>
      </w:r>
      <w:r>
        <w:rPr>
          <w:rFonts w:ascii="PT Astra Serif" w:hAnsi="PT Astra Serif"/>
          <w:b w:val="0"/>
          <w:i w:val="0"/>
          <w:sz w:val="28"/>
        </w:rPr>
        <w:t>администрации города Магнитогорска</w:t>
      </w:r>
      <w:r>
        <w:br/>
      </w:r>
      <w:r>
        <w:rPr>
          <w:rFonts w:ascii="PT Astra Serif" w:hAnsi="PT Astra Serif"/>
          <w:b w:val="0"/>
          <w:i w:val="0"/>
          <w:sz w:val="28"/>
        </w:rPr>
        <w:t>от 15.10.2025 № 8852-П</w:t>
      </w:r>
    </w:p>
    <w:p w14:paraId="0E000000">
      <w:pPr>
        <w:widowControl w:val="0"/>
        <w:spacing w:after="0" w:before="0" w:line="240" w:lineRule="auto"/>
        <w:ind/>
        <w:rPr>
          <w:rFonts w:ascii="PT Astra Serif" w:hAnsi="PT Astra Serif"/>
          <w:b w:val="0"/>
          <w:i w:val="0"/>
          <w:sz w:val="16"/>
        </w:rPr>
      </w:pPr>
    </w:p>
    <w:p w14:paraId="0F000000">
      <w:pPr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b w:val="0"/>
          <w:i w:val="0"/>
          <w:sz w:val="28"/>
        </w:rPr>
      </w:pPr>
      <w:r>
        <w:rPr>
          <w:rFonts w:ascii="PT Astra Serif" w:hAnsi="PT Astra Serif"/>
          <w:b w:val="0"/>
          <w:i w:val="0"/>
          <w:sz w:val="28"/>
        </w:rPr>
        <w:t>С целью создания условий для самореализации талантливой молодежи,</w:t>
      </w:r>
      <w:r>
        <w:rPr>
          <w:rFonts w:ascii="PT Astra Serif" w:hAnsi="PT Astra Serif"/>
          <w:b w:val="0"/>
          <w:i w:val="0"/>
          <w:sz w:val="28"/>
        </w:rPr>
        <w:br/>
      </w:r>
      <w:r>
        <w:rPr>
          <w:rFonts w:ascii="PT Astra Serif" w:hAnsi="PT Astra Serif"/>
          <w:b w:val="0"/>
          <w:i w:val="0"/>
          <w:sz w:val="28"/>
        </w:rPr>
        <w:t>в соответствии с постановлением Губернатора Челябинской области</w:t>
      </w:r>
      <w:r>
        <w:rPr>
          <w:rFonts w:ascii="PT Astra Serif" w:hAnsi="PT Astra Serif"/>
          <w:b w:val="0"/>
          <w:i w:val="0"/>
          <w:sz w:val="28"/>
        </w:rPr>
        <w:br/>
      </w:r>
      <w:r>
        <w:rPr>
          <w:rFonts w:ascii="PT Astra Serif" w:hAnsi="PT Astra Serif"/>
          <w:b w:val="0"/>
          <w:i w:val="0"/>
          <w:sz w:val="28"/>
        </w:rPr>
        <w:t xml:space="preserve">от 23.09.2025 № 404 «О премии Губернатора Челябинской области в сфере молодежной политики», руководствуясь Уставом города Магнитогорска, </w:t>
      </w:r>
    </w:p>
    <w:p w14:paraId="10000000">
      <w:pPr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b w:val="0"/>
          <w:i w:val="0"/>
          <w:sz w:val="16"/>
        </w:rPr>
      </w:pPr>
    </w:p>
    <w:p w14:paraId="11000000">
      <w:pPr>
        <w:widowControl w:val="0"/>
        <w:spacing w:after="0" w:before="0" w:line="240" w:lineRule="auto"/>
        <w:ind/>
        <w:rPr>
          <w:rFonts w:ascii="PT Astra Serif" w:hAnsi="PT Astra Serif"/>
          <w:b w:val="0"/>
          <w:i w:val="0"/>
          <w:color w:val="000000"/>
          <w:sz w:val="28"/>
        </w:rPr>
      </w:pPr>
      <w:r>
        <w:rPr>
          <w:rFonts w:ascii="PT Astra Serif" w:hAnsi="PT Astra Serif"/>
          <w:b w:val="0"/>
          <w:i w:val="0"/>
          <w:color w:val="000000"/>
          <w:sz w:val="28"/>
        </w:rPr>
        <w:t>ПОСТАНОВЛЯЮ:</w:t>
      </w:r>
    </w:p>
    <w:p w14:paraId="12000000">
      <w:pPr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  <w:b w:val="0"/>
          <w:i w:val="0"/>
          <w:sz w:val="28"/>
        </w:rPr>
      </w:pPr>
      <w:r>
        <w:rPr>
          <w:rFonts w:ascii="PT Astra Serif" w:hAnsi="PT Astra Serif"/>
          <w:b w:val="0"/>
          <w:i w:val="0"/>
          <w:sz w:val="28"/>
        </w:rPr>
        <w:t>1.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  </w:t>
      </w:r>
      <w:r>
        <w:rPr>
          <w:rFonts w:ascii="PT Astra Serif" w:hAnsi="PT Astra Serif"/>
          <w:b w:val="0"/>
          <w:i w:val="0"/>
          <w:sz w:val="28"/>
        </w:rPr>
        <w:t>Внести в постановление администрации города Магнитогорска</w:t>
      </w:r>
      <w:r>
        <w:br/>
      </w:r>
      <w:r>
        <w:rPr>
          <w:rFonts w:ascii="PT Astra Serif" w:hAnsi="PT Astra Serif"/>
          <w:b w:val="0"/>
          <w:i w:val="0"/>
          <w:sz w:val="28"/>
        </w:rPr>
        <w:t>от 15.10.2025 №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 </w:t>
      </w:r>
      <w:r>
        <w:rPr>
          <w:rFonts w:ascii="PT Astra Serif" w:hAnsi="PT Astra Serif"/>
          <w:b w:val="0"/>
          <w:i w:val="0"/>
          <w:sz w:val="28"/>
        </w:rPr>
        <w:t xml:space="preserve">8852-П «О проведении муниципального отбора кандидатов на выдвижение для присуждения премий Губернатора Челябинской области в сфере молодежной политики» (далее — постановление) </w:t>
      </w:r>
      <w:r>
        <w:rPr>
          <w:rFonts w:ascii="PT Astra Serif" w:hAnsi="PT Astra Serif"/>
          <w:b w:val="0"/>
          <w:i w:val="0"/>
          <w:sz w:val="28"/>
        </w:rPr>
        <w:t xml:space="preserve">следующие </w:t>
      </w:r>
      <w:r>
        <w:rPr>
          <w:rFonts w:ascii="PT Astra Serif" w:hAnsi="PT Astra Serif"/>
          <w:b w:val="0"/>
          <w:i w:val="0"/>
          <w:sz w:val="28"/>
        </w:rPr>
        <w:t>изменения:</w:t>
      </w:r>
    </w:p>
    <w:p w14:paraId="13000000">
      <w:pPr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  <w:b w:val="0"/>
          <w:i w:val="0"/>
          <w:sz w:val="28"/>
        </w:rPr>
      </w:pPr>
      <w:r>
        <w:rPr>
          <w:rFonts w:ascii="PT Astra Serif" w:hAnsi="PT Astra Serif"/>
          <w:b w:val="0"/>
          <w:i w:val="0"/>
          <w:sz w:val="28"/>
        </w:rPr>
        <w:t>1)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  </w:t>
      </w:r>
      <w:r>
        <w:rPr>
          <w:rFonts w:ascii="PT Astra Serif" w:hAnsi="PT Astra Serif"/>
          <w:b w:val="0"/>
          <w:i w:val="0"/>
          <w:sz w:val="28"/>
        </w:rPr>
        <w:t xml:space="preserve">в </w:t>
      </w:r>
      <w:r>
        <w:rPr>
          <w:rFonts w:ascii="PT Astra Serif" w:hAnsi="PT Astra Serif"/>
          <w:b w:val="0"/>
          <w:i w:val="0"/>
          <w:sz w:val="28"/>
        </w:rPr>
        <w:t xml:space="preserve">пункте 1 постановления, пункте 8 </w:t>
      </w:r>
      <w:r>
        <w:rPr>
          <w:rFonts w:ascii="PT Astra Serif" w:hAnsi="PT Astra Serif"/>
          <w:b w:val="0"/>
          <w:i w:val="0"/>
          <w:sz w:val="28"/>
        </w:rPr>
        <w:t>приложени</w:t>
      </w:r>
      <w:r>
        <w:rPr>
          <w:rFonts w:ascii="PT Astra Serif" w:hAnsi="PT Astra Serif"/>
          <w:b w:val="0"/>
          <w:i w:val="0"/>
          <w:sz w:val="28"/>
        </w:rPr>
        <w:t>я №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 </w:t>
      </w:r>
      <w:r>
        <w:rPr>
          <w:rFonts w:ascii="PT Astra Serif" w:hAnsi="PT Astra Serif"/>
          <w:b w:val="0"/>
          <w:i w:val="0"/>
          <w:sz w:val="28"/>
        </w:rPr>
        <w:t>1</w:t>
      </w:r>
      <w:r>
        <w:br/>
      </w:r>
      <w:r>
        <w:rPr>
          <w:rFonts w:ascii="PT Astra Serif" w:hAnsi="PT Astra Serif"/>
          <w:b w:val="0"/>
          <w:i w:val="0"/>
          <w:sz w:val="28"/>
        </w:rPr>
        <w:t>к</w:t>
      </w:r>
      <w:r>
        <w:rPr>
          <w:rFonts w:ascii="PT Astra Serif" w:hAnsi="PT Astra Serif"/>
          <w:b w:val="0"/>
          <w:i w:val="0"/>
          <w:sz w:val="28"/>
        </w:rPr>
        <w:t xml:space="preserve"> постановлени</w:t>
      </w:r>
      <w:r>
        <w:rPr>
          <w:rFonts w:ascii="PT Astra Serif" w:hAnsi="PT Astra Serif"/>
          <w:b w:val="0"/>
          <w:i w:val="0"/>
          <w:sz w:val="28"/>
        </w:rPr>
        <w:t xml:space="preserve">ю </w:t>
      </w:r>
      <w:r>
        <w:rPr>
          <w:rFonts w:ascii="PT Astra Serif" w:hAnsi="PT Astra Serif"/>
          <w:b w:val="0"/>
          <w:i w:val="0"/>
          <w:sz w:val="28"/>
        </w:rPr>
        <w:t>слова «с 01 октября по 31 октября» заменить словами</w:t>
      </w:r>
      <w:r>
        <w:br/>
      </w:r>
      <w:r>
        <w:rPr>
          <w:rFonts w:ascii="PT Astra Serif" w:hAnsi="PT Astra Serif"/>
          <w:b w:val="0"/>
          <w:i w:val="0"/>
          <w:sz w:val="28"/>
        </w:rPr>
        <w:t>«с 14 сентября по 16 октября»;</w:t>
      </w:r>
    </w:p>
    <w:p w14:paraId="14000000">
      <w:pPr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  <w:b w:val="0"/>
          <w:i w:val="0"/>
          <w:sz w:val="28"/>
        </w:rPr>
      </w:pPr>
      <w:r>
        <w:rPr>
          <w:rFonts w:ascii="PT Astra Serif" w:hAnsi="PT Astra Serif"/>
          <w:b w:val="0"/>
          <w:i w:val="0"/>
          <w:sz w:val="28"/>
        </w:rPr>
        <w:t>2)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  </w:t>
      </w:r>
      <w:r>
        <w:rPr>
          <w:rFonts w:ascii="PT Astra Serif" w:hAnsi="PT Astra Serif"/>
          <w:b w:val="0"/>
          <w:i w:val="0"/>
          <w:sz w:val="28"/>
        </w:rPr>
        <w:t>в приложении №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 </w:t>
      </w:r>
      <w:r>
        <w:rPr>
          <w:rFonts w:ascii="PT Astra Serif" w:hAnsi="PT Astra Serif"/>
          <w:b w:val="0"/>
          <w:i w:val="0"/>
          <w:sz w:val="28"/>
        </w:rPr>
        <w:t>1 к Положению слова «</w:t>
      </w:r>
      <w:r>
        <w:rPr>
          <w:rFonts w:ascii="PT Astra Serif" w:hAnsi="PT Astra Serif"/>
          <w:b w:val="0"/>
          <w:i w:val="0"/>
          <w:color w:val="000000"/>
          <w:sz w:val="28"/>
        </w:rPr>
        <w:t>Начисления премий, стипендий по итогам конкурсов, проводимых Главным управлением молодежной политики Челябинской области</w:t>
      </w:r>
      <w:r>
        <w:rPr>
          <w:rFonts w:ascii="PT Astra Serif" w:hAnsi="PT Astra Serif"/>
          <w:b w:val="0"/>
          <w:i w:val="0"/>
          <w:sz w:val="28"/>
        </w:rPr>
        <w:t xml:space="preserve">» </w:t>
      </w:r>
      <w:r>
        <w:rPr>
          <w:rFonts w:ascii="PT Astra Serif" w:hAnsi="PT Astra Serif"/>
          <w:b w:val="0"/>
          <w:i w:val="0"/>
          <w:sz w:val="28"/>
        </w:rPr>
        <w:t xml:space="preserve">заменить словами </w:t>
      </w:r>
      <w:r>
        <w:rPr>
          <w:rFonts w:ascii="PT Astra Serif" w:hAnsi="PT Astra Serif"/>
          <w:b w:val="0"/>
          <w:i w:val="0"/>
          <w:sz w:val="28"/>
        </w:rPr>
        <w:t>«</w:t>
      </w:r>
      <w:r>
        <w:rPr>
          <w:rFonts w:ascii="PT Astra Serif" w:hAnsi="PT Astra Serif"/>
          <w:b w:val="0"/>
          <w:i w:val="0"/>
          <w:color w:val="000000"/>
          <w:sz w:val="28"/>
        </w:rPr>
        <w:t>Начисления премий, стипендий по итогам конкурсов, проводимых Министерством молодежи Челябинской области</w:t>
      </w:r>
      <w:r>
        <w:rPr>
          <w:rFonts w:ascii="PT Astra Serif" w:hAnsi="PT Astra Serif"/>
          <w:b w:val="0"/>
          <w:i w:val="0"/>
          <w:sz w:val="28"/>
        </w:rPr>
        <w:t>»;</w:t>
      </w:r>
    </w:p>
    <w:p w14:paraId="15000000">
      <w:pPr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  <w:b w:val="0"/>
          <w:i w:val="0"/>
          <w:sz w:val="28"/>
        </w:rPr>
      </w:pPr>
      <w:r>
        <w:rPr>
          <w:rFonts w:ascii="PT Astra Serif" w:hAnsi="PT Astra Serif"/>
          <w:b w:val="0"/>
          <w:i w:val="0"/>
          <w:sz w:val="28"/>
        </w:rPr>
        <w:t>3)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  </w:t>
      </w:r>
      <w:r>
        <w:rPr>
          <w:rFonts w:ascii="PT Astra Serif" w:hAnsi="PT Astra Serif"/>
          <w:b w:val="0"/>
          <w:i w:val="0"/>
          <w:sz w:val="28"/>
        </w:rPr>
        <w:t>приложение №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 </w:t>
      </w:r>
      <w:r>
        <w:rPr>
          <w:rFonts w:ascii="PT Astra Serif" w:hAnsi="PT Astra Serif"/>
          <w:b w:val="0"/>
          <w:i w:val="0"/>
          <w:sz w:val="28"/>
        </w:rPr>
        <w:t>2 к постановлению изложить в новой редакции (приложение).</w:t>
      </w:r>
    </w:p>
    <w:p w14:paraId="16000000">
      <w:pPr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(Числова Г.Д.) разместить настоящее постановление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официальном сайте администрации города Магнитогорска.</w:t>
      </w:r>
    </w:p>
    <w:p w14:paraId="17000000">
      <w:pPr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pacing w:val="-6"/>
          <w:sz w:val="28"/>
        </w:rPr>
        <w:t>Контроль исполнения настоящего постановления возложить</w:t>
      </w:r>
      <w:r>
        <w:br/>
      </w:r>
      <w:r>
        <w:rPr>
          <w:rFonts w:ascii="PT Astra Serif" w:hAnsi="PT Astra Serif"/>
          <w:spacing w:val="-6"/>
          <w:sz w:val="28"/>
        </w:rPr>
        <w:t>на заместителя</w:t>
      </w:r>
      <w:r>
        <w:rPr>
          <w:rFonts w:ascii="PT Astra Serif" w:hAnsi="PT Astra Serif"/>
          <w:sz w:val="28"/>
        </w:rPr>
        <w:t xml:space="preserve"> Главы города Магнитогорска Сафонову Н.В.</w:t>
      </w:r>
    </w:p>
    <w:p w14:paraId="18000000">
      <w:pPr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  <w:sz w:val="28"/>
        </w:rPr>
      </w:pPr>
    </w:p>
    <w:p w14:paraId="19000000">
      <w:pPr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  <w:sz w:val="28"/>
        </w:rPr>
      </w:pPr>
    </w:p>
    <w:p w14:paraId="1A000000">
      <w:pPr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hanging="57" w:left="5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8"/>
        </w:rPr>
        <w:t>Глава города Магнитогорска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        С.Н. Бердников</w:t>
      </w:r>
    </w:p>
    <w:p w14:paraId="1B000000">
      <w:pPr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0" w:left="0"/>
        <w:jc w:val="both"/>
        <w:rPr>
          <w:rFonts w:ascii="PT Astra Serif" w:hAnsi="PT Astra Serif"/>
          <w:sz w:val="20"/>
        </w:rPr>
      </w:pPr>
    </w:p>
    <w:p w14:paraId="1C000000">
      <w:pPr>
        <w:widowControl w:val="0"/>
        <w:spacing w:after="0" w:before="0" w:line="216" w:lineRule="auto"/>
        <w:ind/>
        <w:jc w:val="both"/>
        <w:rPr>
          <w:rFonts w:ascii="PT Astra Serif" w:hAnsi="PT Astra Serif"/>
          <w:sz w:val="20"/>
        </w:rPr>
      </w:pPr>
      <w:r>
        <w:br w:type="page"/>
      </w:r>
    </w:p>
    <w:p w14:paraId="1D000000">
      <w:pPr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Приложение </w:t>
      </w:r>
    </w:p>
    <w:p w14:paraId="1E000000">
      <w:pPr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 постановлению администрации</w:t>
      </w:r>
    </w:p>
    <w:p w14:paraId="1F000000">
      <w:pPr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0000000">
      <w:pPr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26.08.2026 № 6272-П</w:t>
      </w:r>
    </w:p>
    <w:p w14:paraId="21000000">
      <w:pPr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</w:p>
    <w:p w14:paraId="22000000">
      <w:pPr>
        <w:widowControl w:val="1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Приложение № </w:t>
      </w:r>
      <w:r>
        <w:rPr>
          <w:rFonts w:ascii="PT Astra Serif" w:hAnsi="PT Astra Serif"/>
          <w:sz w:val="24"/>
        </w:rPr>
        <w:t>2</w:t>
      </w:r>
    </w:p>
    <w:p w14:paraId="23000000">
      <w:pPr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 постановлению администрации</w:t>
      </w:r>
    </w:p>
    <w:p w14:paraId="24000000">
      <w:pPr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5000000">
      <w:pPr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от </w:t>
      </w:r>
      <w:r>
        <w:rPr>
          <w:rFonts w:ascii="PT Astra Serif" w:hAnsi="PT Astra Serif"/>
          <w:sz w:val="24"/>
        </w:rPr>
        <w:t>15.10.2025</w:t>
      </w:r>
      <w:r>
        <w:rPr>
          <w:rFonts w:ascii="PT Astra Serif" w:hAnsi="PT Astra Serif"/>
          <w:sz w:val="24"/>
        </w:rPr>
        <w:t xml:space="preserve"> № </w:t>
      </w:r>
      <w:r>
        <w:rPr>
          <w:rFonts w:ascii="PT Astra Serif" w:hAnsi="PT Astra Serif"/>
          <w:sz w:val="24"/>
        </w:rPr>
        <w:t>8852-П</w:t>
      </w:r>
    </w:p>
    <w:p w14:paraId="26000000">
      <w:pPr>
        <w:widowControl w:val="0"/>
        <w:spacing w:after="0" w:before="0" w:line="240" w:lineRule="auto"/>
        <w:ind w:firstLine="0" w:left="0"/>
        <w:rPr>
          <w:rFonts w:ascii="PT Astra Serif" w:hAnsi="PT Astra Serif"/>
          <w:sz w:val="24"/>
        </w:rPr>
      </w:pPr>
    </w:p>
    <w:p w14:paraId="27000000">
      <w:pPr>
        <w:widowControl w:val="0"/>
        <w:spacing w:after="0" w:before="0" w:line="240" w:lineRule="auto"/>
        <w:ind w:firstLine="0" w:left="0"/>
        <w:rPr>
          <w:rFonts w:ascii="PT Astra Serif" w:hAnsi="PT Astra Serif"/>
          <w:sz w:val="24"/>
        </w:rPr>
      </w:pPr>
    </w:p>
    <w:p w14:paraId="28000000">
      <w:pPr>
        <w:widowControl w:val="0"/>
        <w:spacing w:after="0" w:before="0" w:line="240" w:lineRule="auto"/>
        <w:ind w:firstLine="0" w:left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Состав комиссии </w:t>
      </w:r>
    </w:p>
    <w:p w14:paraId="29000000">
      <w:pPr>
        <w:widowControl w:val="0"/>
        <w:spacing w:after="0" w:before="0" w:line="240" w:lineRule="auto"/>
        <w:ind w:firstLine="0" w:left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 отбору кандидатов на выдвижение для присуждения премий</w:t>
      </w:r>
      <w:r>
        <w:br/>
      </w:r>
      <w:r>
        <w:rPr>
          <w:rFonts w:ascii="PT Astra Serif" w:hAnsi="PT Astra Serif"/>
          <w:sz w:val="28"/>
        </w:rPr>
        <w:t>Губернатора Челябинской области в сфере молодежной политики</w:t>
      </w:r>
    </w:p>
    <w:p w14:paraId="2A000000">
      <w:pPr>
        <w:widowControl w:val="0"/>
        <w:spacing w:after="0" w:before="0" w:line="240" w:lineRule="auto"/>
        <w:ind w:firstLine="567" w:left="0"/>
        <w:jc w:val="center"/>
        <w:rPr>
          <w:rFonts w:ascii="PT Astra Serif" w:hAnsi="PT Astra Serif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bottom w:type="dxa" w:w="0"/>
        </w:tblCellMar>
      </w:tblPr>
      <w:tblGrid>
        <w:gridCol w:w="3456"/>
        <w:gridCol w:w="5888"/>
      </w:tblGrid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2B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Сафонова </w:t>
            </w:r>
          </w:p>
          <w:p w14:paraId="2C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Наталья Викторовна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2D000000">
            <w:pPr>
              <w:widowControl w:val="1"/>
              <w:spacing w:after="0" w:before="0" w:line="240" w:lineRule="auto"/>
              <w:ind w:hanging="258" w:left="258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председатель комиссии, заместитель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лавы города Магнитогорска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2E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Числова</w:t>
            </w:r>
          </w:p>
          <w:p w14:paraId="2F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Галина Дмитриевна</w:t>
            </w:r>
          </w:p>
          <w:p w14:paraId="30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31000000">
            <w:pPr>
              <w:widowControl w:val="1"/>
              <w:spacing w:after="0" w:before="0" w:line="240" w:lineRule="auto"/>
              <w:ind w:hanging="258" w:left="258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председателя комиссии,  начальник службы внешних связей и молодежной политики администрации города Магнитогорска</w:t>
            </w:r>
          </w:p>
        </w:tc>
      </w:tr>
      <w:tr>
        <w:tc>
          <w:tcPr>
            <w:tcW w:type="dxa" w:w="9344"/>
            <w:gridSpan w:val="2"/>
            <w:shd w:fill="auto" w:val="clear"/>
            <w:tcMar>
              <w:top w:type="dxa" w:w="0"/>
              <w:bottom w:type="dxa" w:w="0"/>
            </w:tcMar>
          </w:tcPr>
          <w:p w14:paraId="32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Члены комиссии: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33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Абдуллин</w:t>
            </w:r>
          </w:p>
          <w:p w14:paraId="34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Денис Маратович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35000000">
            <w:pPr>
              <w:widowControl w:val="1"/>
              <w:spacing w:after="0" w:before="0" w:line="240" w:lineRule="auto"/>
              <w:ind w:hanging="283" w:left="283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по физической культуре и спорту администрации города Магнитогорска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36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Газизова</w:t>
            </w:r>
          </w:p>
          <w:p w14:paraId="37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Алена Михайловна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38000000">
            <w:pPr>
              <w:widowControl w:val="1"/>
              <w:spacing w:after="0" w:before="0" w:line="240" w:lineRule="auto"/>
              <w:ind w:hanging="258" w:left="258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секретарь комиссии, начальник подразделения по молодежной политике службы внешних связей и молодежной политики администрации города Магнитогорска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39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Гофштейн</w:t>
            </w:r>
          </w:p>
          <w:p w14:paraId="3A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Олег Георгиевич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3B000000">
            <w:pPr>
              <w:widowControl w:val="1"/>
              <w:spacing w:after="0" w:before="0" w:line="240" w:lineRule="auto"/>
              <w:ind w:hanging="265" w:left="265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образования администрации города Магнитогорска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3C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Макаров </w:t>
            </w:r>
          </w:p>
          <w:p w14:paraId="3D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Александр Андреевич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3E000000">
            <w:pPr>
              <w:widowControl w:val="1"/>
              <w:spacing w:after="0" w:before="0" w:line="240" w:lineRule="auto"/>
              <w:ind w:hanging="258" w:left="258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председатель Магнитогорского городского Совета ветеранов (по согласованию)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3F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Матлюк </w:t>
            </w:r>
          </w:p>
          <w:p w14:paraId="40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Мария Константиновна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41000000">
            <w:pPr>
              <w:widowControl w:val="1"/>
              <w:spacing w:after="0" w:before="0" w:line="240" w:lineRule="auto"/>
              <w:ind w:hanging="258" w:left="258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начальник управления экономики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и инвестиций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 администрации города Магнитогорска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42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Ульянова </w:t>
            </w:r>
          </w:p>
          <w:p w14:paraId="43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Татьяна Александровна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44000000">
            <w:pPr>
              <w:widowControl w:val="1"/>
              <w:spacing w:after="0" w:before="0" w:line="240" w:lineRule="auto"/>
              <w:ind w:hanging="258" w:left="258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отдела по делам несовершеннолетних администрации города Магнитогорска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45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Чмеленко </w:t>
            </w:r>
          </w:p>
          <w:p w14:paraId="46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Елена Юрьевна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47000000">
            <w:pPr>
              <w:widowControl w:val="1"/>
              <w:spacing w:after="0" w:before="0" w:line="240" w:lineRule="auto"/>
              <w:ind w:hanging="265" w:left="265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культуры администрации города Магнитогорска</w:t>
            </w:r>
          </w:p>
        </w:tc>
      </w:tr>
      <w:tr>
        <w:tc>
          <w:tcPr>
            <w:tcW w:type="dxa" w:w="3456"/>
            <w:shd w:fill="auto" w:val="clear"/>
            <w:tcMar>
              <w:top w:type="dxa" w:w="0"/>
              <w:bottom w:type="dxa" w:w="0"/>
            </w:tcMar>
          </w:tcPr>
          <w:p w14:paraId="48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Ярыгина </w:t>
            </w:r>
          </w:p>
          <w:p w14:paraId="49000000">
            <w:pPr>
              <w:widowControl w:val="1"/>
              <w:spacing w:after="0" w:before="0" w:line="240" w:lineRule="auto"/>
              <w:ind w:firstLine="0" w:lef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Лилия Геннадьевна</w:t>
            </w:r>
          </w:p>
        </w:tc>
        <w:tc>
          <w:tcPr>
            <w:tcW w:type="dxa" w:w="5888"/>
            <w:shd w:fill="auto" w:val="clear"/>
            <w:tcMar>
              <w:top w:type="dxa" w:w="0"/>
              <w:bottom w:type="dxa" w:w="0"/>
            </w:tcMar>
          </w:tcPr>
          <w:p w14:paraId="4A000000">
            <w:pPr>
              <w:widowControl w:val="1"/>
              <w:spacing w:after="0" w:before="0" w:line="240" w:lineRule="auto"/>
              <w:ind w:hanging="258" w:left="258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 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социальной защиты населения администрации города Магнитогорска</w:t>
            </w:r>
          </w:p>
        </w:tc>
      </w:tr>
    </w:tbl>
    <w:p w14:paraId="4B000000">
      <w:pPr>
        <w:widowControl w:val="0"/>
        <w:spacing w:after="0" w:before="0" w:line="240" w:lineRule="auto"/>
        <w:ind/>
        <w:jc w:val="both"/>
        <w:rPr>
          <w:rFonts w:ascii="PT Astra Serif" w:hAnsi="PT Astra Serif"/>
          <w:sz w:val="16"/>
        </w:rPr>
      </w:pP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nextPage"/>
      <w:pgSz w:h="16838" w:orient="portrait" w:w="11906"/>
      <w:pgMar w:bottom="1135" w:footer="709" w:gutter="0" w:header="709" w:left="1701" w:right="851" w:top="1135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Вр-2462103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widowControl w:val="0"/>
      <w:ind/>
      <w:jc w:val="center"/>
      <w:rPr>
        <w:rFonts w:ascii="Times New Roman" w:hAnsi="Times New Roman"/>
        <w:sz w:val="28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2026-08-26T06:05:25Z</dcterms:created>
  <dcterms:modified xsi:type="dcterms:W3CDTF">2026-08-27T04:19:49Z</dcterms:modified>
</cp:coreProperties>
</file>