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5914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1"/>
        <w:spacing w:after="0" w:before="0" w:line="240" w:lineRule="auto"/>
        <w:ind w:firstLine="0" w:left="0" w:right="425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внесении изменения в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15.09.2023 № 9838-П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  <w:tab w:leader="none" w:pos="5954" w:val="left"/>
        </w:tabs>
        <w:spacing w:after="0" w:before="0" w:line="240" w:lineRule="auto"/>
        <w:ind w:firstLine="0" w:left="0" w:right="3684"/>
        <w:jc w:val="both"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В связи с кадровыми изменениями, руководствуясь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"consultantplus://offline/main?base=RLAW029;n=20737;fld=134"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Магнитогорска,</w:t>
      </w: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1134" w:val="left"/>
          <w:tab w:leader="none" w:pos="5954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9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15.09.2023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9838-П «О создании межведомственной комиссии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осмотру зданий, сооружений, в том числе многоквартирных домов,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признанных аварийными и подлежащими сносу или реконструкции»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(далее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– постановление) изменение, приложение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новой редакции (приложение).</w:t>
      </w:r>
    </w:p>
    <w:p w14:paraId="1A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B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Г.Д.) разместить настоящее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Магнитогорска. </w:t>
      </w:r>
    </w:p>
    <w:p w14:paraId="1C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Москалева М.В.</w:t>
      </w:r>
    </w:p>
    <w:p w14:paraId="1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C000000">
      <w:pPr>
        <w:sectPr>
          <w:headerReference r:id="rId7" w:type="default"/>
          <w:headerReference r:id="rId5" w:type="first"/>
          <w:headerReference r:id="rId1" w:type="even"/>
          <w:footerReference r:id="rId8" w:type="default"/>
          <w:footerReference r:id="rId6" w:type="first"/>
          <w:footerReference r:id="rId2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2D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Приложение</w:t>
      </w:r>
    </w:p>
    <w:p w14:paraId="2E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F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30000000">
      <w:pPr>
        <w:pStyle w:val="Style_3"/>
        <w:widowControl w:val="1"/>
        <w:tabs>
          <w:tab w:leader="none" w:pos="708" w:val="clear"/>
          <w:tab w:leader="none" w:pos="6096" w:val="left"/>
        </w:tabs>
        <w:spacing w:after="0" w:before="0" w:line="240" w:lineRule="auto"/>
        <w:ind w:firstLine="0" w:left="5669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14.08.2026  № 5914-П</w:t>
      </w:r>
    </w:p>
    <w:p w14:paraId="31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Приложение</w:t>
      </w:r>
    </w:p>
    <w:p w14:paraId="32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3300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34000000">
      <w:pPr>
        <w:pStyle w:val="Style_3"/>
        <w:widowControl w:val="1"/>
        <w:tabs>
          <w:tab w:leader="none" w:pos="708" w:val="clear"/>
          <w:tab w:leader="none" w:pos="6096" w:val="left"/>
        </w:tabs>
        <w:spacing w:after="0" w:before="0" w:line="240" w:lineRule="auto"/>
        <w:ind w:firstLine="0" w:left="5669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15.09.2023 № 9838-П</w:t>
      </w:r>
    </w:p>
    <w:p w14:paraId="3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8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СОСТАВ</w:t>
      </w:r>
    </w:p>
    <w:p w14:paraId="39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Межведомственной комиссии по проведению осмотра зданий, сооружений,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в том числе многоквартирных домов, признанных аварийными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и подлежащими сносу или реконструкции</w:t>
      </w:r>
    </w:p>
    <w:p w14:paraId="3A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89"/>
        <w:gridCol w:w="331"/>
        <w:gridCol w:w="6644"/>
      </w:tblGrid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Москалев М.В.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3"/>
              <w:widowControl w:val="1"/>
              <w:spacing w:after="0" w:before="0" w:line="240" w:lineRule="auto"/>
              <w:ind w:hanging="11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председатель Межведомственной комиссии, заместитель Главы города Магнитогорска</w:t>
            </w:r>
          </w:p>
          <w:p w14:paraId="3E000000">
            <w:pPr>
              <w:pStyle w:val="Style_3"/>
              <w:widowControl w:val="1"/>
              <w:spacing w:after="0" w:before="0" w:line="240" w:lineRule="auto"/>
              <w:ind w:hanging="11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  <w:p w14:paraId="4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Члены комиссии: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Агафонов В.В.</w:t>
            </w:r>
          </w:p>
          <w:p w14:paraId="4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МП трест «Теплофикация»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Аднамах С.М.</w:t>
            </w:r>
          </w:p>
          <w:p w14:paraId="4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ГУП «Водоканал»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Булакова Л.М.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главный государственный санитарный врач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по городу Магнитогорску, Агаповскому, Кизильскому, Нагайбакскому, Верхнеуральскому, Карталинскому, Брединскому, Варненскому районам (по согласованию)</w:t>
            </w:r>
          </w:p>
          <w:p w14:paraId="4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Верховодова Е.Г.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председатель Комитета по управлению имуществом                               и земельными отношениями администрации города Магнитогорска</w:t>
            </w:r>
          </w:p>
          <w:p w14:paraId="5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Генералов П.М.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консультант отдела архитектурно-строительной деятельности управления архитектуры и градостроительства администрации города Магнитогорска, секретарь Межведомственной комиссии в случае проведения осмотров зданий, сооружений, за исключением многоквартирных домов, признанных аварийными и подлежащими сносу или реконструкции</w:t>
            </w:r>
          </w:p>
          <w:p w14:paraId="5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Емельянов А.А.</w:t>
            </w:r>
          </w:p>
          <w:p w14:paraId="5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АО «Горэлектросеть»</w:t>
            </w:r>
          </w:p>
          <w:p w14:paraId="5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  <w:p w14:paraId="5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Жестовский О.Б.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начальник управления гражданской защиты населения администрации города Магнитогорска</w:t>
            </w:r>
          </w:p>
          <w:p w14:paraId="6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Краснова Н.С.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главный специалист отдела координации деятельности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в сфере коммунального хозяйства Управления транспорта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и коммунального хозяйства администрации города Магнитогорска, секретарь Межведомственной комиссии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в случае проведения осмотров многоквартирных домов, признанных аварийными и подлежащими сносу или реконструкции </w:t>
            </w:r>
          </w:p>
          <w:p w14:paraId="6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Куликова А.В.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-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начальник правового управления администрации города Магнитогорска</w:t>
            </w:r>
          </w:p>
          <w:p w14:paraId="6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Ломакин Е.А.</w:t>
            </w:r>
          </w:p>
          <w:p w14:paraId="6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МУП «Магнитогорские газовые сети»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Печкарёв А.В.</w:t>
            </w:r>
          </w:p>
          <w:p w14:paraId="6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3"/>
              <w:widowControl w:val="1"/>
              <w:spacing w:after="0" w:before="0" w:line="240" w:lineRule="auto"/>
              <w:ind w:hanging="744" w:left="72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МКУ «УКС»</w:t>
            </w: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Смольянинова Т.Н. 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1"/>
              <w:spacing w:after="0" w:before="0" w:line="240" w:lineRule="auto"/>
              <w:ind w:hanging="24" w:left="24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начальник Управления транспорта и коммунального хозяйства администрации города Магнитогорска, заместитель председателя Межведомственной комиссии в случае проведения осмотров многоквартирных домов, признанных аварийными и подлежащими сносу или реконструкции </w:t>
            </w:r>
          </w:p>
          <w:p w14:paraId="74000000">
            <w:pPr>
              <w:pStyle w:val="Style_3"/>
              <w:widowControl w:val="1"/>
              <w:spacing w:after="0" w:before="0" w:line="240" w:lineRule="auto"/>
              <w:ind w:hanging="24" w:left="24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Хуртин К.С.</w:t>
            </w: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начальник управления архитектуры и градостроительства администрации города Магнитогорска, заместитель председателя Межведомственной комиссии в случае проведения осмотра зданий, сооружений, за исключением многоквартирных домов, признанных аварийными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и подлежащими сносу или реконструкции</w:t>
            </w:r>
          </w:p>
          <w:p w14:paraId="7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представитель Магнитогорского территориального отдела Главного управления «Государственная жилищная инспекция Челябинской области» (по согласованию)</w:t>
            </w:r>
          </w:p>
          <w:p w14:paraId="7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представитель управляющей организации</w:t>
            </w:r>
          </w:p>
          <w:p w14:paraId="8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</w:t>
            </w:r>
            <w:r>
              <w:rPr>
                <w:rFonts w:ascii="PT Astra Serif" w:hAnsi="PT Astra Serif"/>
                <w:color w:val="000000"/>
                <w:spacing w:val="-6"/>
                <w:sz w:val="26"/>
              </w:rPr>
              <w:t>редставитель Управления регионального государственного строительного надзора (по согласованию)</w:t>
            </w:r>
          </w:p>
          <w:p w14:paraId="8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24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3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6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представитель Государственной инспекции по охране труда Челябинской области (по согласованию)</w:t>
            </w:r>
          </w:p>
        </w:tc>
      </w:tr>
    </w:tbl>
    <w:p w14:paraId="88000000">
      <w:pPr>
        <w:pStyle w:val="Style_3"/>
        <w:widowControl w:val="1"/>
        <w:spacing w:after="200" w:before="0"/>
        <w:ind/>
        <w:jc w:val="right"/>
        <w:rPr>
          <w:rFonts w:ascii="PT Astra Serif" w:hAnsi="PT Astra Serif"/>
          <w:sz w:val="28"/>
        </w:rPr>
      </w:pPr>
    </w:p>
    <w:sectPr>
      <w:headerReference r:id="rId9" w:type="default"/>
      <w:headerReference r:id="rId3" w:type="first"/>
      <w:headerReference r:id="rId11" w:type="even"/>
      <w:footerReference r:id="rId10" w:type="default"/>
      <w:footerReference r:id="rId4" w:type="first"/>
      <w:footerReference r:id="rId12" w:type="even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Вр-2444882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Вр-2444882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Heading 11"/>
    <w:link w:val="Style_5_ch"/>
    <w:rPr>
      <w:rFonts w:ascii="XO Thames" w:hAnsi="XO Thames"/>
      <w:b w:val="1"/>
      <w:color w:val="000000"/>
      <w:spacing w:val="0"/>
      <w:sz w:val="32"/>
    </w:rPr>
  </w:style>
  <w:style w:styleId="Style_5_ch" w:type="character">
    <w:name w:val="Heading 11"/>
    <w:link w:val="Style_5"/>
    <w:rPr>
      <w:rFonts w:ascii="XO Thames" w:hAnsi="XO Thames"/>
      <w:b w:val="1"/>
      <w:color w:val="000000"/>
      <w:spacing w:val="0"/>
      <w:sz w:val="32"/>
    </w:rPr>
  </w:style>
  <w:style w:styleId="Style_6" w:type="paragraph">
    <w:name w:val="Contents 12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_ch" w:type="character">
    <w:name w:val="Contents 12"/>
    <w:link w:val="Style_6"/>
    <w:rPr>
      <w:rFonts w:ascii="XO Thames" w:hAnsi="XO Thames"/>
      <w:b w:val="1"/>
      <w:color w:val="000000"/>
      <w:spacing w:val="0"/>
      <w:sz w:val="28"/>
    </w:rPr>
  </w:style>
  <w:style w:styleId="Style_7" w:type="paragraph">
    <w:name w:val="toc 2"/>
    <w:next w:val="Style_3"/>
    <w:link w:val="Style_7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Contents 4"/>
    <w:link w:val="Style_8_ch"/>
    <w:rPr>
      <w:rFonts w:ascii="XO Thames" w:hAnsi="XO Thames"/>
      <w:color w:val="000000"/>
      <w:spacing w:val="0"/>
      <w:sz w:val="28"/>
    </w:rPr>
  </w:style>
  <w:style w:styleId="Style_8_ch" w:type="character">
    <w:name w:val="Contents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itle2"/>
    <w:link w:val="Style_9_ch"/>
    <w:rPr>
      <w:rFonts w:ascii="XO Thames" w:hAnsi="XO Thames"/>
      <w:b w:val="1"/>
      <w:caps w:val="1"/>
      <w:color w:val="000000"/>
      <w:spacing w:val="0"/>
      <w:sz w:val="40"/>
    </w:rPr>
  </w:style>
  <w:style w:styleId="Style_9_ch" w:type="character">
    <w:name w:val="Title2"/>
    <w:link w:val="Style_9"/>
    <w:rPr>
      <w:rFonts w:ascii="XO Thames" w:hAnsi="XO Thames"/>
      <w:b w:val="1"/>
      <w:caps w:val="1"/>
      <w:color w:val="000000"/>
      <w:spacing w:val="0"/>
      <w:sz w:val="40"/>
    </w:rPr>
  </w:style>
  <w:style w:styleId="Style_10" w:type="paragraph">
    <w:name w:val="toc 4"/>
    <w:next w:val="Style_3"/>
    <w:link w:val="Style_10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Заголовок"/>
    <w:link w:val="Style_11_ch"/>
    <w:rPr>
      <w:rFonts w:ascii="PT Astra Serif" w:hAnsi="PT Astra Serif"/>
      <w:sz w:val="28"/>
    </w:rPr>
  </w:style>
  <w:style w:styleId="Style_11_ch" w:type="character">
    <w:name w:val="Заголовок"/>
    <w:link w:val="Style_11"/>
    <w:rPr>
      <w:rFonts w:ascii="PT Astra Serif" w:hAnsi="PT Astra Serif"/>
      <w:sz w:val="28"/>
    </w:rPr>
  </w:style>
  <w:style w:styleId="Style_12" w:type="paragraph">
    <w:name w:val="Указатель1"/>
    <w:basedOn w:val="Style_3"/>
    <w:link w:val="Style_12_ch"/>
    <w:rPr>
      <w:rFonts w:ascii="PT Astra Serif" w:hAnsi="PT Astra Serif"/>
    </w:rPr>
  </w:style>
  <w:style w:styleId="Style_12_ch" w:type="character">
    <w:name w:val="Указатель1"/>
    <w:basedOn w:val="Style_3_ch"/>
    <w:link w:val="Style_12"/>
    <w:rPr>
      <w:rFonts w:ascii="PT Astra Serif" w:hAnsi="PT Astra Serif"/>
    </w:rPr>
  </w:style>
  <w:style w:styleId="Style_13" w:type="paragraph">
    <w:name w:val="Default Paragraph Font11"/>
    <w:link w:val="Style_1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3_ch" w:type="character">
    <w:name w:val="Default Paragraph Font11"/>
    <w:link w:val="Style_13"/>
    <w:rPr>
      <w:rFonts w:asciiTheme="minorAscii" w:hAnsiTheme="minorHAnsi"/>
      <w:color w:val="000000"/>
      <w:spacing w:val="0"/>
      <w:sz w:val="22"/>
    </w:rPr>
  </w:style>
  <w:style w:styleId="Style_14" w:type="paragraph">
    <w:name w:val="toc 6"/>
    <w:next w:val="Style_3"/>
    <w:link w:val="Style_14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6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toc 7"/>
    <w:next w:val="Style_3"/>
    <w:link w:val="Style_15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22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22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caption"/>
    <w:basedOn w:val="Style_3"/>
    <w:link w:val="Style_1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"/>
    <w:basedOn w:val="Style_3_ch"/>
    <w:link w:val="Style_17"/>
    <w:rPr>
      <w:rFonts w:ascii="PT Astra Serif" w:hAnsi="PT Astra Serif"/>
      <w:i w:val="1"/>
      <w:sz w:val="24"/>
    </w:rPr>
  </w:style>
  <w:style w:styleId="Style_18" w:type="paragraph">
    <w:name w:val="Contents 72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Contents 72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Footnote2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Footnote2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Subtitle2"/>
    <w:link w:val="Style_20_ch"/>
    <w:rPr>
      <w:rFonts w:ascii="XO Thames" w:hAnsi="XO Thames"/>
      <w:i w:val="1"/>
      <w:color w:val="000000"/>
      <w:spacing w:val="0"/>
      <w:sz w:val="24"/>
    </w:rPr>
  </w:style>
  <w:style w:styleId="Style_20_ch" w:type="character">
    <w:name w:val="Subtitle2"/>
    <w:link w:val="Style_20"/>
    <w:rPr>
      <w:rFonts w:ascii="XO Thames" w:hAnsi="XO Thames"/>
      <w:i w:val="1"/>
      <w:color w:val="000000"/>
      <w:spacing w:val="0"/>
      <w:sz w:val="24"/>
    </w:rPr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3"/>
    <w:link w:val="Style_2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2_ch" w:type="character">
    <w:name w:val="heading 3"/>
    <w:link w:val="Style_22"/>
    <w:rPr>
      <w:rFonts w:ascii="XO Thames" w:hAnsi="XO Thames"/>
      <w:b w:val="1"/>
      <w:color w:val="000000"/>
      <w:spacing w:val="0"/>
      <w:sz w:val="26"/>
    </w:rPr>
  </w:style>
  <w:style w:styleId="Style_23" w:type="paragraph">
    <w:name w:val="Caption1"/>
    <w:link w:val="Style_23_ch"/>
    <w:rPr>
      <w:rFonts w:ascii="PT Astra Serif" w:hAnsi="PT Astra Serif"/>
      <w:i w:val="1"/>
      <w:sz w:val="24"/>
    </w:rPr>
  </w:style>
  <w:style w:styleId="Style_23_ch" w:type="character">
    <w:name w:val="Caption1"/>
    <w:link w:val="Style_23"/>
    <w:rPr>
      <w:rFonts w:ascii="PT Astra Serif" w:hAnsi="PT Astra Serif"/>
      <w:i w:val="1"/>
      <w:sz w:val="24"/>
    </w:rPr>
  </w:style>
  <w:style w:styleId="Style_24" w:type="paragraph">
    <w:name w:val="Contents 92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92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ontents 6"/>
    <w:link w:val="Style_25_ch"/>
    <w:rPr>
      <w:rFonts w:ascii="XO Thames" w:hAnsi="XO Thames"/>
      <w:color w:val="000000"/>
      <w:spacing w:val="0"/>
      <w:sz w:val="28"/>
    </w:rPr>
  </w:style>
  <w:style w:styleId="Style_25_ch" w:type="character">
    <w:name w:val="Contents 6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Contents 3"/>
    <w:link w:val="Style_26_ch"/>
    <w:rPr>
      <w:rFonts w:ascii="XO Thames" w:hAnsi="XO Thames"/>
      <w:color w:val="000000"/>
      <w:spacing w:val="0"/>
      <w:sz w:val="28"/>
    </w:rPr>
  </w:style>
  <w:style w:styleId="Style_26_ch" w:type="character">
    <w:name w:val="Contents 3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Contents 8"/>
    <w:link w:val="Style_27_ch"/>
    <w:rPr>
      <w:rFonts w:ascii="XO Thames" w:hAnsi="XO Thames"/>
      <w:color w:val="000000"/>
      <w:spacing w:val="0"/>
      <w:sz w:val="28"/>
    </w:rPr>
  </w:style>
  <w:style w:styleId="Style_27_ch" w:type="character">
    <w:name w:val="Contents 8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Internet link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8_ch" w:type="character">
    <w:name w:val="Internet link2"/>
    <w:link w:val="Style_28"/>
    <w:rPr>
      <w:rFonts w:ascii="Calibri" w:hAnsi="Calibri"/>
      <w:color w:val="0000FF"/>
      <w:spacing w:val="0"/>
      <w:sz w:val="22"/>
      <w:u w:val="single"/>
    </w:rPr>
  </w:style>
  <w:style w:styleId="Style_29" w:type="paragraph">
    <w:name w:val="Heading 3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9_ch" w:type="character">
    <w:name w:val="Heading 311"/>
    <w:link w:val="Style_29"/>
    <w:rPr>
      <w:rFonts w:ascii="XO Thames" w:hAnsi="XO Thames"/>
      <w:b w:val="1"/>
      <w:color w:val="000000"/>
      <w:spacing w:val="0"/>
      <w:sz w:val="26"/>
    </w:rPr>
  </w:style>
  <w:style w:styleId="Style_30" w:type="paragraph">
    <w:name w:val="Колонтитулы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Колонтитулы1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Title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1_ch" w:type="character">
    <w:name w:val="Title11"/>
    <w:link w:val="Style_31"/>
    <w:rPr>
      <w:rFonts w:ascii="XO Thames" w:hAnsi="XO Thames"/>
      <w:b w:val="1"/>
      <w:caps w:val="1"/>
      <w:color w:val="000000"/>
      <w:spacing w:val="0"/>
      <w:sz w:val="40"/>
    </w:rPr>
  </w:style>
  <w:style w:styleId="Style_32" w:type="paragraph">
    <w:name w:val="Заголовок1"/>
    <w:basedOn w:val="Style_3"/>
    <w:next w:val="Style_33"/>
    <w:link w:val="Style_3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2_ch" w:type="character">
    <w:name w:val="Заголовок1"/>
    <w:basedOn w:val="Style_3_ch"/>
    <w:link w:val="Style_32"/>
    <w:rPr>
      <w:rFonts w:ascii="PT Astra Serif" w:hAnsi="PT Astra Serif"/>
      <w:sz w:val="28"/>
    </w:rPr>
  </w:style>
  <w:style w:styleId="Style_34" w:type="paragraph">
    <w:name w:val="Footer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4_ch" w:type="character">
    <w:name w:val="Footer11"/>
    <w:link w:val="Style_34"/>
    <w:rPr>
      <w:rFonts w:asciiTheme="minorAscii" w:hAnsiTheme="minorHAnsi"/>
      <w:color w:val="000000"/>
      <w:spacing w:val="0"/>
      <w:sz w:val="22"/>
    </w:rPr>
  </w:style>
  <w:style w:styleId="Style_35" w:type="paragraph">
    <w:name w:val="Footnote11"/>
    <w:link w:val="Style_3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Footnote1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toc 3"/>
    <w:next w:val="Style_3"/>
    <w:link w:val="Style_36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3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List"/>
    <w:basedOn w:val="Style_33"/>
    <w:link w:val="Style_37_ch"/>
    <w:rPr>
      <w:rFonts w:ascii="PT Astra Serif" w:hAnsi="PT Astra Serif"/>
    </w:rPr>
  </w:style>
  <w:style w:styleId="Style_37_ch" w:type="character">
    <w:name w:val="List"/>
    <w:basedOn w:val="Style_33_ch"/>
    <w:link w:val="Style_37"/>
    <w:rPr>
      <w:rFonts w:ascii="PT Astra Serif" w:hAnsi="PT Astra Serif"/>
    </w:rPr>
  </w:style>
  <w:style w:styleId="Style_38" w:type="paragraph">
    <w:name w:val="Заголовок (user)"/>
    <w:basedOn w:val="Style_3"/>
    <w:next w:val="Style_33"/>
    <w:link w:val="Style_3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8_ch" w:type="character">
    <w:name w:val="Заголовок (user)"/>
    <w:basedOn w:val="Style_3_ch"/>
    <w:link w:val="Style_38"/>
    <w:rPr>
      <w:rFonts w:ascii="PT Astra Serif" w:hAnsi="PT Astra Serif"/>
      <w:sz w:val="28"/>
    </w:rPr>
  </w:style>
  <w:style w:styleId="Style_39" w:type="paragraph">
    <w:name w:val="Contents 11"/>
    <w:link w:val="Style_39_ch"/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Contents 11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Footer2"/>
    <w:link w:val="Style_40_ch"/>
  </w:style>
  <w:style w:styleId="Style_40_ch" w:type="character">
    <w:name w:val="Footer2"/>
    <w:link w:val="Style_40"/>
  </w:style>
  <w:style w:styleId="Style_41" w:type="paragraph">
    <w:name w:val="Subtitle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1_ch" w:type="character">
    <w:name w:val="Subtitle11"/>
    <w:link w:val="Style_41"/>
    <w:rPr>
      <w:rFonts w:ascii="XO Thames" w:hAnsi="XO Thames"/>
      <w:i w:val="1"/>
      <w:color w:val="000000"/>
      <w:spacing w:val="0"/>
      <w:sz w:val="24"/>
    </w:rPr>
  </w:style>
  <w:style w:styleId="Style_42" w:type="paragraph">
    <w:name w:val="Heading 51"/>
    <w:link w:val="Style_42_ch"/>
    <w:rPr>
      <w:rFonts w:ascii="XO Thames" w:hAnsi="XO Thames"/>
      <w:b w:val="1"/>
      <w:color w:val="000000"/>
      <w:spacing w:val="0"/>
      <w:sz w:val="22"/>
    </w:rPr>
  </w:style>
  <w:style w:styleId="Style_42_ch" w:type="character">
    <w:name w:val="Heading 51"/>
    <w:link w:val="Style_42"/>
    <w:rPr>
      <w:rFonts w:ascii="XO Thames" w:hAnsi="XO Thames"/>
      <w:b w:val="1"/>
      <w:color w:val="000000"/>
      <w:spacing w:val="0"/>
      <w:sz w:val="22"/>
    </w:rPr>
  </w:style>
  <w:style w:styleId="Style_43" w:type="paragraph">
    <w:name w:val="heading 5"/>
    <w:next w:val="Style_3"/>
    <w:link w:val="Style_4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3_ch" w:type="character">
    <w:name w:val="heading 5"/>
    <w:link w:val="Style_43"/>
    <w:rPr>
      <w:rFonts w:ascii="XO Thames" w:hAnsi="XO Thames"/>
      <w:b w:val="1"/>
      <w:color w:val="000000"/>
      <w:spacing w:val="0"/>
      <w:sz w:val="22"/>
    </w:rPr>
  </w:style>
  <w:style w:styleId="Style_44" w:type="paragraph">
    <w:name w:val="Heading 112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4_ch" w:type="character">
    <w:name w:val="Heading 112"/>
    <w:link w:val="Style_44"/>
    <w:rPr>
      <w:rFonts w:ascii="XO Thames" w:hAnsi="XO Thames"/>
      <w:b w:val="1"/>
      <w:color w:val="000000"/>
      <w:spacing w:val="0"/>
      <w:sz w:val="32"/>
    </w:rPr>
  </w:style>
  <w:style w:styleId="Style_45" w:type="paragraph">
    <w:name w:val="Указатель (user)"/>
    <w:basedOn w:val="Style_3"/>
    <w:link w:val="Style_45_ch"/>
    <w:rPr>
      <w:rFonts w:ascii="PT Astra Serif" w:hAnsi="PT Astra Serif"/>
    </w:rPr>
  </w:style>
  <w:style w:styleId="Style_45_ch" w:type="character">
    <w:name w:val="Указатель (user)"/>
    <w:basedOn w:val="Style_3_ch"/>
    <w:link w:val="Style_45"/>
    <w:rPr>
      <w:rFonts w:ascii="PT Astra Serif" w:hAnsi="PT Astra Serif"/>
    </w:rPr>
  </w:style>
  <w:style w:styleId="Style_46" w:type="paragraph">
    <w:name w:val="Contents 52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Contents 52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heading 1"/>
    <w:next w:val="Style_3"/>
    <w:link w:val="Style_4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7_ch" w:type="character">
    <w:name w:val="heading 1"/>
    <w:link w:val="Style_47"/>
    <w:rPr>
      <w:rFonts w:ascii="XO Thames" w:hAnsi="XO Thames"/>
      <w:b w:val="1"/>
      <w:color w:val="000000"/>
      <w:spacing w:val="0"/>
      <w:sz w:val="32"/>
    </w:rPr>
  </w:style>
  <w:style w:styleId="Style_48" w:type="paragraph">
    <w:name w:val="Contents 9"/>
    <w:link w:val="Style_48_ch"/>
    <w:rPr>
      <w:rFonts w:ascii="XO Thames" w:hAnsi="XO Thames"/>
      <w:color w:val="000000"/>
      <w:spacing w:val="0"/>
      <w:sz w:val="28"/>
    </w:rPr>
  </w:style>
  <w:style w:styleId="Style_48_ch" w:type="character">
    <w:name w:val="Contents 9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Header12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9_ch" w:type="character">
    <w:name w:val="Header12"/>
    <w:link w:val="Style_49"/>
    <w:rPr>
      <w:rFonts w:asciiTheme="minorAscii" w:hAnsiTheme="minorHAnsi"/>
      <w:color w:val="000000"/>
      <w:spacing w:val="0"/>
      <w:sz w:val="22"/>
    </w:rPr>
  </w:style>
  <w:style w:styleId="Style_33" w:type="paragraph">
    <w:name w:val="Body Text"/>
    <w:basedOn w:val="Style_3"/>
    <w:link w:val="Style_33_ch"/>
    <w:pPr>
      <w:widowControl w:val="1"/>
      <w:spacing w:after="140" w:before="0" w:line="276" w:lineRule="auto"/>
      <w:ind/>
    </w:pPr>
  </w:style>
  <w:style w:styleId="Style_33_ch" w:type="character">
    <w:name w:val="Body Text"/>
    <w:basedOn w:val="Style_3_ch"/>
    <w:link w:val="Style_33"/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ind w:firstLine="851" w:left="0"/>
      <w:jc w:val="both"/>
    </w:pPr>
    <w:rPr>
      <w:rFonts w:ascii="XO Thames" w:hAnsi="XO Thames"/>
      <w:sz w:val="22"/>
    </w:rPr>
  </w:style>
  <w:style w:styleId="Style_51_ch" w:type="character">
    <w:name w:val="Footnote"/>
    <w:link w:val="Style_51"/>
    <w:rPr>
      <w:rFonts w:ascii="XO Thames" w:hAnsi="XO Thames"/>
      <w:sz w:val="22"/>
    </w:rPr>
  </w:style>
  <w:style w:styleId="Style_52" w:type="paragraph">
    <w:name w:val="toc 1"/>
    <w:next w:val="Style_3"/>
    <w:link w:val="Style_52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2_ch" w:type="character">
    <w:name w:val="toc 1"/>
    <w:link w:val="Style_52"/>
    <w:rPr>
      <w:rFonts w:ascii="XO Thames" w:hAnsi="XO Thames"/>
      <w:b w:val="1"/>
      <w:color w:val="000000"/>
      <w:spacing w:val="0"/>
      <w:sz w:val="28"/>
    </w:rPr>
  </w:style>
  <w:style w:styleId="Style_53" w:type="paragraph">
    <w:name w:val="Heading 51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3_ch" w:type="character">
    <w:name w:val="Heading 512"/>
    <w:link w:val="Style_53"/>
    <w:rPr>
      <w:rFonts w:ascii="XO Thames" w:hAnsi="XO Thames"/>
      <w:b w:val="1"/>
      <w:color w:val="000000"/>
      <w:spacing w:val="0"/>
      <w:sz w:val="22"/>
    </w:rPr>
  </w:style>
  <w:style w:styleId="Style_54" w:type="paragraph">
    <w:name w:val="Endnote11"/>
    <w:link w:val="Style_54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4_ch" w:type="character">
    <w:name w:val="Endnote11"/>
    <w:link w:val="Style_54"/>
    <w:rPr>
      <w:rFonts w:ascii="XO Thames" w:hAnsi="XO Thames"/>
      <w:color w:val="000000"/>
      <w:spacing w:val="0"/>
      <w:sz w:val="22"/>
    </w:rPr>
  </w:style>
  <w:style w:styleId="Style_55" w:type="paragraph">
    <w:name w:val="Header and Footer"/>
    <w:link w:val="Style_55_ch"/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Contents 2"/>
    <w:link w:val="Style_56_ch"/>
    <w:rPr>
      <w:rFonts w:ascii="XO Thames" w:hAnsi="XO Thames"/>
      <w:color w:val="000000"/>
      <w:spacing w:val="0"/>
      <w:sz w:val="28"/>
    </w:rPr>
  </w:style>
  <w:style w:styleId="Style_56_ch" w:type="character">
    <w:name w:val="Contents 2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Heading 32"/>
    <w:link w:val="Style_57_ch"/>
    <w:rPr>
      <w:rFonts w:ascii="XO Thames" w:hAnsi="XO Thames"/>
      <w:b w:val="1"/>
      <w:color w:val="000000"/>
      <w:spacing w:val="0"/>
      <w:sz w:val="26"/>
    </w:rPr>
  </w:style>
  <w:style w:styleId="Style_57_ch" w:type="character">
    <w:name w:val="Heading 32"/>
    <w:link w:val="Style_57"/>
    <w:rPr>
      <w:rFonts w:ascii="XO Thames" w:hAnsi="XO Thames"/>
      <w:b w:val="1"/>
      <w:color w:val="000000"/>
      <w:spacing w:val="0"/>
      <w:sz w:val="26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8" w:type="paragraph">
    <w:name w:val="toc 9"/>
    <w:next w:val="Style_3"/>
    <w:link w:val="Style_58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toc 9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Header1"/>
    <w:link w:val="Style_59_ch"/>
  </w:style>
  <w:style w:styleId="Style_59_ch" w:type="character">
    <w:name w:val="Header1"/>
    <w:link w:val="Style_59"/>
  </w:style>
  <w:style w:styleId="Style_60" w:type="paragraph">
    <w:name w:val="Колонтитулы (user)"/>
    <w:link w:val="Style_60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0_ch" w:type="character">
    <w:name w:val="Колонтитулы (user)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Heading 41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61_ch" w:type="character">
    <w:name w:val="Heading 411"/>
    <w:link w:val="Style_61"/>
    <w:rPr>
      <w:rFonts w:ascii="XO Thames" w:hAnsi="XO Thames"/>
      <w:b w:val="1"/>
      <w:color w:val="000000"/>
      <w:spacing w:val="0"/>
      <w:sz w:val="24"/>
    </w:rPr>
  </w:style>
  <w:style w:styleId="Style_62" w:type="paragraph">
    <w:name w:val="Heading 22"/>
    <w:link w:val="Style_62_ch"/>
    <w:rPr>
      <w:rFonts w:ascii="XO Thames" w:hAnsi="XO Thames"/>
      <w:b w:val="1"/>
      <w:color w:val="000000"/>
      <w:spacing w:val="0"/>
      <w:sz w:val="28"/>
    </w:rPr>
  </w:style>
  <w:style w:styleId="Style_62_ch" w:type="character">
    <w:name w:val="Heading 22"/>
    <w:link w:val="Style_62"/>
    <w:rPr>
      <w:rFonts w:ascii="XO Thames" w:hAnsi="XO Thames"/>
      <w:b w:val="1"/>
      <w:color w:val="000000"/>
      <w:spacing w:val="0"/>
      <w:sz w:val="28"/>
    </w:rPr>
  </w:style>
  <w:style w:styleId="Style_63" w:type="paragraph">
    <w:name w:val="toc 8"/>
    <w:next w:val="Style_3"/>
    <w:link w:val="Style_63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toc 8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ing 42"/>
    <w:link w:val="Style_64_ch"/>
    <w:rPr>
      <w:rFonts w:ascii="XO Thames" w:hAnsi="XO Thames"/>
      <w:b w:val="1"/>
      <w:color w:val="000000"/>
      <w:spacing w:val="0"/>
      <w:sz w:val="24"/>
    </w:rPr>
  </w:style>
  <w:style w:styleId="Style_64_ch" w:type="character">
    <w:name w:val="Heading 42"/>
    <w:link w:val="Style_64"/>
    <w:rPr>
      <w:rFonts w:ascii="XO Thames" w:hAnsi="XO Thames"/>
      <w:b w:val="1"/>
      <w:color w:val="000000"/>
      <w:spacing w:val="0"/>
      <w:sz w:val="24"/>
    </w:rPr>
  </w:style>
  <w:style w:styleId="Style_65" w:type="paragraph">
    <w:name w:val="Contents 42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Contents 42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62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62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ontents 51"/>
    <w:link w:val="Style_67_ch"/>
    <w:rPr>
      <w:rFonts w:ascii="XO Thames" w:hAnsi="XO Thames"/>
      <w:color w:val="000000"/>
      <w:spacing w:val="0"/>
      <w:sz w:val="28"/>
    </w:rPr>
  </w:style>
  <w:style w:styleId="Style_67_ch" w:type="character">
    <w:name w:val="Contents 51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Contents 7"/>
    <w:link w:val="Style_68_ch"/>
    <w:rPr>
      <w:rFonts w:ascii="XO Thames" w:hAnsi="XO Thames"/>
      <w:color w:val="000000"/>
      <w:spacing w:val="0"/>
      <w:sz w:val="28"/>
    </w:rPr>
  </w:style>
  <w:style w:styleId="Style_68_ch" w:type="character">
    <w:name w:val="Contents 7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Text body"/>
    <w:link w:val="Style_69_ch"/>
  </w:style>
  <w:style w:styleId="Style_69_ch" w:type="character">
    <w:name w:val="Text body"/>
    <w:link w:val="Style_69"/>
  </w:style>
  <w:style w:styleId="Style_70" w:type="paragraph">
    <w:name w:val="Указатель"/>
    <w:link w:val="Style_70_ch"/>
    <w:rPr>
      <w:rFonts w:ascii="PT Astra Serif" w:hAnsi="PT Astra Serif"/>
    </w:rPr>
  </w:style>
  <w:style w:styleId="Style_70_ch" w:type="character">
    <w:name w:val="Указатель"/>
    <w:link w:val="Style_70"/>
    <w:rPr>
      <w:rFonts w:ascii="PT Astra Serif" w:hAnsi="PT Astra Serif"/>
    </w:rPr>
  </w:style>
  <w:style w:styleId="Style_71" w:type="paragraph">
    <w:name w:val="Heading 2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1_ch" w:type="character">
    <w:name w:val="Heading 211"/>
    <w:link w:val="Style_71"/>
    <w:rPr>
      <w:rFonts w:ascii="XO Thames" w:hAnsi="XO Thames"/>
      <w:b w:val="1"/>
      <w:color w:val="000000"/>
      <w:spacing w:val="0"/>
      <w:sz w:val="28"/>
    </w:rPr>
  </w:style>
  <w:style w:styleId="Style_72" w:type="paragraph">
    <w:name w:val="Endnote2"/>
    <w:link w:val="Style_7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2_ch" w:type="character">
    <w:name w:val="Endnote2"/>
    <w:link w:val="Style_72"/>
    <w:rPr>
      <w:rFonts w:ascii="XO Thames" w:hAnsi="XO Thames"/>
      <w:color w:val="000000"/>
      <w:spacing w:val="0"/>
      <w:sz w:val="22"/>
    </w:rPr>
  </w:style>
  <w:style w:styleId="Style_73" w:type="paragraph">
    <w:name w:val="toc 5"/>
    <w:next w:val="Style_3"/>
    <w:link w:val="Style_73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3_ch" w:type="character">
    <w:name w:val="toc 5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Subtitle"/>
    <w:next w:val="Style_3"/>
    <w:link w:val="Style_74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4_ch" w:type="character">
    <w:name w:val="Subtitle"/>
    <w:link w:val="Style_74"/>
    <w:rPr>
      <w:rFonts w:ascii="XO Thames" w:hAnsi="XO Thames"/>
      <w:i w:val="1"/>
      <w:color w:val="000000"/>
      <w:spacing w:val="0"/>
      <w:sz w:val="24"/>
    </w:rPr>
  </w:style>
  <w:style w:styleId="Style_75" w:type="paragraph">
    <w:name w:val="Contents 32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5_ch" w:type="character">
    <w:name w:val="Contents 32"/>
    <w:link w:val="Style_75"/>
    <w:rPr>
      <w:rFonts w:ascii="XO Thames" w:hAnsi="XO Thames"/>
      <w:color w:val="000000"/>
      <w:spacing w:val="0"/>
      <w:sz w:val="28"/>
    </w:rPr>
  </w:style>
  <w:style w:styleId="Style_76" w:type="paragraph">
    <w:name w:val="Title"/>
    <w:next w:val="Style_3"/>
    <w:link w:val="Style_76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6_ch" w:type="character">
    <w:name w:val="Title"/>
    <w:link w:val="Style_76"/>
    <w:rPr>
      <w:rFonts w:ascii="XO Thames" w:hAnsi="XO Thames"/>
      <w:b w:val="1"/>
      <w:caps w:val="1"/>
      <w:color w:val="000000"/>
      <w:spacing w:val="0"/>
      <w:sz w:val="40"/>
    </w:rPr>
  </w:style>
  <w:style w:styleId="Style_77" w:type="paragraph">
    <w:name w:val="heading 4"/>
    <w:next w:val="Style_3"/>
    <w:link w:val="Style_7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7_ch" w:type="character">
    <w:name w:val="heading 4"/>
    <w:link w:val="Style_77"/>
    <w:rPr>
      <w:rFonts w:ascii="XO Thames" w:hAnsi="XO Thames"/>
      <w:b w:val="1"/>
      <w:color w:val="000000"/>
      <w:spacing w:val="0"/>
      <w:sz w:val="24"/>
    </w:rPr>
  </w:style>
  <w:style w:styleId="Style_78" w:type="paragraph">
    <w:name w:val="Contents 82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8_ch" w:type="character">
    <w:name w:val="Contents 82"/>
    <w:link w:val="Style_78"/>
    <w:rPr>
      <w:rFonts w:ascii="XO Thames" w:hAnsi="XO Thames"/>
      <w:color w:val="000000"/>
      <w:spacing w:val="0"/>
      <w:sz w:val="28"/>
    </w:rPr>
  </w:style>
  <w:style w:styleId="Style_79" w:type="paragraph">
    <w:name w:val="List1"/>
    <w:basedOn w:val="Style_69"/>
    <w:link w:val="Style_79_ch"/>
    <w:rPr>
      <w:rFonts w:ascii="PT Astra Serif" w:hAnsi="PT Astra Serif"/>
    </w:rPr>
  </w:style>
  <w:style w:styleId="Style_79_ch" w:type="character">
    <w:name w:val="List1"/>
    <w:basedOn w:val="Style_69_ch"/>
    <w:link w:val="Style_79"/>
    <w:rPr>
      <w:rFonts w:ascii="PT Astra Serif" w:hAnsi="PT Astra Serif"/>
    </w:rPr>
  </w:style>
  <w:style w:styleId="Style_80" w:type="paragraph">
    <w:name w:val="Internet link1"/>
    <w:link w:val="Style_80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80_ch" w:type="character">
    <w:name w:val="Internet link1"/>
    <w:link w:val="Style_80"/>
    <w:rPr>
      <w:rFonts w:ascii="Calibri" w:hAnsi="Calibri"/>
      <w:color w:val="0000FF"/>
      <w:spacing w:val="0"/>
      <w:sz w:val="22"/>
      <w:u w:val="single"/>
    </w:rPr>
  </w:style>
  <w:style w:styleId="Style_81" w:type="paragraph">
    <w:name w:val="heading 2"/>
    <w:next w:val="Style_3"/>
    <w:link w:val="Style_81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81_ch" w:type="character">
    <w:name w:val="heading 2"/>
    <w:link w:val="Style_81"/>
    <w:rPr>
      <w:rFonts w:ascii="XO Thames" w:hAnsi="XO Thames"/>
      <w:b w:val="1"/>
      <w:color w:val="000000"/>
      <w:spacing w:val="0"/>
      <w:sz w:val="28"/>
    </w:rPr>
  </w:style>
  <w:style w:styleId="Style_82" w:type="paragraph">
    <w:name w:val="Balloon Text11"/>
    <w:basedOn w:val="Style_3"/>
    <w:link w:val="Style_8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82_ch" w:type="character">
    <w:name w:val="Balloon Text11"/>
    <w:basedOn w:val="Style_3_ch"/>
    <w:link w:val="Style_82"/>
    <w:rPr>
      <w:rFonts w:ascii="Tahoma" w:hAnsi="Tahoma"/>
      <w:sz w:val="16"/>
    </w:rPr>
  </w:style>
  <w:style w:styleId="Style_83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numbering.xml" Type="http://schemas.openxmlformats.org/officeDocument/2006/relationships/numbering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2026-08-14T10:39:45Z</dcterms:created>
  <dcterms:modified xsi:type="dcterms:W3CDTF">2026-08-17T03:45:23Z</dcterms:modified>
</cp:coreProperties>
</file>