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0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footer+xml" PartName="/word/footer5.xml"/>
  <Override ContentType="application/vnd.openxmlformats-officedocument.wordprocessingml.footer+xml" PartName="/word/footer7.xml"/>
  <Override ContentType="application/vnd.openxmlformats-officedocument.wordprocessingml.footer+xml" PartName="/word/footer9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header+xml" PartName="/word/header6.xml"/>
  <Override ContentType="application/vnd.openxmlformats-officedocument.wordprocessingml.header+xml" PartName="/word/header8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B000000">
      <w:pPr>
        <w:widowControl w:val="0"/>
        <w:ind/>
        <w:jc w:val="center"/>
        <w:rPr>
          <w:sz w:val="28"/>
        </w:rPr>
      </w:pPr>
      <w:r>
        <w:rPr>
          <w:sz w:val="28"/>
        </w:rPr>
        <w:t>АДМИНИСТРАЦИЯ ГОРОДА МАГНИТОГОРСКА</w:t>
      </w:r>
    </w:p>
    <w:p w14:paraId="0C000000">
      <w:pPr>
        <w:widowControl w:val="0"/>
        <w:ind/>
        <w:jc w:val="center"/>
        <w:rPr>
          <w:sz w:val="28"/>
        </w:rPr>
      </w:pPr>
      <w:r>
        <w:rPr>
          <w:sz w:val="28"/>
        </w:rPr>
        <w:t>ЧЕЛЯБИНСКОЙ ОБЛАСТИ</w:t>
      </w:r>
    </w:p>
    <w:p w14:paraId="0D000000">
      <w:pPr>
        <w:widowControl w:val="0"/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E000000">
      <w:pPr>
        <w:rPr>
          <w:spacing w:val="-4"/>
          <w:sz w:val="28"/>
        </w:rPr>
      </w:pPr>
    </w:p>
    <w:p w14:paraId="0F000000">
      <w:pPr>
        <w:widowControl w:val="0"/>
        <w:ind/>
        <w:jc w:val="center"/>
        <w:rPr>
          <w:spacing w:val="-4"/>
          <w:sz w:val="28"/>
        </w:rPr>
      </w:pPr>
      <w:r>
        <w:rPr>
          <w:spacing w:val="-4"/>
          <w:sz w:val="28"/>
        </w:rPr>
        <w:t>29.</w:t>
      </w:r>
      <w:r>
        <w:rPr>
          <w:spacing w:val="-4"/>
          <w:sz w:val="28"/>
        </w:rPr>
        <w:t>07</w:t>
      </w:r>
      <w:r>
        <w:rPr>
          <w:spacing w:val="-4"/>
          <w:sz w:val="28"/>
        </w:rPr>
        <w:t>.20</w:t>
      </w:r>
      <w:r>
        <w:rPr>
          <w:spacing w:val="-4"/>
          <w:sz w:val="28"/>
        </w:rPr>
        <w:t>26</w:t>
      </w:r>
      <w:r>
        <w:rPr>
          <w:spacing w:val="-4"/>
          <w:sz w:val="28"/>
        </w:rPr>
        <w:t xml:space="preserve">                                        </w:t>
      </w:r>
      <w:r>
        <w:rPr>
          <w:spacing w:val="-4"/>
          <w:sz w:val="28"/>
        </w:rPr>
        <w:t xml:space="preserve">                             № 5508</w:t>
      </w:r>
      <w:r>
        <w:rPr>
          <w:spacing w:val="-4"/>
          <w:sz w:val="28"/>
        </w:rPr>
        <w:t>-П</w:t>
      </w:r>
    </w:p>
    <w:p w14:paraId="10000000">
      <w:pPr>
        <w:pStyle w:val="Style_1"/>
        <w:widowControl w:val="0"/>
        <w:spacing w:after="0" w:before="0" w:line="240" w:lineRule="auto"/>
        <w:ind w:firstLine="0" w:left="0" w:right="4252"/>
        <w:rPr>
          <w:rFonts w:ascii="PT Astra Serif" w:hAnsi="PT Astra Serif"/>
          <w:sz w:val="28"/>
        </w:rPr>
      </w:pPr>
    </w:p>
    <w:p w14:paraId="11000000">
      <w:pPr>
        <w:pStyle w:val="Style_1"/>
        <w:widowControl w:val="0"/>
        <w:spacing w:after="0" w:before="0" w:line="240" w:lineRule="auto"/>
        <w:ind w:firstLine="0" w:left="0" w:right="4252"/>
        <w:rPr>
          <w:rFonts w:ascii="PT Astra Serif" w:hAnsi="PT Astra Serif"/>
          <w:sz w:val="28"/>
        </w:rPr>
      </w:pPr>
      <w:r>
        <w:rPr>
          <w:rFonts w:ascii="PT Astra Serif" w:hAnsi="PT Astra Serif"/>
          <w:color w:val="000000"/>
          <w:spacing w:val="-4"/>
          <w:sz w:val="28"/>
        </w:rPr>
        <w:t>Об утверждении Порядка взаимодействия</w:t>
      </w:r>
      <w:r>
        <w:rPr>
          <w:rFonts w:ascii="PT Astra Serif" w:hAnsi="PT Astra Serif"/>
        </w:rPr>
        <w:br/>
      </w:r>
      <w:r>
        <w:rPr>
          <w:rFonts w:ascii="PT Astra Serif" w:hAnsi="PT Astra Serif"/>
          <w:color w:val="000000"/>
          <w:spacing w:val="-4"/>
          <w:sz w:val="28"/>
        </w:rPr>
        <w:t>органов администрации города</w:t>
      </w:r>
      <w:r>
        <w:rPr>
          <w:rFonts w:ascii="PT Astra Serif" w:hAnsi="PT Astra Serif"/>
        </w:rPr>
        <w:br/>
      </w:r>
      <w:r>
        <w:rPr>
          <w:rFonts w:ascii="PT Astra Serif" w:hAnsi="PT Astra Serif"/>
          <w:color w:val="000000"/>
          <w:spacing w:val="-4"/>
          <w:sz w:val="28"/>
        </w:rPr>
        <w:t>Магнитогорска и МКУ «УКС»</w:t>
      </w:r>
      <w:r>
        <w:rPr>
          <w:rFonts w:ascii="PT Astra Serif" w:hAnsi="PT Astra Serif"/>
        </w:rPr>
        <w:br/>
      </w:r>
      <w:r>
        <w:rPr>
          <w:rFonts w:ascii="PT Astra Serif" w:hAnsi="PT Astra Serif"/>
          <w:color w:val="000000"/>
          <w:spacing w:val="-4"/>
          <w:sz w:val="28"/>
        </w:rPr>
        <w:t>по вопросам содержания, ремонта</w:t>
      </w:r>
      <w:r>
        <w:rPr>
          <w:rFonts w:ascii="PT Astra Serif" w:hAnsi="PT Astra Serif"/>
        </w:rPr>
        <w:br/>
      </w:r>
      <w:r>
        <w:rPr>
          <w:rFonts w:ascii="PT Astra Serif" w:hAnsi="PT Astra Serif"/>
          <w:color w:val="000000"/>
          <w:spacing w:val="-4"/>
          <w:sz w:val="28"/>
        </w:rPr>
        <w:t>защитных сооружений гражданской</w:t>
      </w:r>
      <w:r>
        <w:rPr>
          <w:rFonts w:ascii="PT Astra Serif" w:hAnsi="PT Astra Serif"/>
        </w:rPr>
        <w:br/>
      </w:r>
      <w:r>
        <w:rPr>
          <w:rFonts w:ascii="PT Astra Serif" w:hAnsi="PT Astra Serif"/>
          <w:color w:val="000000"/>
          <w:spacing w:val="-4"/>
          <w:sz w:val="28"/>
        </w:rPr>
        <w:t>обороны, а также поддержания их</w:t>
      </w:r>
      <w:r>
        <w:rPr>
          <w:rFonts w:ascii="PT Astra Serif" w:hAnsi="PT Astra Serif"/>
        </w:rPr>
        <w:br/>
      </w:r>
      <w:r>
        <w:rPr>
          <w:rFonts w:ascii="PT Astra Serif" w:hAnsi="PT Astra Serif"/>
          <w:color w:val="000000"/>
          <w:spacing w:val="-4"/>
          <w:sz w:val="28"/>
        </w:rPr>
        <w:t>в состоянии готовности к использованию</w:t>
      </w:r>
    </w:p>
    <w:p w14:paraId="12000000">
      <w:pPr>
        <w:pStyle w:val="Style_1"/>
        <w:keepNext w:val="1"/>
        <w:widowControl w:val="1"/>
        <w:numPr>
          <w:ilvl w:val="0"/>
          <w:numId w:val="0"/>
        </w:numPr>
        <w:tabs>
          <w:tab w:leader="none" w:pos="708" w:val="clear"/>
          <w:tab w:leader="none" w:pos="4820" w:val="left"/>
        </w:tabs>
        <w:spacing w:after="0" w:before="0" w:line="240" w:lineRule="auto"/>
        <w:ind w:firstLine="0" w:left="0" w:right="4534"/>
        <w:outlineLvl w:val="1"/>
        <w:rPr>
          <w:rFonts w:ascii="PT Astra Serif" w:hAnsi="PT Astra Serif"/>
          <w:color w:val="000000"/>
          <w:spacing w:val="55"/>
          <w:sz w:val="28"/>
        </w:rPr>
      </w:pPr>
    </w:p>
    <w:p w14:paraId="13000000">
      <w:pPr>
        <w:pStyle w:val="Style_1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соответствии с федеральными законами от 12 февраля 1998 года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№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sz w:val="28"/>
        </w:rPr>
        <w:t>28-ФЗ «О гражданской обороне», от 06 октября 2003 года №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sz w:val="28"/>
        </w:rPr>
        <w:t>131-Ф3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«Об общих принципах организации местного самоуправления в Российской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Федерации», приказами Министерства Российской Федерации по делам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гражданской обороны, чрезвычайным ситуациям и ликвидации последствий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стихийных бедствий от 15 декабря 2002 года №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sz w:val="28"/>
        </w:rPr>
        <w:t>583 «Об утверждении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и введении в действие Правил эксплуатации защитных сооружений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гражданской обороны», от 21 июля 2005 года №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sz w:val="28"/>
        </w:rPr>
        <w:t>575 «Об утверждении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Порядка содержания и использования защитных сооружений гражданской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обороны в мирное время», Положением о порядке владения, пользования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и распоряжения имуществом, находящимся в муниципальной собственности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города Магнитогорска, утвержденным Решением Магнитогорского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городского Собрания депутатов от 24 декабря 2019 года №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sz w:val="28"/>
        </w:rPr>
        <w:t>170, в целях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обеспечения сохранности и рационального использования защитных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сооружений гражданской обороны, находящихся в муниципальной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 xml:space="preserve">собственности, </w:t>
      </w:r>
      <w:bookmarkStart w:id="1" w:name="_GoBack_Копия_1"/>
      <w:bookmarkEnd w:id="1"/>
      <w:r>
        <w:rPr>
          <w:rFonts w:ascii="PT Astra Serif" w:hAnsi="PT Astra Serif"/>
          <w:sz w:val="28"/>
        </w:rPr>
        <w:t>руководствуясь Уставом города Магнитогорска,</w:t>
      </w:r>
    </w:p>
    <w:p w14:paraId="14000000">
      <w:pPr>
        <w:pStyle w:val="Style_1"/>
        <w:widowControl w:val="1"/>
        <w:tabs>
          <w:tab w:leader="none" w:pos="708" w:val="clear"/>
          <w:tab w:leader="none" w:pos="9639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</w:p>
    <w:p w14:paraId="15000000">
      <w:pPr>
        <w:pStyle w:val="Style_1"/>
        <w:widowControl w:val="1"/>
        <w:spacing w:after="0" w:before="0" w:line="240" w:lineRule="auto"/>
        <w:ind w:firstLine="0" w:left="0" w:right="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ПОСТАНОВЛЯЮ:</w:t>
      </w:r>
    </w:p>
    <w:p w14:paraId="16000000">
      <w:pPr>
        <w:pStyle w:val="Style_1"/>
        <w:widowControl w:val="1"/>
        <w:numPr>
          <w:ilvl w:val="0"/>
          <w:numId w:val="1"/>
        </w:numPr>
        <w:tabs>
          <w:tab w:leader="none" w:pos="0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Утвердить Порядок взаимодействия органов администрации города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Магнитогорска и МКУ «УКС» по вопросам содержания, ремонта защитных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сооружений гражданской обороны, а также поддержания их в состоянии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готовности к использованию</w:t>
      </w:r>
      <w:r>
        <w:rPr>
          <w:rFonts w:ascii="PT Astra Serif" w:hAnsi="PT Astra Serif"/>
          <w:color w:val="000000"/>
          <w:spacing w:val="-4"/>
          <w:sz w:val="28"/>
        </w:rPr>
        <w:t xml:space="preserve"> (приложение)</w:t>
      </w:r>
      <w:r>
        <w:rPr>
          <w:rFonts w:ascii="PT Astra Serif" w:hAnsi="PT Astra Serif"/>
          <w:sz w:val="28"/>
        </w:rPr>
        <w:t>.</w:t>
      </w:r>
    </w:p>
    <w:p w14:paraId="17000000">
      <w:pPr>
        <w:pStyle w:val="Style_1"/>
        <w:widowControl w:val="1"/>
        <w:numPr>
          <w:ilvl w:val="0"/>
          <w:numId w:val="1"/>
        </w:numPr>
        <w:tabs>
          <w:tab w:leader="none" w:pos="0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Настоящее постановление вступает в силу со дня подписания.</w:t>
      </w:r>
    </w:p>
    <w:p w14:paraId="18000000">
      <w:pPr>
        <w:pStyle w:val="Style_1"/>
        <w:widowControl w:val="1"/>
        <w:numPr>
          <w:ilvl w:val="0"/>
          <w:numId w:val="1"/>
        </w:numPr>
        <w:tabs>
          <w:tab w:leader="none" w:pos="0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Службе внешних связей и молодежной политики администрации</w:t>
      </w:r>
      <w:r>
        <w:rPr>
          <w:rFonts w:ascii="PT Astra Serif" w:hAnsi="PT Astra Serif"/>
        </w:rPr>
        <w:br/>
      </w:r>
      <w:r>
        <w:rPr>
          <w:rFonts w:ascii="PT Astra Serif" w:hAnsi="PT Astra Serif"/>
          <w:color w:val="000000"/>
          <w:sz w:val="28"/>
        </w:rPr>
        <w:t>города Магнитогорска (Числова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color w:val="000000"/>
          <w:sz w:val="28"/>
        </w:rPr>
        <w:t xml:space="preserve">Г.Д.) </w:t>
      </w:r>
      <w:r>
        <w:rPr>
          <w:rFonts w:ascii="PT Astra Serif" w:hAnsi="PT Astra Serif"/>
          <w:color w:val="000000"/>
          <w:sz w:val="28"/>
          <w:u w:val="none"/>
        </w:rPr>
        <w:fldChar w:fldCharType="begin"/>
      </w:r>
      <w:r>
        <w:rPr>
          <w:rFonts w:ascii="PT Astra Serif" w:hAnsi="PT Astra Serif"/>
          <w:color w:val="000000"/>
          <w:sz w:val="28"/>
          <w:u w:val="none"/>
        </w:rPr>
        <w:instrText>HYPERLINK "garantf1://8785654.0"</w:instrText>
      </w:r>
      <w:r>
        <w:rPr>
          <w:rFonts w:ascii="PT Astra Serif" w:hAnsi="PT Astra Serif"/>
          <w:color w:val="000000"/>
          <w:sz w:val="28"/>
          <w:u w:val="none"/>
        </w:rPr>
        <w:fldChar w:fldCharType="separate"/>
      </w:r>
      <w:r>
        <w:rPr>
          <w:rFonts w:ascii="PT Astra Serif" w:hAnsi="PT Astra Serif"/>
          <w:color w:val="000000"/>
          <w:sz w:val="28"/>
          <w:u w:val="none"/>
        </w:rPr>
        <w:t>р</w:t>
      </w:r>
      <w:r>
        <w:rPr>
          <w:rFonts w:ascii="PT Astra Serif" w:hAnsi="PT Astra Serif"/>
          <w:color w:val="000000"/>
          <w:sz w:val="28"/>
          <w:u w:val="none"/>
        </w:rPr>
        <w:fldChar w:fldCharType="end"/>
      </w:r>
      <w:r>
        <w:rPr>
          <w:rFonts w:ascii="PT Astra Serif" w:hAnsi="PT Astra Serif"/>
          <w:color w:val="000000"/>
          <w:sz w:val="28"/>
          <w:u w:val="none"/>
        </w:rPr>
        <w:t>азместить настоящее постановление</w:t>
      </w:r>
      <w:r>
        <w:rPr>
          <w:rFonts w:ascii="PT Astra Serif" w:hAnsi="PT Astra Serif"/>
        </w:rPr>
        <w:br/>
      </w:r>
      <w:r>
        <w:rPr>
          <w:rFonts w:ascii="PT Astra Serif" w:hAnsi="PT Astra Serif"/>
          <w:color w:val="000000"/>
          <w:sz w:val="28"/>
          <w:u w:val="none"/>
        </w:rPr>
        <w:t>на официальном сайте администрации города Магнитогорска</w:t>
      </w:r>
      <w:r>
        <w:rPr>
          <w:rFonts w:ascii="PT Astra Serif" w:hAnsi="PT Astra Serif"/>
          <w:color w:val="000000"/>
          <w:sz w:val="28"/>
        </w:rPr>
        <w:t>.</w:t>
      </w:r>
    </w:p>
    <w:p w14:paraId="19000000">
      <w:pPr>
        <w:pStyle w:val="Style_1"/>
        <w:widowControl w:val="1"/>
        <w:numPr>
          <w:ilvl w:val="0"/>
          <w:numId w:val="1"/>
        </w:numPr>
        <w:tabs>
          <w:tab w:leader="none" w:pos="0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sz w:val="28"/>
        </w:rPr>
        <w:t>Контроль исполнения настоящего постановления в рамках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компетенции возложить на заместителей Главы города Магнитогорска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Хабибуллину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sz w:val="28"/>
        </w:rPr>
        <w:t>Д.Х., Москалева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sz w:val="28"/>
        </w:rPr>
        <w:t>М.В., начальника управления гражданской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защиты населения администрации города Магнитогорска Жестовского О.Б.</w:t>
      </w:r>
    </w:p>
    <w:p w14:paraId="1A000000">
      <w:pPr>
        <w:pStyle w:val="Style_1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0" w:left="0" w:right="0"/>
        <w:contextualSpacing w:val="1"/>
        <w:jc w:val="both"/>
        <w:rPr>
          <w:rFonts w:ascii="PT Astra Serif" w:hAnsi="PT Astra Serif"/>
          <w:sz w:val="28"/>
        </w:rPr>
      </w:pPr>
    </w:p>
    <w:p w14:paraId="1B000000">
      <w:pPr>
        <w:pStyle w:val="Style_1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0" w:left="0" w:right="0"/>
        <w:contextualSpacing w:val="1"/>
        <w:jc w:val="both"/>
        <w:rPr>
          <w:rFonts w:ascii="PT Astra Serif" w:hAnsi="PT Astra Serif"/>
          <w:sz w:val="28"/>
        </w:rPr>
      </w:pPr>
    </w:p>
    <w:p w14:paraId="1C000000">
      <w:pPr>
        <w:pStyle w:val="Style_1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0" w:left="0" w:right="0"/>
        <w:contextualSpacing w:val="1"/>
        <w:jc w:val="both"/>
        <w:rPr>
          <w:rFonts w:ascii="PT Astra Serif" w:hAnsi="PT Astra Serif"/>
          <w:sz w:val="28"/>
        </w:rPr>
      </w:pPr>
    </w:p>
    <w:p w14:paraId="1D000000">
      <w:pPr>
        <w:pStyle w:val="Style_1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0" w:left="0" w:righ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Глава города Магнитогорска                                                         С.Н. Бердников</w:t>
      </w:r>
    </w:p>
    <w:p w14:paraId="1E000000">
      <w:pPr>
        <w:pStyle w:val="Style_1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0" w:left="0" w:right="0"/>
        <w:contextualSpacing w:val="1"/>
        <w:jc w:val="both"/>
        <w:rPr>
          <w:rFonts w:ascii="PT Astra Serif" w:hAnsi="PT Astra Serif"/>
          <w:spacing w:val="-4"/>
        </w:rPr>
      </w:pPr>
    </w:p>
    <w:p w14:paraId="1F000000">
      <w:pPr>
        <w:pStyle w:val="Style_1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0" w:left="0" w:right="0"/>
        <w:contextualSpacing w:val="1"/>
        <w:jc w:val="both"/>
        <w:rPr>
          <w:rFonts w:ascii="PT Astra Serif" w:hAnsi="PT Astra Serif"/>
          <w:spacing w:val="-4"/>
        </w:rPr>
      </w:pPr>
    </w:p>
    <w:p w14:paraId="20000000">
      <w:pPr>
        <w:pStyle w:val="Style_1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0" w:left="0" w:right="0"/>
        <w:contextualSpacing w:val="1"/>
        <w:jc w:val="both"/>
        <w:rPr>
          <w:rFonts w:ascii="PT Astra Serif" w:hAnsi="PT Astra Serif"/>
          <w:spacing w:val="-4"/>
        </w:rPr>
      </w:pPr>
    </w:p>
    <w:p w14:paraId="21000000">
      <w:pPr>
        <w:pStyle w:val="Style_1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0" w:left="0" w:right="0"/>
        <w:contextualSpacing w:val="1"/>
        <w:jc w:val="both"/>
        <w:rPr>
          <w:rFonts w:ascii="PT Astra Serif" w:hAnsi="PT Astra Serif"/>
          <w:spacing w:val="-4"/>
        </w:rPr>
      </w:pPr>
    </w:p>
    <w:p w14:paraId="22000000">
      <w:pPr>
        <w:pStyle w:val="Style_1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0" w:left="0" w:right="0"/>
        <w:contextualSpacing w:val="1"/>
        <w:jc w:val="both"/>
        <w:rPr>
          <w:rFonts w:ascii="PT Astra Serif" w:hAnsi="PT Astra Serif"/>
          <w:spacing w:val="-4"/>
        </w:rPr>
      </w:pPr>
    </w:p>
    <w:p w14:paraId="23000000">
      <w:pPr>
        <w:pStyle w:val="Style_1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0" w:left="0" w:right="0"/>
        <w:contextualSpacing w:val="1"/>
        <w:jc w:val="both"/>
        <w:rPr>
          <w:rFonts w:ascii="PT Astra Serif" w:hAnsi="PT Astra Serif"/>
          <w:spacing w:val="-4"/>
        </w:rPr>
      </w:pPr>
    </w:p>
    <w:p w14:paraId="24000000">
      <w:pPr>
        <w:pStyle w:val="Style_1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0" w:left="0" w:right="0"/>
        <w:contextualSpacing w:val="1"/>
        <w:jc w:val="both"/>
        <w:rPr>
          <w:rFonts w:ascii="PT Astra Serif" w:hAnsi="PT Astra Serif"/>
          <w:spacing w:val="-4"/>
        </w:rPr>
      </w:pPr>
    </w:p>
    <w:p w14:paraId="25000000">
      <w:pPr>
        <w:pStyle w:val="Style_1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0" w:left="0" w:right="0"/>
        <w:contextualSpacing w:val="1"/>
        <w:jc w:val="both"/>
        <w:rPr>
          <w:rFonts w:ascii="PT Astra Serif" w:hAnsi="PT Astra Serif"/>
          <w:spacing w:val="-4"/>
        </w:rPr>
      </w:pPr>
    </w:p>
    <w:p w14:paraId="26000000">
      <w:pPr>
        <w:pStyle w:val="Style_1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0" w:left="0" w:right="0"/>
        <w:contextualSpacing w:val="1"/>
        <w:jc w:val="both"/>
        <w:rPr>
          <w:rFonts w:ascii="PT Astra Serif" w:hAnsi="PT Astra Serif"/>
          <w:spacing w:val="-4"/>
        </w:rPr>
      </w:pPr>
    </w:p>
    <w:p w14:paraId="27000000">
      <w:pPr>
        <w:pStyle w:val="Style_1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0" w:left="0" w:right="0"/>
        <w:contextualSpacing w:val="1"/>
        <w:jc w:val="both"/>
        <w:rPr>
          <w:rFonts w:ascii="PT Astra Serif" w:hAnsi="PT Astra Serif"/>
          <w:spacing w:val="-4"/>
        </w:rPr>
      </w:pPr>
    </w:p>
    <w:p w14:paraId="28000000">
      <w:pPr>
        <w:pStyle w:val="Style_1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0" w:left="0" w:right="0"/>
        <w:contextualSpacing w:val="1"/>
        <w:jc w:val="both"/>
        <w:rPr>
          <w:rFonts w:ascii="PT Astra Serif" w:hAnsi="PT Astra Serif"/>
          <w:spacing w:val="-4"/>
        </w:rPr>
      </w:pPr>
    </w:p>
    <w:p w14:paraId="29000000">
      <w:pPr>
        <w:pStyle w:val="Style_1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0" w:left="0" w:right="0"/>
        <w:contextualSpacing w:val="1"/>
        <w:jc w:val="both"/>
        <w:rPr>
          <w:rFonts w:ascii="PT Astra Serif" w:hAnsi="PT Astra Serif"/>
          <w:spacing w:val="-4"/>
        </w:rPr>
      </w:pPr>
    </w:p>
    <w:p w14:paraId="2A000000">
      <w:pPr>
        <w:pStyle w:val="Style_1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0" w:left="0" w:right="0"/>
        <w:contextualSpacing w:val="1"/>
        <w:jc w:val="both"/>
        <w:rPr>
          <w:rFonts w:ascii="PT Astra Serif" w:hAnsi="PT Astra Serif"/>
          <w:spacing w:val="-4"/>
        </w:rPr>
      </w:pPr>
    </w:p>
    <w:p w14:paraId="2B000000">
      <w:pPr>
        <w:pStyle w:val="Style_1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0" w:left="0" w:right="0"/>
        <w:contextualSpacing w:val="1"/>
        <w:jc w:val="both"/>
        <w:rPr>
          <w:rFonts w:ascii="PT Astra Serif" w:hAnsi="PT Astra Serif"/>
          <w:spacing w:val="-4"/>
        </w:rPr>
      </w:pPr>
    </w:p>
    <w:p w14:paraId="2C000000">
      <w:pPr>
        <w:pStyle w:val="Style_1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0" w:left="0" w:right="0"/>
        <w:contextualSpacing w:val="1"/>
        <w:jc w:val="both"/>
        <w:rPr>
          <w:rFonts w:ascii="PT Astra Serif" w:hAnsi="PT Astra Serif"/>
          <w:spacing w:val="-4"/>
        </w:rPr>
      </w:pPr>
    </w:p>
    <w:p w14:paraId="2D000000">
      <w:pPr>
        <w:pStyle w:val="Style_1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0" w:left="0" w:right="0"/>
        <w:contextualSpacing w:val="1"/>
        <w:jc w:val="both"/>
        <w:rPr>
          <w:rFonts w:ascii="PT Astra Serif" w:hAnsi="PT Astra Serif"/>
          <w:spacing w:val="-4"/>
        </w:rPr>
      </w:pPr>
    </w:p>
    <w:p w14:paraId="2E000000">
      <w:pPr>
        <w:pStyle w:val="Style_1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0" w:left="0" w:right="0"/>
        <w:contextualSpacing w:val="1"/>
        <w:jc w:val="both"/>
        <w:rPr>
          <w:rFonts w:ascii="PT Astra Serif" w:hAnsi="PT Astra Serif"/>
          <w:spacing w:val="-4"/>
        </w:rPr>
      </w:pPr>
    </w:p>
    <w:p w14:paraId="2F000000">
      <w:pPr>
        <w:pStyle w:val="Style_1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0" w:left="0" w:right="0"/>
        <w:contextualSpacing w:val="1"/>
        <w:jc w:val="both"/>
        <w:rPr>
          <w:rFonts w:ascii="PT Astra Serif" w:hAnsi="PT Astra Serif"/>
          <w:spacing w:val="-4"/>
        </w:rPr>
      </w:pPr>
    </w:p>
    <w:p w14:paraId="30000000">
      <w:pPr>
        <w:pStyle w:val="Style_1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0" w:left="0" w:right="0"/>
        <w:contextualSpacing w:val="1"/>
        <w:jc w:val="both"/>
        <w:rPr>
          <w:rFonts w:ascii="PT Astra Serif" w:hAnsi="PT Astra Serif"/>
          <w:spacing w:val="-4"/>
        </w:rPr>
      </w:pPr>
    </w:p>
    <w:p w14:paraId="31000000">
      <w:pPr>
        <w:pStyle w:val="Style_1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0" w:left="0" w:right="0"/>
        <w:contextualSpacing w:val="1"/>
        <w:jc w:val="both"/>
        <w:rPr>
          <w:rFonts w:ascii="PT Astra Serif" w:hAnsi="PT Astra Serif"/>
          <w:spacing w:val="-4"/>
        </w:rPr>
      </w:pPr>
    </w:p>
    <w:p w14:paraId="32000000">
      <w:pPr>
        <w:pStyle w:val="Style_1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0" w:left="0" w:right="0"/>
        <w:contextualSpacing w:val="1"/>
        <w:jc w:val="both"/>
        <w:rPr>
          <w:rFonts w:ascii="PT Astra Serif" w:hAnsi="PT Astra Serif"/>
          <w:spacing w:val="-4"/>
        </w:rPr>
      </w:pPr>
    </w:p>
    <w:p w14:paraId="33000000">
      <w:pPr>
        <w:pStyle w:val="Style_1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0" w:left="0" w:right="0"/>
        <w:contextualSpacing w:val="1"/>
        <w:jc w:val="both"/>
        <w:rPr>
          <w:rFonts w:ascii="PT Astra Serif" w:hAnsi="PT Astra Serif"/>
          <w:spacing w:val="-4"/>
        </w:rPr>
      </w:pPr>
    </w:p>
    <w:p w14:paraId="34000000">
      <w:pPr>
        <w:pStyle w:val="Style_1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0" w:left="0" w:right="0"/>
        <w:contextualSpacing w:val="1"/>
        <w:jc w:val="both"/>
        <w:rPr>
          <w:rFonts w:ascii="PT Astra Serif" w:hAnsi="PT Astra Serif"/>
          <w:spacing w:val="-4"/>
        </w:rPr>
      </w:pPr>
    </w:p>
    <w:p w14:paraId="35000000">
      <w:pPr>
        <w:pStyle w:val="Style_1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0" w:left="0" w:right="0"/>
        <w:contextualSpacing w:val="1"/>
        <w:jc w:val="both"/>
        <w:rPr>
          <w:rFonts w:ascii="PT Astra Serif" w:hAnsi="PT Astra Serif"/>
          <w:spacing w:val="-4"/>
        </w:rPr>
      </w:pPr>
    </w:p>
    <w:p w14:paraId="36000000">
      <w:pPr>
        <w:pStyle w:val="Style_1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0" w:left="0" w:right="0"/>
        <w:contextualSpacing w:val="1"/>
        <w:jc w:val="both"/>
        <w:rPr>
          <w:rFonts w:ascii="PT Astra Serif" w:hAnsi="PT Astra Serif"/>
          <w:spacing w:val="-4"/>
        </w:rPr>
      </w:pPr>
    </w:p>
    <w:p w14:paraId="37000000">
      <w:pPr>
        <w:pStyle w:val="Style_1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0" w:left="0" w:right="0"/>
        <w:contextualSpacing w:val="1"/>
        <w:jc w:val="both"/>
        <w:rPr>
          <w:rFonts w:ascii="PT Astra Serif" w:hAnsi="PT Astra Serif"/>
          <w:spacing w:val="-4"/>
        </w:rPr>
      </w:pPr>
    </w:p>
    <w:p w14:paraId="38000000">
      <w:pPr>
        <w:pStyle w:val="Style_1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0" w:left="0" w:right="0"/>
        <w:contextualSpacing w:val="1"/>
        <w:jc w:val="both"/>
        <w:rPr>
          <w:rFonts w:ascii="PT Astra Serif" w:hAnsi="PT Astra Serif"/>
          <w:spacing w:val="-4"/>
        </w:rPr>
      </w:pPr>
    </w:p>
    <w:p w14:paraId="39000000">
      <w:pPr>
        <w:pStyle w:val="Style_1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0" w:left="0" w:right="0"/>
        <w:contextualSpacing w:val="1"/>
        <w:jc w:val="both"/>
        <w:rPr>
          <w:rFonts w:ascii="PT Astra Serif" w:hAnsi="PT Astra Serif"/>
          <w:spacing w:val="-4"/>
        </w:rPr>
      </w:pPr>
    </w:p>
    <w:p w14:paraId="3A000000">
      <w:pPr>
        <w:pStyle w:val="Style_1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0" w:left="0" w:right="0"/>
        <w:contextualSpacing w:val="1"/>
        <w:jc w:val="both"/>
        <w:rPr>
          <w:rFonts w:ascii="PT Astra Serif" w:hAnsi="PT Astra Serif"/>
          <w:spacing w:val="-4"/>
        </w:rPr>
      </w:pPr>
    </w:p>
    <w:p w14:paraId="3B000000">
      <w:pPr>
        <w:pStyle w:val="Style_1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0" w:left="0" w:right="0"/>
        <w:contextualSpacing w:val="1"/>
        <w:jc w:val="both"/>
        <w:rPr>
          <w:rFonts w:ascii="PT Astra Serif" w:hAnsi="PT Astra Serif"/>
          <w:spacing w:val="-4"/>
        </w:rPr>
      </w:pPr>
    </w:p>
    <w:p w14:paraId="3C000000">
      <w:pPr>
        <w:pStyle w:val="Style_1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0" w:left="0" w:right="0"/>
        <w:contextualSpacing w:val="1"/>
        <w:jc w:val="both"/>
        <w:rPr>
          <w:rFonts w:ascii="PT Astra Serif" w:hAnsi="PT Astra Serif"/>
          <w:spacing w:val="-4"/>
        </w:rPr>
      </w:pPr>
    </w:p>
    <w:p w14:paraId="3D000000">
      <w:pPr>
        <w:pStyle w:val="Style_1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0" w:left="0" w:right="0"/>
        <w:contextualSpacing w:val="1"/>
        <w:jc w:val="both"/>
        <w:rPr>
          <w:rFonts w:ascii="PT Astra Serif" w:hAnsi="PT Astra Serif"/>
          <w:spacing w:val="-4"/>
        </w:rPr>
      </w:pPr>
    </w:p>
    <w:p w14:paraId="3E000000">
      <w:pPr>
        <w:pStyle w:val="Style_1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0" w:left="0" w:right="0"/>
        <w:contextualSpacing w:val="1"/>
        <w:jc w:val="both"/>
        <w:rPr>
          <w:rFonts w:ascii="PT Astra Serif" w:hAnsi="PT Astra Serif"/>
          <w:spacing w:val="-4"/>
        </w:rPr>
      </w:pPr>
    </w:p>
    <w:p w14:paraId="3F000000">
      <w:pPr>
        <w:pStyle w:val="Style_1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0" w:left="0" w:right="0"/>
        <w:contextualSpacing w:val="1"/>
        <w:jc w:val="both"/>
        <w:rPr>
          <w:rFonts w:ascii="PT Astra Serif" w:hAnsi="PT Astra Serif"/>
          <w:spacing w:val="-4"/>
        </w:rPr>
      </w:pPr>
    </w:p>
    <w:p w14:paraId="40000000">
      <w:pPr>
        <w:pStyle w:val="Style_1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0" w:left="0" w:right="0"/>
        <w:contextualSpacing w:val="1"/>
        <w:jc w:val="both"/>
        <w:rPr>
          <w:rFonts w:ascii="PT Astra Serif" w:hAnsi="PT Astra Serif"/>
          <w:spacing w:val="-4"/>
        </w:rPr>
      </w:pPr>
    </w:p>
    <w:p w14:paraId="41000000">
      <w:pPr>
        <w:pStyle w:val="Style_1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0" w:left="0" w:right="0"/>
        <w:contextualSpacing w:val="1"/>
        <w:jc w:val="both"/>
        <w:rPr>
          <w:rFonts w:ascii="PT Astra Serif" w:hAnsi="PT Astra Serif"/>
          <w:spacing w:val="-4"/>
        </w:rPr>
      </w:pPr>
    </w:p>
    <w:p w14:paraId="42000000">
      <w:pPr>
        <w:pStyle w:val="Style_1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0" w:left="0" w:right="0"/>
        <w:contextualSpacing w:val="1"/>
        <w:jc w:val="both"/>
        <w:rPr>
          <w:rFonts w:ascii="PT Astra Serif" w:hAnsi="PT Astra Serif"/>
          <w:spacing w:val="-4"/>
        </w:rPr>
      </w:pPr>
    </w:p>
    <w:p w14:paraId="43000000">
      <w:pPr>
        <w:pStyle w:val="Style_1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0" w:left="0" w:right="0"/>
        <w:contextualSpacing w:val="1"/>
        <w:jc w:val="both"/>
        <w:rPr>
          <w:rFonts w:ascii="PT Astra Serif" w:hAnsi="PT Astra Serif"/>
          <w:spacing w:val="-4"/>
        </w:rPr>
      </w:pPr>
    </w:p>
    <w:p w14:paraId="44000000">
      <w:pPr>
        <w:pStyle w:val="Style_1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0" w:left="0" w:right="0"/>
        <w:contextualSpacing w:val="1"/>
        <w:jc w:val="both"/>
        <w:rPr>
          <w:rFonts w:ascii="PT Astra Serif" w:hAnsi="PT Astra Serif"/>
          <w:spacing w:val="-4"/>
          <w:sz w:val="24"/>
        </w:rPr>
      </w:pPr>
    </w:p>
    <w:p w14:paraId="45000000">
      <w:pPr>
        <w:sectPr>
          <w:headerReference r:id="rId3" w:type="default"/>
          <w:footerReference r:id="rId4" w:type="default"/>
          <w:footerReference r:id="rId5" w:type="first"/>
          <w:footerReference r:id="rId10" w:type="even"/>
          <w:type w:val="nextPage"/>
          <w:pgSz w:h="16838" w:orient="portrait" w:w="11906"/>
          <w:pgMar w:bottom="1134" w:footer="709" w:gutter="0" w:header="709" w:left="1701" w:right="851" w:top="1134"/>
          <w:pgNumType w:fmt="decimal"/>
          <w:titlePg/>
        </w:sectPr>
      </w:pPr>
    </w:p>
    <w:p w14:paraId="46000000">
      <w:pPr>
        <w:pStyle w:val="Style_1"/>
        <w:widowControl w:val="1"/>
        <w:spacing w:after="0" w:before="0" w:line="240" w:lineRule="auto"/>
        <w:ind w:firstLine="5669" w:left="0" w:right="0"/>
        <w:contextualSpacing w:val="1"/>
        <w:jc w:val="left"/>
        <w:rPr>
          <w:rFonts w:ascii="PT Astra Serif" w:hAnsi="PT Astra Serif"/>
          <w:b w:val="0"/>
          <w:sz w:val="24"/>
        </w:rPr>
      </w:pPr>
      <w:r>
        <w:rPr>
          <w:rFonts w:ascii="PT Astra Serif" w:hAnsi="PT Astra Serif"/>
          <w:b w:val="0"/>
          <w:sz w:val="24"/>
        </w:rPr>
        <w:t xml:space="preserve">Приложение </w:t>
      </w:r>
    </w:p>
    <w:p w14:paraId="47000000">
      <w:pPr>
        <w:pStyle w:val="Style_1"/>
        <w:widowControl w:val="1"/>
        <w:spacing w:after="0" w:before="0" w:line="240" w:lineRule="auto"/>
        <w:ind w:firstLine="5669" w:left="0" w:right="0"/>
        <w:contextualSpacing w:val="1"/>
        <w:jc w:val="left"/>
        <w:rPr>
          <w:rFonts w:ascii="PT Astra Serif" w:hAnsi="PT Astra Serif"/>
          <w:b w:val="0"/>
          <w:sz w:val="24"/>
        </w:rPr>
      </w:pPr>
      <w:r>
        <w:rPr>
          <w:rFonts w:ascii="PT Astra Serif" w:hAnsi="PT Astra Serif"/>
          <w:b w:val="0"/>
          <w:sz w:val="24"/>
        </w:rPr>
        <w:t xml:space="preserve">к постановлению администрации </w:t>
      </w:r>
    </w:p>
    <w:p w14:paraId="48000000">
      <w:pPr>
        <w:pStyle w:val="Style_1"/>
        <w:widowControl w:val="1"/>
        <w:spacing w:after="0" w:before="0" w:line="240" w:lineRule="auto"/>
        <w:ind w:firstLine="5669" w:left="0" w:right="0"/>
        <w:contextualSpacing w:val="1"/>
        <w:jc w:val="left"/>
        <w:rPr>
          <w:rFonts w:ascii="PT Astra Serif" w:hAnsi="PT Astra Serif"/>
          <w:b w:val="0"/>
          <w:sz w:val="24"/>
        </w:rPr>
      </w:pPr>
      <w:r>
        <w:rPr>
          <w:rFonts w:ascii="PT Astra Serif" w:hAnsi="PT Astra Serif"/>
          <w:b w:val="0"/>
          <w:sz w:val="24"/>
        </w:rPr>
        <w:t xml:space="preserve">города Магнитогорска </w:t>
      </w:r>
    </w:p>
    <w:p w14:paraId="49000000">
      <w:pPr>
        <w:pStyle w:val="Style_1"/>
        <w:widowControl w:val="1"/>
        <w:spacing w:after="0" w:before="0" w:line="240" w:lineRule="auto"/>
        <w:ind w:firstLine="5669" w:left="0" w:right="0"/>
        <w:contextualSpacing w:val="1"/>
        <w:jc w:val="left"/>
        <w:rPr>
          <w:rFonts w:ascii="PT Astra Serif" w:hAnsi="PT Astra Serif"/>
          <w:b w:val="0"/>
          <w:sz w:val="24"/>
        </w:rPr>
      </w:pPr>
      <w:r>
        <w:rPr>
          <w:rFonts w:ascii="PT Astra Serif" w:hAnsi="PT Astra Serif"/>
          <w:b w:val="0"/>
          <w:sz w:val="24"/>
        </w:rPr>
        <w:t>от 29.07.2026 № 5508-П</w:t>
      </w:r>
    </w:p>
    <w:p w14:paraId="4A000000">
      <w:pPr>
        <w:pStyle w:val="Style_1"/>
        <w:widowControl w:val="1"/>
        <w:spacing w:after="0" w:before="0" w:line="240" w:lineRule="auto"/>
        <w:ind w:firstLine="5669" w:left="0" w:right="0"/>
        <w:contextualSpacing w:val="1"/>
        <w:jc w:val="left"/>
        <w:rPr>
          <w:rFonts w:ascii="PT Astra Serif" w:hAnsi="PT Astra Serif"/>
          <w:b w:val="0"/>
          <w:sz w:val="24"/>
        </w:rPr>
      </w:pPr>
    </w:p>
    <w:p w14:paraId="4B000000">
      <w:pPr>
        <w:pStyle w:val="Style_1"/>
        <w:widowControl w:val="1"/>
        <w:spacing w:after="0" w:before="0" w:line="240" w:lineRule="auto"/>
        <w:ind w:firstLine="5669" w:left="0" w:right="0"/>
        <w:contextualSpacing w:val="1"/>
        <w:jc w:val="left"/>
        <w:rPr>
          <w:rFonts w:ascii="PT Astra Serif" w:hAnsi="PT Astra Serif"/>
          <w:b w:val="0"/>
          <w:sz w:val="24"/>
        </w:rPr>
      </w:pPr>
    </w:p>
    <w:p w14:paraId="4C000000">
      <w:pPr>
        <w:pStyle w:val="Style_1"/>
        <w:widowControl w:val="1"/>
        <w:spacing w:after="0" w:before="0" w:line="240" w:lineRule="auto"/>
        <w:ind w:firstLine="5669" w:left="0" w:right="0"/>
        <w:contextualSpacing w:val="1"/>
        <w:jc w:val="left"/>
        <w:rPr>
          <w:rFonts w:ascii="PT Astra Serif" w:hAnsi="PT Astra Serif"/>
          <w:b w:val="0"/>
          <w:sz w:val="24"/>
        </w:rPr>
      </w:pPr>
    </w:p>
    <w:p w14:paraId="4D000000">
      <w:pPr>
        <w:pStyle w:val="Style_1"/>
        <w:widowControl w:val="0"/>
        <w:spacing w:after="0" w:before="0" w:line="240" w:lineRule="auto"/>
        <w:ind w:firstLine="0" w:left="567" w:right="567"/>
        <w:jc w:val="center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Порядок</w:t>
      </w:r>
    </w:p>
    <w:p w14:paraId="4E000000">
      <w:pPr>
        <w:pStyle w:val="Style_1"/>
        <w:widowControl w:val="0"/>
        <w:spacing w:after="0" w:before="0" w:line="240" w:lineRule="auto"/>
        <w:ind w:firstLine="0" w:left="567" w:right="567"/>
        <w:jc w:val="center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взаимодействия о</w:t>
      </w:r>
      <w:r>
        <w:rPr>
          <w:rFonts w:ascii="PT Astra Serif" w:hAnsi="PT Astra Serif"/>
          <w:b w:val="0"/>
          <w:color w:val="000000"/>
          <w:spacing w:val="-4"/>
          <w:sz w:val="28"/>
        </w:rPr>
        <w:t>рганов администрации города Магнитогорска</w:t>
      </w:r>
      <w:r>
        <w:br/>
      </w:r>
      <w:r>
        <w:rPr>
          <w:rFonts w:ascii="PT Astra Serif" w:hAnsi="PT Astra Serif"/>
          <w:b w:val="0"/>
          <w:color w:val="000000"/>
          <w:spacing w:val="-4"/>
          <w:sz w:val="28"/>
        </w:rPr>
        <w:t>и МКУ «УКС»</w:t>
      </w:r>
      <w:r>
        <w:rPr>
          <w:rFonts w:ascii="PT Astra Serif" w:hAnsi="PT Astra Serif"/>
          <w:b w:val="0"/>
          <w:sz w:val="28"/>
        </w:rPr>
        <w:t xml:space="preserve"> по вопросам содержания, ремонта защитных</w:t>
      </w:r>
      <w:r>
        <w:br/>
      </w:r>
      <w:r>
        <w:rPr>
          <w:rFonts w:ascii="PT Astra Serif" w:hAnsi="PT Astra Serif"/>
          <w:b w:val="0"/>
          <w:sz w:val="28"/>
        </w:rPr>
        <w:t>сооружений гражданской обороны, а также поддержания их</w:t>
      </w:r>
      <w:r>
        <w:br/>
      </w:r>
      <w:r>
        <w:rPr>
          <w:rFonts w:ascii="PT Astra Serif" w:hAnsi="PT Astra Serif"/>
          <w:b w:val="0"/>
          <w:sz w:val="28"/>
        </w:rPr>
        <w:t>в состоянии готовности к использованию</w:t>
      </w:r>
    </w:p>
    <w:p w14:paraId="4F000000">
      <w:pPr>
        <w:pStyle w:val="Style_1"/>
        <w:widowControl w:val="0"/>
        <w:spacing w:after="0" w:before="0" w:line="240" w:lineRule="auto"/>
        <w:ind w:firstLine="0" w:left="567" w:right="567"/>
        <w:jc w:val="center"/>
        <w:rPr>
          <w:rFonts w:ascii="PT Astra Serif" w:hAnsi="PT Astra Serif"/>
          <w:b w:val="0"/>
          <w:sz w:val="28"/>
        </w:rPr>
      </w:pPr>
    </w:p>
    <w:p w14:paraId="50000000">
      <w:pPr>
        <w:pStyle w:val="Style_1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i w:val="0"/>
          <w:caps w:val="0"/>
          <w:smallCaps w:val="0"/>
          <w:color w:val="011C29"/>
          <w:spacing w:val="0"/>
          <w:sz w:val="28"/>
        </w:rPr>
        <w:t xml:space="preserve">1. Общие положения </w:t>
      </w:r>
    </w:p>
    <w:p w14:paraId="51000000">
      <w:pPr>
        <w:pStyle w:val="Style_1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sz w:val="28"/>
        </w:rPr>
      </w:pPr>
    </w:p>
    <w:p w14:paraId="52000000">
      <w:pPr>
        <w:pStyle w:val="Style_1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smallCaps w:val="0"/>
          <w:color w:val="011C29"/>
          <w:spacing w:val="0"/>
          <w:sz w:val="28"/>
        </w:rPr>
      </w:pPr>
      <w:r>
        <w:rPr>
          <w:rFonts w:ascii="PT Astra Serif" w:hAnsi="PT Astra Serif"/>
          <w:b w:val="0"/>
          <w:i w:val="0"/>
          <w:caps w:val="0"/>
          <w:smallCaps w:val="0"/>
          <w:color w:val="011C29"/>
          <w:spacing w:val="0"/>
          <w:sz w:val="28"/>
        </w:rPr>
        <w:t>1. Настоящий Порядок взаимодействия органов администрации города Магнитогорска и МКУ «УКС» по вопросам содержания, ремонта защитных сооружений гражданской обороны, а также поддержания их в состоянии готовности к использованию (далее — Порядок) разработан в соответствии с федеральными законами от 12 февраля 1998 г. № 28-ФЗ «О гражданской обороне», от 06 октября 2003 г. № 131-Ф3 «Об общих принципах организации местного самоуправления в Российской Федерации», постановлением Правительства Российской Федерации от 29 ноября 1999 г. №</w:t>
      </w:r>
      <w:r>
        <w:rPr>
          <w:rFonts w:ascii="PT Astra Serif" w:hAnsi="PT Astra Serif"/>
          <w:b w:val="0"/>
          <w:i w:val="0"/>
          <w:caps w:val="0"/>
          <w:smallCaps w:val="0"/>
          <w:color w:val="011C29"/>
          <w:spacing w:val="0"/>
          <w:sz w:val="28"/>
        </w:rPr>
        <w:t> </w:t>
      </w:r>
      <w:r>
        <w:rPr>
          <w:rFonts w:ascii="PT Astra Serif" w:hAnsi="PT Astra Serif"/>
          <w:b w:val="0"/>
          <w:i w:val="0"/>
          <w:caps w:val="0"/>
          <w:smallCaps w:val="0"/>
          <w:color w:val="011C29"/>
          <w:spacing w:val="0"/>
          <w:sz w:val="28"/>
        </w:rPr>
        <w:t>1309 «О порядке создания убежищ и иных объектов гражданской обороны», приказами Министерства Российской Федерации по делам гражданской обороны, чрезвычайным ситуациям и ликвидации последствий стихийных бедствий от 15 декабря 2002 г. № 583 «Об утверждении и введении в действие Правил эксплуатации защитных сооружений гражданской обороны», от 21 июля 2005 г. № 575 «Об утверждении Порядка содержания и использования защитных сооружений гражданской обороны в мирное время», Положением о порядке владения, пользования и распоряжения имуществом, находящимся в муниципальной собственности города Магнитогорска, утвержденным Решением Магнитогорского городского Собрания депутатов от 24 декабря 2019 года № 170.</w:t>
      </w:r>
    </w:p>
    <w:p w14:paraId="53000000">
      <w:pPr>
        <w:pStyle w:val="Style_1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smallCaps w:val="0"/>
          <w:color w:val="011C29"/>
          <w:spacing w:val="0"/>
          <w:sz w:val="28"/>
        </w:rPr>
      </w:pPr>
      <w:r>
        <w:rPr>
          <w:rFonts w:ascii="PT Astra Serif" w:hAnsi="PT Astra Serif"/>
          <w:b w:val="0"/>
          <w:i w:val="0"/>
          <w:caps w:val="0"/>
          <w:smallCaps w:val="0"/>
          <w:color w:val="011C29"/>
          <w:spacing w:val="0"/>
          <w:sz w:val="28"/>
        </w:rPr>
        <w:t xml:space="preserve">2.  Настоящий Порядок определяет алгоритм взаимодействия между сторонами: Комитетом по управлению имуществом и земельными отношениями администрации города Магнитогорска (далее – КУИиЗО), Управлением гражданской защиты населения (далее </w:t>
      </w:r>
      <w:r>
        <w:rPr>
          <w:rFonts w:ascii="PT Astra Serif" w:hAnsi="PT Astra Serif"/>
          <w:b w:val="0"/>
          <w:i w:val="0"/>
          <w:caps w:val="0"/>
          <w:smallCaps w:val="0"/>
          <w:color w:val="011C29"/>
          <w:spacing w:val="0"/>
          <w:sz w:val="28"/>
        </w:rPr>
        <w:t>–</w:t>
      </w:r>
      <w:r>
        <w:rPr>
          <w:rFonts w:ascii="PT Astra Serif" w:hAnsi="PT Astra Serif"/>
          <w:b w:val="0"/>
          <w:i w:val="0"/>
          <w:caps w:val="0"/>
          <w:smallCaps w:val="0"/>
          <w:color w:val="011C29"/>
          <w:spacing w:val="0"/>
          <w:sz w:val="28"/>
        </w:rPr>
        <w:t xml:space="preserve"> УГЗН) и муниципальным казенным учреждением «Управление капитального строительства» (далее – МКУ «УКС) по вопросам содержания и ремонта муниципальных защитных сооружений гражданской обороны (далее –</w:t>
      </w:r>
      <w:r>
        <w:br/>
      </w:r>
      <w:r>
        <w:rPr>
          <w:rFonts w:ascii="PT Astra Serif" w:hAnsi="PT Astra Serif"/>
          <w:b w:val="0"/>
          <w:i w:val="0"/>
          <w:caps w:val="0"/>
          <w:smallCaps w:val="0"/>
          <w:color w:val="011C29"/>
          <w:spacing w:val="0"/>
          <w:sz w:val="28"/>
        </w:rPr>
        <w:t xml:space="preserve">ЗС ГО) поддержания в состоянии готовности к использованию. </w:t>
      </w:r>
    </w:p>
    <w:p w14:paraId="54000000">
      <w:pPr>
        <w:pStyle w:val="Style_1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smallCaps w:val="0"/>
          <w:color w:val="011C29"/>
          <w:spacing w:val="0"/>
          <w:sz w:val="28"/>
        </w:rPr>
      </w:pPr>
      <w:r>
        <w:rPr>
          <w:rFonts w:ascii="PT Astra Serif" w:hAnsi="PT Astra Serif"/>
          <w:b w:val="0"/>
          <w:i w:val="0"/>
          <w:caps w:val="0"/>
          <w:smallCaps w:val="0"/>
          <w:color w:val="011C29"/>
          <w:spacing w:val="0"/>
          <w:sz w:val="28"/>
        </w:rPr>
        <w:t>3.  Целью настоящего Порядка является обеспечение и совершенствование эффективной работы и согласованной деятельности сторон по вопросам содержания и ремонта муниципальных ЗС ГО.</w:t>
      </w:r>
    </w:p>
    <w:p w14:paraId="55000000">
      <w:pPr>
        <w:pStyle w:val="Style_1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smallCaps w:val="0"/>
          <w:color w:val="011C29"/>
          <w:spacing w:val="0"/>
          <w:sz w:val="28"/>
        </w:rPr>
      </w:pPr>
      <w:r>
        <w:rPr>
          <w:rFonts w:ascii="PT Astra Serif" w:hAnsi="PT Astra Serif"/>
          <w:b w:val="0"/>
          <w:i w:val="0"/>
          <w:caps w:val="0"/>
          <w:smallCaps w:val="0"/>
          <w:color w:val="011C29"/>
          <w:spacing w:val="0"/>
          <w:sz w:val="28"/>
        </w:rPr>
        <w:t>4.  Стороны при организации взаимодействия руководствуются принципами законности, самостоятельности в реализации собственных задач и полномочий.</w:t>
      </w:r>
    </w:p>
    <w:p w14:paraId="56000000">
      <w:pPr>
        <w:pStyle w:val="Style_1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sz w:val="28"/>
        </w:rPr>
      </w:pPr>
    </w:p>
    <w:p w14:paraId="57000000">
      <w:pPr>
        <w:pStyle w:val="Style_1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i w:val="0"/>
          <w:caps w:val="0"/>
          <w:smallCaps w:val="0"/>
          <w:color w:val="011C29"/>
          <w:spacing w:val="0"/>
          <w:sz w:val="28"/>
        </w:rPr>
        <w:t xml:space="preserve">2. Полномочия сторон </w:t>
      </w:r>
    </w:p>
    <w:p w14:paraId="58000000">
      <w:pPr>
        <w:pStyle w:val="Style_1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sz w:val="28"/>
        </w:rPr>
      </w:pPr>
    </w:p>
    <w:p w14:paraId="59000000">
      <w:pPr>
        <w:pStyle w:val="Style_1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smallCaps w:val="0"/>
          <w:color w:val="011C29"/>
          <w:spacing w:val="0"/>
          <w:sz w:val="28"/>
        </w:rPr>
      </w:pPr>
      <w:r>
        <w:rPr>
          <w:rFonts w:ascii="PT Astra Serif" w:hAnsi="PT Astra Serif"/>
          <w:b w:val="0"/>
          <w:i w:val="0"/>
          <w:caps w:val="0"/>
          <w:smallCaps w:val="0"/>
          <w:color w:val="011C29"/>
          <w:spacing w:val="0"/>
          <w:sz w:val="28"/>
        </w:rPr>
        <w:t>5.  КУИиЗО:</w:t>
      </w:r>
    </w:p>
    <w:p w14:paraId="5A000000">
      <w:pPr>
        <w:pStyle w:val="Style_1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smallCaps w:val="0"/>
          <w:color w:val="011C29"/>
          <w:spacing w:val="0"/>
          <w:sz w:val="28"/>
        </w:rPr>
      </w:pPr>
      <w:r>
        <w:rPr>
          <w:rFonts w:ascii="PT Astra Serif" w:hAnsi="PT Astra Serif"/>
          <w:b w:val="0"/>
          <w:i w:val="0"/>
          <w:caps w:val="0"/>
          <w:smallCaps w:val="0"/>
          <w:color w:val="011C29"/>
          <w:spacing w:val="0"/>
          <w:sz w:val="28"/>
        </w:rPr>
        <w:t>1)  Формирует прогноз потребностей в финансировании по оплате коммунальных услуг и взносов на капитальный ремонт общего имущества в МКД на плановый период. При прогнозе учитываются планируемые изменения тарифов, площадь сооружений, особенности их эксплуатации и возможные сезонные колебания потребления ресурсов.</w:t>
      </w:r>
    </w:p>
    <w:p w14:paraId="5B000000">
      <w:pPr>
        <w:pStyle w:val="Style_1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smallCaps w:val="0"/>
          <w:color w:val="011C29"/>
          <w:spacing w:val="0"/>
          <w:sz w:val="28"/>
        </w:rPr>
      </w:pPr>
      <w:r>
        <w:rPr>
          <w:rFonts w:ascii="PT Astra Serif" w:hAnsi="PT Astra Serif"/>
          <w:b w:val="0"/>
          <w:i w:val="0"/>
          <w:caps w:val="0"/>
          <w:smallCaps w:val="0"/>
          <w:color w:val="011C29"/>
          <w:spacing w:val="0"/>
          <w:sz w:val="28"/>
        </w:rPr>
        <w:t>2)  Оценивает обоснованность планируемых расходов: проверяет корректность расчётов (в том числе на предмет применения действующих нормативов и тарифов); формирует прогнозные расчёты и аналитические материалы в составе документов к проекту бюджета города, обосновывает объём запрашиваемых ассигнований.</w:t>
      </w:r>
    </w:p>
    <w:p w14:paraId="5C000000">
      <w:pPr>
        <w:pStyle w:val="Style_1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smallCaps w:val="0"/>
          <w:color w:val="011C29"/>
          <w:spacing w:val="0"/>
          <w:sz w:val="28"/>
        </w:rPr>
      </w:pPr>
      <w:r>
        <w:rPr>
          <w:rFonts w:ascii="PT Astra Serif" w:hAnsi="PT Astra Serif"/>
          <w:b w:val="0"/>
          <w:i w:val="0"/>
          <w:caps w:val="0"/>
          <w:smallCaps w:val="0"/>
          <w:color w:val="011C29"/>
          <w:spacing w:val="0"/>
          <w:sz w:val="28"/>
        </w:rPr>
        <w:t>3)  Для оказания коммунальных услуг в рамках своих полномочий выступает муниципальным заказчиком: заключает договоры с ресурсоснабжающими организациями, контролирует их исполнение, принимает и оплачивает фактически потреблённые ресурсы на основании первичных документов и муниципальных контрактов.</w:t>
      </w:r>
    </w:p>
    <w:p w14:paraId="5D000000">
      <w:pPr>
        <w:pStyle w:val="Style_1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smallCaps w:val="0"/>
          <w:color w:val="011C29"/>
          <w:spacing w:val="0"/>
          <w:sz w:val="28"/>
        </w:rPr>
      </w:pPr>
      <w:r>
        <w:rPr>
          <w:rFonts w:ascii="PT Astra Serif" w:hAnsi="PT Astra Serif"/>
          <w:b w:val="0"/>
          <w:i w:val="0"/>
          <w:caps w:val="0"/>
          <w:smallCaps w:val="0"/>
          <w:color w:val="011C29"/>
          <w:spacing w:val="0"/>
          <w:sz w:val="28"/>
        </w:rPr>
        <w:t>4)  Осуществляет в соответствии в постановлением администрации города Магнитогорска от 03.08.2021 № 8146-П «Об утверждении Административного регламента предоставления администрацией города Магнитогорска муниципальной услуги по предоставлению в аренду, безвозмездное пользование имущества, находящегося в муниципальной собственности» подготовку договоров безвозмездного пользования муниципальных объектов ЗС ГО на время проведения ремонтных работ.</w:t>
      </w:r>
    </w:p>
    <w:p w14:paraId="5E000000">
      <w:pPr>
        <w:pStyle w:val="Style_1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smallCaps w:val="0"/>
          <w:color w:val="011C29"/>
          <w:spacing w:val="0"/>
          <w:sz w:val="28"/>
        </w:rPr>
      </w:pPr>
      <w:r>
        <w:rPr>
          <w:rFonts w:ascii="PT Astra Serif" w:hAnsi="PT Astra Serif"/>
          <w:b w:val="0"/>
          <w:i w:val="0"/>
          <w:caps w:val="0"/>
          <w:smallCaps w:val="0"/>
          <w:color w:val="011C29"/>
          <w:spacing w:val="0"/>
          <w:sz w:val="28"/>
        </w:rPr>
        <w:t>5)  По факту окончания ремонтных работ в муниципальных ЗС ГО принимает участие в мероприятиях по приемке.</w:t>
      </w:r>
    </w:p>
    <w:p w14:paraId="5F000000">
      <w:pPr>
        <w:pStyle w:val="Style_1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smallCaps w:val="0"/>
          <w:color w:val="011C29"/>
          <w:spacing w:val="0"/>
          <w:sz w:val="28"/>
        </w:rPr>
      </w:pPr>
      <w:r>
        <w:rPr>
          <w:rFonts w:ascii="PT Astra Serif" w:hAnsi="PT Astra Serif"/>
          <w:b w:val="0"/>
          <w:i w:val="0"/>
          <w:caps w:val="0"/>
          <w:smallCaps w:val="0"/>
          <w:color w:val="011C29"/>
          <w:spacing w:val="0"/>
          <w:sz w:val="28"/>
        </w:rPr>
        <w:t>6.  УГЗН:</w:t>
      </w:r>
    </w:p>
    <w:p w14:paraId="60000000">
      <w:pPr>
        <w:pStyle w:val="Style_1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b w:val="0"/>
          <w:i w:val="0"/>
          <w:caps w:val="0"/>
          <w:smallCaps w:val="0"/>
          <w:color w:val="000000"/>
          <w:spacing w:val="0"/>
          <w:sz w:val="28"/>
        </w:rPr>
        <w:t>1)  Осуществляет учет и контроль состояния ЗС ГО.</w:t>
      </w:r>
    </w:p>
    <w:p w14:paraId="61000000">
      <w:pPr>
        <w:pStyle w:val="Style_1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b w:val="0"/>
          <w:i w:val="0"/>
          <w:caps w:val="0"/>
          <w:smallCaps w:val="0"/>
          <w:color w:val="000000"/>
          <w:spacing w:val="0"/>
          <w:sz w:val="28"/>
        </w:rPr>
        <w:t>2)  Организует проведение осмотров муниципальных ЗСГО в соответствии с Планом проведения оценок технического состояния защитных сооружений гражданской обороны, расположенных на территории Магнитогорского округа, и принимает участие в осмотрах в составе рабочей группы. По результатам осмотра составляется акт оценки содержания и использования ЗСГО, форма которого определена приказом МЧС России от 15.12.2002 № 583 «Об утверждении и введении в действие правил эксплуатации защитных сооружений гражданской обороны».</w:t>
      </w:r>
    </w:p>
    <w:p w14:paraId="62000000">
      <w:pPr>
        <w:pStyle w:val="Style_1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smallCaps w:val="0"/>
          <w:color w:val="011C29"/>
          <w:spacing w:val="0"/>
          <w:sz w:val="28"/>
        </w:rPr>
      </w:pPr>
      <w:r>
        <w:rPr>
          <w:rFonts w:ascii="PT Astra Serif" w:hAnsi="PT Astra Serif"/>
          <w:b w:val="0"/>
          <w:i w:val="0"/>
          <w:caps w:val="0"/>
          <w:smallCaps w:val="0"/>
          <w:color w:val="011C29"/>
          <w:spacing w:val="0"/>
          <w:sz w:val="28"/>
        </w:rPr>
        <w:t>3)  После окончания ремонтных работ в муниципальных ЗСГО принимает участие в мероприятиях по приёмке</w:t>
      </w:r>
    </w:p>
    <w:p w14:paraId="63000000">
      <w:pPr>
        <w:pStyle w:val="Style_1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b w:val="0"/>
          <w:i w:val="0"/>
          <w:caps w:val="0"/>
          <w:smallCaps w:val="0"/>
          <w:color w:val="000000"/>
          <w:spacing w:val="0"/>
          <w:sz w:val="28"/>
        </w:rPr>
        <w:t xml:space="preserve">4)  При получении распоряжения (указания) о переводе объектов ГО на режим укрытия населения с целью обеспечения доступа направляет соответствующие письма в управляющие компании, обслуживающие многоквартирные дома, в которых расположены ЗСГО. </w:t>
      </w:r>
    </w:p>
    <w:p w14:paraId="64000000">
      <w:pPr>
        <w:pStyle w:val="Style_1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smallCaps w:val="0"/>
          <w:color w:val="011C29"/>
          <w:spacing w:val="0"/>
          <w:sz w:val="28"/>
        </w:rPr>
      </w:pPr>
      <w:r>
        <w:rPr>
          <w:rFonts w:ascii="PT Astra Serif" w:hAnsi="PT Astra Serif"/>
          <w:b w:val="0"/>
          <w:i w:val="0"/>
          <w:caps w:val="0"/>
          <w:smallCaps w:val="0"/>
          <w:color w:val="011C29"/>
          <w:spacing w:val="0"/>
          <w:sz w:val="28"/>
        </w:rPr>
        <w:t>5)  При выявлении в ходе внеплановых осмотров нецелевого использования муниципальных ЗСГО направляет информацию в КУИиЗО для дальнейшей работы.</w:t>
      </w:r>
    </w:p>
    <w:p w14:paraId="65000000">
      <w:pPr>
        <w:pStyle w:val="Style_1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smallCaps w:val="0"/>
          <w:color w:val="011C29"/>
          <w:spacing w:val="0"/>
          <w:sz w:val="28"/>
        </w:rPr>
      </w:pPr>
      <w:r>
        <w:rPr>
          <w:rFonts w:ascii="PT Astra Serif" w:hAnsi="PT Astra Serif"/>
          <w:b w:val="0"/>
          <w:i w:val="0"/>
          <w:caps w:val="0"/>
          <w:smallCaps w:val="0"/>
          <w:color w:val="011C29"/>
          <w:spacing w:val="0"/>
          <w:sz w:val="28"/>
        </w:rPr>
        <w:t xml:space="preserve">7.  МКУ «УКС»: </w:t>
      </w:r>
    </w:p>
    <w:p w14:paraId="66000000">
      <w:pPr>
        <w:pStyle w:val="Style_1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smallCaps w:val="0"/>
          <w:color w:val="011C29"/>
          <w:spacing w:val="0"/>
          <w:sz w:val="28"/>
        </w:rPr>
      </w:pPr>
      <w:r>
        <w:rPr>
          <w:rFonts w:ascii="PT Astra Serif" w:hAnsi="PT Astra Serif"/>
          <w:b w:val="0"/>
          <w:i w:val="0"/>
          <w:caps w:val="0"/>
          <w:smallCaps w:val="0"/>
          <w:color w:val="011C29"/>
          <w:spacing w:val="0"/>
          <w:sz w:val="28"/>
        </w:rPr>
        <w:t>1)  Оценивает объём работ, определяет источник финансирования, и включает объекты в план ремонта.</w:t>
      </w:r>
    </w:p>
    <w:p w14:paraId="67000000">
      <w:pPr>
        <w:pStyle w:val="Style_1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smallCaps w:val="0"/>
          <w:color w:val="011C29"/>
          <w:spacing w:val="0"/>
          <w:sz w:val="28"/>
        </w:rPr>
      </w:pPr>
      <w:r>
        <w:rPr>
          <w:rFonts w:ascii="PT Astra Serif" w:hAnsi="PT Astra Serif"/>
          <w:b w:val="0"/>
          <w:i w:val="0"/>
          <w:caps w:val="0"/>
          <w:smallCaps w:val="0"/>
          <w:color w:val="011C29"/>
          <w:spacing w:val="0"/>
          <w:sz w:val="28"/>
        </w:rPr>
        <w:t>2)  Осуществляет планирование бюджетных ассигнований, необходимых на проведение ремонтных работ для приведения муниципальных ЗС ГО в состояние готовности к использованию.</w:t>
      </w:r>
    </w:p>
    <w:p w14:paraId="68000000">
      <w:pPr>
        <w:pStyle w:val="Style_1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smallCaps w:val="0"/>
          <w:color w:val="011C29"/>
          <w:spacing w:val="0"/>
          <w:sz w:val="28"/>
        </w:rPr>
      </w:pPr>
      <w:r>
        <w:rPr>
          <w:rFonts w:ascii="PT Astra Serif" w:hAnsi="PT Astra Serif"/>
          <w:b w:val="0"/>
          <w:i w:val="0"/>
          <w:caps w:val="0"/>
          <w:smallCaps w:val="0"/>
          <w:color w:val="011C29"/>
          <w:spacing w:val="0"/>
          <w:sz w:val="28"/>
        </w:rPr>
        <w:t>3)  Принимает в безвозмездное пользование муниципальные ЗС ГО на время проведения ремонта.</w:t>
      </w:r>
    </w:p>
    <w:p w14:paraId="69000000">
      <w:pPr>
        <w:pStyle w:val="Style_1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smallCaps w:val="0"/>
          <w:color w:val="011C29"/>
          <w:spacing w:val="0"/>
          <w:sz w:val="28"/>
        </w:rPr>
      </w:pPr>
      <w:r>
        <w:rPr>
          <w:rFonts w:ascii="PT Astra Serif" w:hAnsi="PT Astra Serif"/>
          <w:b w:val="0"/>
          <w:i w:val="0"/>
          <w:caps w:val="0"/>
          <w:smallCaps w:val="0"/>
          <w:color w:val="011C29"/>
          <w:spacing w:val="0"/>
          <w:sz w:val="28"/>
        </w:rPr>
        <w:t>4)  Организует заключение муниципальных контрактов на проведение ремонтных работ в муниципальных ЗСГО, их исполнение, а также приемку выполненных работ в порядке, установленном законодательством Российской Федерации.</w:t>
      </w:r>
    </w:p>
    <w:p w14:paraId="6A000000">
      <w:pPr>
        <w:pStyle w:val="Style_1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smallCaps w:val="0"/>
          <w:color w:val="011C29"/>
          <w:spacing w:val="0"/>
          <w:sz w:val="28"/>
        </w:rPr>
      </w:pPr>
    </w:p>
    <w:p w14:paraId="6B000000">
      <w:pPr>
        <w:pStyle w:val="Style_1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i w:val="0"/>
          <w:caps w:val="0"/>
          <w:smallCaps w:val="0"/>
          <w:color w:val="011C29"/>
          <w:spacing w:val="0"/>
          <w:sz w:val="28"/>
        </w:rPr>
        <w:t>3. Порядок взаимодействия при обнаружении недостатков</w:t>
      </w:r>
    </w:p>
    <w:p w14:paraId="6C000000">
      <w:pPr>
        <w:pStyle w:val="Style_1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sz w:val="28"/>
        </w:rPr>
      </w:pPr>
    </w:p>
    <w:p w14:paraId="6D000000">
      <w:pPr>
        <w:pStyle w:val="Style_1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smallCaps w:val="0"/>
          <w:color w:val="011C29"/>
          <w:spacing w:val="0"/>
          <w:sz w:val="28"/>
        </w:rPr>
      </w:pPr>
      <w:r>
        <w:rPr>
          <w:rFonts w:ascii="PT Astra Serif" w:hAnsi="PT Astra Serif"/>
          <w:b w:val="0"/>
          <w:i w:val="0"/>
          <w:caps w:val="0"/>
          <w:smallCaps w:val="0"/>
          <w:color w:val="011C29"/>
          <w:spacing w:val="0"/>
          <w:sz w:val="28"/>
        </w:rPr>
        <w:t>8.  По результатам осмотра ЗСГО рабочей группой, состав которой утвержден постановлением администрации г. Магнитогорска от 14.02.2023 №</w:t>
      </w:r>
      <w:r>
        <w:rPr>
          <w:rFonts w:ascii="PT Astra Serif" w:hAnsi="PT Astra Serif"/>
          <w:b w:val="0"/>
          <w:i w:val="0"/>
          <w:caps w:val="0"/>
          <w:smallCaps w:val="0"/>
          <w:color w:val="011C29"/>
          <w:spacing w:val="0"/>
          <w:sz w:val="28"/>
        </w:rPr>
        <w:t> </w:t>
      </w:r>
      <w:r>
        <w:rPr>
          <w:rFonts w:ascii="PT Astra Serif" w:hAnsi="PT Astra Serif"/>
          <w:b w:val="0"/>
          <w:i w:val="0"/>
          <w:caps w:val="0"/>
          <w:smallCaps w:val="0"/>
          <w:color w:val="011C29"/>
          <w:spacing w:val="0"/>
          <w:sz w:val="28"/>
        </w:rPr>
        <w:t>8383-П, определяется перечень ЗСГО, требующих проведения ремонтных работ. Информация по данным объектам направляется УГЗН в МКУ «УКС» для дальнейших мероприятий по ремонту</w:t>
      </w:r>
    </w:p>
    <w:p w14:paraId="6E000000">
      <w:pPr>
        <w:pStyle w:val="Style_1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smallCaps w:val="0"/>
          <w:color w:val="011C29"/>
          <w:spacing w:val="0"/>
          <w:sz w:val="28"/>
        </w:rPr>
      </w:pPr>
      <w:r>
        <w:rPr>
          <w:rFonts w:ascii="PT Astra Serif" w:hAnsi="PT Astra Serif"/>
          <w:b w:val="0"/>
          <w:i w:val="0"/>
          <w:caps w:val="0"/>
          <w:smallCaps w:val="0"/>
          <w:color w:val="011C29"/>
          <w:spacing w:val="0"/>
          <w:sz w:val="28"/>
        </w:rPr>
        <w:t>9.  При поступлении перечня ЗСГО, требующего проведения ремонтных работ МКУ «УКС» определяет источник финансирования, оценивает объём работ и включает объекты в план ремонта (при срочности</w:t>
      </w:r>
      <w:r>
        <w:rPr>
          <w:rFonts w:ascii="PT Astra Serif" w:hAnsi="PT Astra Serif"/>
          <w:b w:val="0"/>
          <w:i w:val="0"/>
          <w:caps w:val="0"/>
          <w:smallCaps w:val="0"/>
          <w:color w:val="011C29"/>
          <w:spacing w:val="0"/>
          <w:sz w:val="28"/>
        </w:rPr>
        <w:t> –</w:t>
      </w:r>
      <w:r>
        <w:rPr>
          <w:rFonts w:ascii="PT Astra Serif" w:hAnsi="PT Astra Serif"/>
          <w:b w:val="0"/>
          <w:i w:val="0"/>
          <w:caps w:val="0"/>
          <w:smallCaps w:val="0"/>
          <w:color w:val="011C29"/>
          <w:spacing w:val="0"/>
          <w:sz w:val="28"/>
        </w:rPr>
        <w:t xml:space="preserve"> организует внепланово).</w:t>
      </w:r>
    </w:p>
    <w:p w14:paraId="6F000000">
      <w:pPr>
        <w:pStyle w:val="Style_1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smallCaps w:val="0"/>
          <w:color w:val="011C29"/>
          <w:spacing w:val="0"/>
          <w:sz w:val="28"/>
        </w:rPr>
      </w:pPr>
      <w:r>
        <w:rPr>
          <w:rFonts w:ascii="PT Astra Serif" w:hAnsi="PT Astra Serif"/>
          <w:b w:val="0"/>
          <w:i w:val="0"/>
          <w:caps w:val="0"/>
          <w:smallCaps w:val="0"/>
          <w:color w:val="011C29"/>
          <w:spacing w:val="0"/>
          <w:sz w:val="28"/>
        </w:rPr>
        <w:t>10. МКУ «УКС» согласно установленным срокам плана ремонта направляет заявление в КУИиЗО о передаче в безвозмездное пользование муниципального объекта ЗС ГО на время проведения ремонта (по форме согласно Приложению 2 к настоящему Порядку).</w:t>
      </w:r>
    </w:p>
    <w:p w14:paraId="70000000">
      <w:pPr>
        <w:pStyle w:val="Style_1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smallCaps w:val="0"/>
          <w:color w:val="011C29"/>
          <w:spacing w:val="0"/>
          <w:sz w:val="28"/>
        </w:rPr>
      </w:pPr>
      <w:r>
        <w:rPr>
          <w:rFonts w:ascii="PT Astra Serif" w:hAnsi="PT Astra Serif"/>
          <w:b w:val="0"/>
          <w:i w:val="0"/>
          <w:caps w:val="0"/>
          <w:smallCaps w:val="0"/>
          <w:color w:val="011C29"/>
          <w:spacing w:val="0"/>
          <w:sz w:val="28"/>
        </w:rPr>
        <w:t>11. КУИиЗО в течение 20 рабочих дней со дня поступления от МКУ</w:t>
      </w:r>
      <w:r>
        <w:rPr>
          <w:rFonts w:ascii="PT Astra Serif" w:hAnsi="PT Astra Serif"/>
          <w:b w:val="0"/>
          <w:i w:val="0"/>
          <w:caps w:val="0"/>
          <w:smallCaps w:val="0"/>
          <w:color w:val="011C29"/>
          <w:spacing w:val="0"/>
          <w:sz w:val="28"/>
        </w:rPr>
        <w:t> </w:t>
      </w:r>
      <w:r>
        <w:rPr>
          <w:rFonts w:ascii="PT Astra Serif" w:hAnsi="PT Astra Serif"/>
          <w:b w:val="0"/>
          <w:i w:val="0"/>
          <w:caps w:val="0"/>
          <w:smallCaps w:val="0"/>
          <w:color w:val="011C29"/>
          <w:spacing w:val="0"/>
          <w:sz w:val="28"/>
        </w:rPr>
        <w:t>«УКС» заявления готовит проект постановления администрации города о передаче муниципального имущества в безвозмездное пользование и договор безвозмездного пользования имуществом, находящимся в муниципальной собственности и передает МКУ «УКС» муниципальные объекты ЗС ГО по акту приема-передачи на время проведения ремонта.</w:t>
      </w:r>
    </w:p>
    <w:p w14:paraId="71000000">
      <w:pPr>
        <w:pStyle w:val="Style_1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smallCaps w:val="0"/>
          <w:color w:val="011C29"/>
          <w:spacing w:val="0"/>
          <w:sz w:val="28"/>
        </w:rPr>
      </w:pPr>
      <w:r>
        <w:rPr>
          <w:rFonts w:ascii="PT Astra Serif" w:hAnsi="PT Astra Serif"/>
          <w:b w:val="0"/>
          <w:i w:val="0"/>
          <w:caps w:val="0"/>
          <w:smallCaps w:val="0"/>
          <w:color w:val="011C29"/>
          <w:spacing w:val="0"/>
          <w:sz w:val="28"/>
        </w:rPr>
        <w:t>12. По факту передачи муниципальных объектов ЗС</w:t>
      </w:r>
      <w:r>
        <w:rPr>
          <w:rFonts w:ascii="PT Astra Serif" w:hAnsi="PT Astra Serif"/>
          <w:b w:val="0"/>
          <w:i w:val="0"/>
          <w:caps w:val="0"/>
          <w:smallCaps w:val="0"/>
          <w:color w:val="011C29"/>
          <w:spacing w:val="0"/>
          <w:sz w:val="28"/>
        </w:rPr>
        <w:t> </w:t>
      </w:r>
      <w:r>
        <w:rPr>
          <w:rFonts w:ascii="PT Astra Serif" w:hAnsi="PT Astra Serif"/>
          <w:b w:val="0"/>
          <w:i w:val="0"/>
          <w:caps w:val="0"/>
          <w:smallCaps w:val="0"/>
          <w:color w:val="011C29"/>
          <w:spacing w:val="0"/>
          <w:sz w:val="28"/>
        </w:rPr>
        <w:t>ГО в безвозмездное пользование МКУ «УКС» заключает муниципальные контракты на проведение ремонтных работ в объекте ЗС</w:t>
      </w:r>
      <w:r>
        <w:rPr>
          <w:rFonts w:ascii="PT Astra Serif" w:hAnsi="PT Astra Serif"/>
          <w:b w:val="0"/>
          <w:i w:val="0"/>
          <w:caps w:val="0"/>
          <w:smallCaps w:val="0"/>
          <w:color w:val="011C29"/>
          <w:spacing w:val="0"/>
          <w:sz w:val="28"/>
        </w:rPr>
        <w:t> </w:t>
      </w:r>
      <w:r>
        <w:rPr>
          <w:rFonts w:ascii="PT Astra Serif" w:hAnsi="PT Astra Serif"/>
          <w:b w:val="0"/>
          <w:i w:val="0"/>
          <w:caps w:val="0"/>
          <w:smallCaps w:val="0"/>
          <w:color w:val="011C29"/>
          <w:spacing w:val="0"/>
          <w:sz w:val="28"/>
        </w:rPr>
        <w:t>ГО, и обеспечивает их исполнение</w:t>
      </w:r>
    </w:p>
    <w:p w14:paraId="72000000">
      <w:pPr>
        <w:pStyle w:val="Style_1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smallCaps w:val="0"/>
          <w:color w:val="011C29"/>
          <w:spacing w:val="0"/>
          <w:sz w:val="28"/>
        </w:rPr>
      </w:pPr>
      <w:r>
        <w:rPr>
          <w:rFonts w:ascii="PT Astra Serif" w:hAnsi="PT Astra Serif"/>
          <w:b w:val="0"/>
          <w:i w:val="0"/>
          <w:caps w:val="0"/>
          <w:smallCaps w:val="0"/>
          <w:color w:val="011C29"/>
          <w:spacing w:val="0"/>
          <w:sz w:val="28"/>
        </w:rPr>
        <w:t>13. Приемка работ осуществляется МКУ «УКС» по Акту приемки при участии УГЗН и КУИиЗО. По факту окончания проведения ремонтных работ договор безвозмездного пользования с МКУ «УКС» подлежит расторжению.</w:t>
      </w:r>
    </w:p>
    <w:p w14:paraId="73000000">
      <w:pPr>
        <w:pStyle w:val="Style_1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i w:val="0"/>
          <w:caps w:val="0"/>
          <w:smallCaps w:val="0"/>
          <w:color w:val="011C29"/>
          <w:spacing w:val="0"/>
          <w:sz w:val="28"/>
        </w:rPr>
      </w:pPr>
      <w:r>
        <w:rPr>
          <w:rFonts w:ascii="PT Astra Serif" w:hAnsi="PT Astra Serif"/>
          <w:b w:val="0"/>
          <w:i w:val="0"/>
          <w:caps w:val="0"/>
          <w:smallCaps w:val="0"/>
          <w:color w:val="011C29"/>
          <w:spacing w:val="0"/>
          <w:sz w:val="28"/>
        </w:rPr>
        <w:t>14. Исходя из целей и задач структурные подразделения администрации города в рамках своих полномочий самостоятельно взаимодействуют с управляющими компаниями по вопросу доступа в ЗСГО.</w:t>
      </w:r>
    </w:p>
    <w:p w14:paraId="74000000">
      <w:pPr>
        <w:pStyle w:val="Style_1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sz w:val="28"/>
        </w:rPr>
      </w:pPr>
    </w:p>
    <w:p w14:paraId="75000000">
      <w:pPr>
        <w:pStyle w:val="Style_1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i w:val="0"/>
          <w:caps w:val="0"/>
          <w:smallCaps w:val="0"/>
          <w:color w:val="011C29"/>
          <w:spacing w:val="0"/>
          <w:sz w:val="28"/>
        </w:rPr>
        <w:t>4. Ответственность сторон</w:t>
      </w:r>
    </w:p>
    <w:p w14:paraId="76000000">
      <w:pPr>
        <w:pStyle w:val="Style_1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sz w:val="28"/>
        </w:rPr>
      </w:pPr>
    </w:p>
    <w:p w14:paraId="77000000">
      <w:pPr>
        <w:pStyle w:val="Style_1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15.</w:t>
      </w:r>
      <w:r>
        <w:rPr>
          <w:rFonts w:ascii="PT Astra Serif" w:hAnsi="PT Astra Serif"/>
          <w:b w:val="0"/>
          <w:color w:val="000000"/>
          <w:spacing w:val="0"/>
          <w:sz w:val="28"/>
        </w:rPr>
        <w:t> </w:t>
      </w:r>
      <w:r>
        <w:rPr>
          <w:rFonts w:ascii="PT Astra Serif" w:hAnsi="PT Astra Serif"/>
          <w:b w:val="0"/>
          <w:sz w:val="28"/>
        </w:rPr>
        <w:t>Стороны несут ответственность за ненадлежащее и несвоевременное выполнение возложенных в соответствии с настоящим Порядком задач, полномочий и функций.</w:t>
      </w:r>
      <w:r>
        <w:br w:type="page"/>
      </w:r>
    </w:p>
    <w:p w14:paraId="78000000">
      <w:pPr>
        <w:pStyle w:val="Style_1"/>
        <w:widowControl w:val="1"/>
        <w:numPr>
          <w:ilvl w:val="0"/>
          <w:numId w:val="0"/>
        </w:numPr>
        <w:spacing w:after="0" w:before="0" w:line="240" w:lineRule="auto"/>
        <w:ind w:firstLine="0" w:left="5669" w:right="0"/>
        <w:jc w:val="left"/>
        <w:outlineLvl w:val="0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 xml:space="preserve">Приложение № 1 </w:t>
      </w:r>
    </w:p>
    <w:p w14:paraId="79000000">
      <w:pPr>
        <w:pStyle w:val="Style_1"/>
        <w:widowControl w:val="1"/>
        <w:numPr>
          <w:ilvl w:val="0"/>
          <w:numId w:val="0"/>
        </w:numPr>
        <w:spacing w:after="0" w:before="0" w:line="240" w:lineRule="auto"/>
        <w:ind w:firstLine="0" w:left="5669" w:right="0"/>
        <w:jc w:val="left"/>
        <w:outlineLvl w:val="0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к Порядку взаимодействия органов администрации г. Магнитогорска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0"/>
        </w:rPr>
        <w:t>и МКУ «УКС» по вопросам содержания, ремонта защитных сооружений гражданской обороны, а также поддержания их в состоянии готовности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0"/>
        </w:rPr>
        <w:t>к использованию</w:t>
      </w:r>
    </w:p>
    <w:p w14:paraId="7A000000">
      <w:pPr>
        <w:pStyle w:val="Style_1"/>
        <w:widowControl w:val="1"/>
        <w:numPr>
          <w:ilvl w:val="0"/>
          <w:numId w:val="0"/>
        </w:numPr>
        <w:spacing w:after="0" w:before="0" w:line="240" w:lineRule="auto"/>
        <w:ind w:firstLine="0" w:left="5669" w:right="0"/>
        <w:jc w:val="left"/>
        <w:outlineLvl w:val="0"/>
        <w:rPr>
          <w:rFonts w:ascii="PT Astra Serif" w:hAnsi="PT Astra Serif"/>
          <w:sz w:val="20"/>
        </w:rPr>
      </w:pPr>
    </w:p>
    <w:p w14:paraId="7B000000">
      <w:pPr>
        <w:pStyle w:val="Style_1"/>
        <w:widowControl w:val="1"/>
        <w:numPr>
          <w:ilvl w:val="0"/>
          <w:numId w:val="0"/>
        </w:numPr>
        <w:spacing w:after="0" w:before="0" w:line="240" w:lineRule="auto"/>
        <w:ind w:firstLine="0" w:left="5669" w:right="0"/>
        <w:jc w:val="left"/>
        <w:outlineLvl w:val="0"/>
        <w:rPr>
          <w:rFonts w:ascii="PT Astra Serif" w:hAnsi="PT Astra Serif"/>
          <w:sz w:val="20"/>
        </w:rPr>
      </w:pPr>
    </w:p>
    <w:p w14:paraId="7C000000">
      <w:pPr>
        <w:pStyle w:val="Style_1"/>
        <w:widowControl w:val="1"/>
        <w:numPr>
          <w:ilvl w:val="0"/>
          <w:numId w:val="0"/>
        </w:numPr>
        <w:spacing w:after="0" w:before="0" w:line="240" w:lineRule="auto"/>
        <w:ind w:firstLine="0" w:left="5669" w:right="0"/>
        <w:jc w:val="left"/>
        <w:outlineLvl w:val="0"/>
        <w:rPr>
          <w:rFonts w:ascii="PT Astra Serif" w:hAnsi="PT Astra Serif"/>
          <w:sz w:val="20"/>
        </w:rPr>
      </w:pPr>
    </w:p>
    <w:p w14:paraId="7D000000">
      <w:pPr>
        <w:pStyle w:val="Style_1"/>
        <w:widowControl w:val="0"/>
        <w:spacing w:after="0" w:before="0" w:line="240" w:lineRule="auto"/>
        <w:ind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b w:val="0"/>
          <w:i w:val="0"/>
          <w:sz w:val="20"/>
        </w:rPr>
        <w:t>АКТ</w:t>
      </w:r>
    </w:p>
    <w:p w14:paraId="7E000000">
      <w:pPr>
        <w:pStyle w:val="Style_1"/>
        <w:widowControl w:val="0"/>
        <w:spacing w:after="0" w:before="0" w:line="240" w:lineRule="auto"/>
        <w:ind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b w:val="0"/>
          <w:i w:val="0"/>
          <w:sz w:val="20"/>
        </w:rPr>
        <w:t>Оценки СОДЕРЖАНИЯ И ИСПОЛЬЗОВАНИЯ ЗАЩИТНОГО</w:t>
      </w:r>
    </w:p>
    <w:p w14:paraId="7F000000">
      <w:pPr>
        <w:pStyle w:val="Style_1"/>
        <w:widowControl w:val="0"/>
        <w:spacing w:after="0" w:before="0" w:line="240" w:lineRule="auto"/>
        <w:ind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b w:val="0"/>
          <w:i w:val="0"/>
          <w:sz w:val="20"/>
        </w:rPr>
        <w:t>СООРУЖЕНИЯ ГО ИНВ.N ______</w:t>
      </w:r>
    </w:p>
    <w:p w14:paraId="80000000">
      <w:pPr>
        <w:pStyle w:val="Style_1"/>
        <w:widowControl w:val="0"/>
        <w:spacing w:after="0" w:before="0" w:line="240" w:lineRule="auto"/>
        <w:ind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b w:val="0"/>
          <w:i w:val="0"/>
          <w:sz w:val="20"/>
        </w:rPr>
        <w:t>(в ред. Приказа МЧС РФ </w:t>
      </w:r>
      <w:r>
        <w:rPr>
          <w:rFonts w:ascii="PT Astra Serif" w:hAnsi="PT Astra Serif"/>
          <w:b w:val="0"/>
          <w:i w:val="0"/>
          <w:sz w:val="20"/>
          <w:u w:val="single"/>
        </w:rPr>
        <w:fldChar w:fldCharType="begin"/>
      </w:r>
      <w:r>
        <w:rPr>
          <w:rFonts w:ascii="PT Astra Serif" w:hAnsi="PT Astra Serif"/>
          <w:b w:val="0"/>
          <w:i w:val="0"/>
          <w:sz w:val="20"/>
          <w:u w:val="single"/>
        </w:rPr>
        <w:instrText>HYPERLINK "https://normativ.kontur.ru/document?moduleid=1&amp;documentid=266373#l57"</w:instrText>
      </w:r>
      <w:r>
        <w:rPr>
          <w:rFonts w:ascii="PT Astra Serif" w:hAnsi="PT Astra Serif"/>
          <w:b w:val="0"/>
          <w:i w:val="0"/>
          <w:sz w:val="20"/>
          <w:u w:val="single"/>
        </w:rPr>
        <w:fldChar w:fldCharType="separate"/>
      </w:r>
      <w:r>
        <w:rPr>
          <w:rFonts w:ascii="PT Astra Serif" w:hAnsi="PT Astra Serif"/>
          <w:b w:val="0"/>
          <w:i w:val="0"/>
          <w:sz w:val="20"/>
          <w:u w:val="single"/>
        </w:rPr>
        <w:t>от 22.12.2015 № 679</w:t>
      </w:r>
      <w:r>
        <w:rPr>
          <w:rFonts w:ascii="PT Astra Serif" w:hAnsi="PT Astra Serif"/>
          <w:b w:val="0"/>
          <w:i w:val="0"/>
          <w:sz w:val="20"/>
          <w:u w:val="single"/>
        </w:rPr>
        <w:fldChar w:fldCharType="end"/>
      </w:r>
      <w:r>
        <w:rPr>
          <w:rFonts w:ascii="PT Astra Serif" w:hAnsi="PT Astra Serif"/>
          <w:b w:val="0"/>
          <w:i w:val="0"/>
          <w:sz w:val="20"/>
        </w:rPr>
        <w:t>)</w:t>
      </w:r>
    </w:p>
    <w:p w14:paraId="81000000">
      <w:pPr>
        <w:pStyle w:val="Style_1"/>
        <w:widowControl w:val="0"/>
        <w:spacing w:after="0" w:before="0" w:line="240" w:lineRule="auto"/>
        <w:ind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b w:val="0"/>
          <w:i w:val="0"/>
          <w:sz w:val="20"/>
        </w:rPr>
        <w:t>(ФОРМА)</w:t>
      </w:r>
    </w:p>
    <w:p w14:paraId="82000000">
      <w:pPr>
        <w:pStyle w:val="Style_1"/>
        <w:widowControl w:val="0"/>
        <w:spacing w:after="0" w:before="0" w:line="240" w:lineRule="auto"/>
        <w:ind/>
        <w:jc w:val="center"/>
        <w:rPr>
          <w:rFonts w:ascii="PT Astra Serif" w:hAnsi="PT Astra Serif"/>
          <w:sz w:val="20"/>
        </w:rPr>
      </w:pPr>
    </w:p>
    <w:p w14:paraId="83000000">
      <w:pPr>
        <w:pStyle w:val="Style_1"/>
        <w:widowControl w:val="0"/>
        <w:spacing w:after="0" w:before="0" w:line="240" w:lineRule="auto"/>
        <w:ind/>
        <w:rPr>
          <w:rFonts w:ascii="PT Astra Serif" w:hAnsi="PT Astra Serif"/>
          <w:sz w:val="16"/>
        </w:rPr>
      </w:pPr>
      <w:r>
        <w:rPr>
          <w:rFonts w:ascii="PT Astra Serif" w:hAnsi="PT Astra Serif"/>
          <w:b w:val="0"/>
          <w:i w:val="0"/>
          <w:sz w:val="16"/>
        </w:rPr>
        <w:t xml:space="preserve"> </w:t>
      </w:r>
      <w:r>
        <w:rPr>
          <w:rFonts w:ascii="PT Astra Serif" w:hAnsi="PT Astra Serif"/>
          <w:b w:val="0"/>
          <w:i w:val="0"/>
          <w:sz w:val="16"/>
        </w:rPr>
        <w:t>г._____________________                                                   "___"___________20__г.</w:t>
      </w:r>
    </w:p>
    <w:p w14:paraId="84000000">
      <w:pPr>
        <w:pStyle w:val="Style_1"/>
        <w:widowControl w:val="0"/>
        <w:spacing w:after="0" w:before="0" w:line="240" w:lineRule="auto"/>
        <w:ind/>
        <w:rPr>
          <w:rFonts w:ascii="PT Astra Serif" w:hAnsi="PT Astra Serif"/>
          <w:sz w:val="16"/>
        </w:rPr>
      </w:pPr>
    </w:p>
    <w:p w14:paraId="85000000">
      <w:pPr>
        <w:pStyle w:val="Style_1"/>
        <w:widowControl w:val="0"/>
        <w:spacing w:after="0" w:before="0" w:line="240" w:lineRule="auto"/>
        <w:ind/>
        <w:rPr>
          <w:rFonts w:ascii="PT Astra Serif" w:hAnsi="PT Astra Serif"/>
          <w:sz w:val="16"/>
        </w:rPr>
      </w:pPr>
    </w:p>
    <w:p w14:paraId="86000000">
      <w:pPr>
        <w:pStyle w:val="Style_1"/>
        <w:widowControl w:val="0"/>
        <w:spacing w:after="0" w:before="0" w:line="240" w:lineRule="auto"/>
        <w:ind/>
        <w:rPr>
          <w:rFonts w:ascii="PT Astra Serif" w:hAnsi="PT Astra Serif"/>
          <w:sz w:val="16"/>
        </w:rPr>
      </w:pPr>
      <w:r>
        <w:rPr>
          <w:rFonts w:ascii="PT Astra Serif" w:hAnsi="PT Astra Serif"/>
          <w:b w:val="0"/>
          <w:i w:val="0"/>
          <w:sz w:val="16"/>
        </w:rPr>
        <w:t xml:space="preserve">Комиссия в составе: </w:t>
      </w:r>
      <w:r>
        <w:rPr>
          <w:rFonts w:ascii="PT Astra Serif" w:hAnsi="PT Astra Serif"/>
          <w:b w:val="0"/>
          <w:i w:val="0"/>
          <w:sz w:val="16"/>
        </w:rPr>
        <w:tab/>
      </w:r>
      <w:r>
        <w:rPr>
          <w:rFonts w:ascii="PT Astra Serif" w:hAnsi="PT Astra Serif"/>
          <w:b w:val="0"/>
          <w:i w:val="0"/>
          <w:sz w:val="16"/>
        </w:rPr>
        <w:t>Председателя_________________________________________________________________</w:t>
      </w:r>
    </w:p>
    <w:p w14:paraId="87000000">
      <w:pPr>
        <w:pStyle w:val="Style_1"/>
        <w:widowControl w:val="1"/>
        <w:spacing w:after="0" w:before="0" w:line="240" w:lineRule="auto"/>
        <w:ind w:firstLine="5046" w:left="0" w:right="0"/>
        <w:jc w:val="left"/>
        <w:rPr>
          <w:rFonts w:ascii="PT Astra Serif" w:hAnsi="PT Astra Serif"/>
          <w:sz w:val="16"/>
        </w:rPr>
      </w:pPr>
      <w:r>
        <w:rPr>
          <w:rFonts w:ascii="PT Astra Serif" w:hAnsi="PT Astra Serif"/>
          <w:b w:val="0"/>
          <w:i w:val="0"/>
          <w:sz w:val="16"/>
        </w:rPr>
        <w:t xml:space="preserve"> </w:t>
      </w:r>
      <w:r>
        <w:rPr>
          <w:rFonts w:ascii="PT Astra Serif" w:hAnsi="PT Astra Serif"/>
          <w:b w:val="0"/>
          <w:i w:val="0"/>
          <w:sz w:val="16"/>
        </w:rPr>
        <w:t>фамилия,и.,о. должность</w:t>
      </w:r>
    </w:p>
    <w:p w14:paraId="88000000">
      <w:pPr>
        <w:pStyle w:val="Style_1"/>
        <w:widowControl w:val="1"/>
        <w:spacing w:after="0" w:before="0" w:line="240" w:lineRule="auto"/>
        <w:ind w:firstLine="2126" w:left="0" w:right="0"/>
        <w:jc w:val="left"/>
        <w:rPr>
          <w:rFonts w:ascii="PT Astra Serif" w:hAnsi="PT Astra Serif"/>
          <w:sz w:val="16"/>
        </w:rPr>
      </w:pPr>
      <w:r>
        <w:rPr>
          <w:rFonts w:ascii="PT Astra Serif" w:hAnsi="PT Astra Serif"/>
          <w:b w:val="0"/>
          <w:i w:val="0"/>
          <w:sz w:val="16"/>
        </w:rPr>
        <w:t>Членов комиссии ______________________________________________________________</w:t>
      </w:r>
    </w:p>
    <w:p w14:paraId="89000000">
      <w:pPr>
        <w:pStyle w:val="Style_1"/>
        <w:widowControl w:val="1"/>
        <w:spacing w:after="0" w:before="0" w:line="240" w:lineRule="auto"/>
        <w:ind w:firstLine="5102" w:left="0" w:right="0"/>
        <w:jc w:val="left"/>
        <w:rPr>
          <w:rFonts w:ascii="PT Astra Serif" w:hAnsi="PT Astra Serif"/>
          <w:sz w:val="16"/>
        </w:rPr>
      </w:pPr>
      <w:r>
        <w:rPr>
          <w:rFonts w:ascii="PT Astra Serif" w:hAnsi="PT Astra Serif"/>
          <w:b w:val="0"/>
          <w:i w:val="0"/>
          <w:sz w:val="16"/>
        </w:rPr>
        <w:t>фамилия,и.,о.должность</w:t>
      </w:r>
    </w:p>
    <w:p w14:paraId="8A000000">
      <w:pPr>
        <w:pStyle w:val="Style_1"/>
        <w:widowControl w:val="1"/>
        <w:spacing w:after="0" w:before="0" w:line="240" w:lineRule="auto"/>
        <w:ind w:firstLine="3402" w:left="0" w:right="0"/>
        <w:jc w:val="left"/>
        <w:rPr>
          <w:rFonts w:ascii="PT Astra Serif" w:hAnsi="PT Astra Serif"/>
          <w:sz w:val="16"/>
        </w:rPr>
      </w:pPr>
      <w:r>
        <w:rPr>
          <w:rFonts w:ascii="PT Astra Serif" w:hAnsi="PT Astra Serif"/>
          <w:b w:val="0"/>
          <w:i w:val="0"/>
          <w:sz w:val="16"/>
        </w:rPr>
        <w:t>______________________________________________________________</w:t>
      </w:r>
    </w:p>
    <w:p w14:paraId="8B000000">
      <w:pPr>
        <w:pStyle w:val="Style_1"/>
        <w:widowControl w:val="1"/>
        <w:spacing w:after="0" w:before="0" w:line="240" w:lineRule="auto"/>
        <w:ind w:firstLine="5102" w:left="0" w:right="0"/>
        <w:jc w:val="left"/>
        <w:rPr>
          <w:rFonts w:ascii="PT Astra Serif" w:hAnsi="PT Astra Serif"/>
          <w:sz w:val="16"/>
        </w:rPr>
      </w:pPr>
      <w:r>
        <w:rPr>
          <w:rFonts w:ascii="PT Astra Serif" w:hAnsi="PT Astra Serif"/>
          <w:b w:val="0"/>
          <w:i w:val="0"/>
          <w:sz w:val="16"/>
        </w:rPr>
        <w:t>фамилия,и.,о.должность</w:t>
      </w:r>
    </w:p>
    <w:p w14:paraId="8C000000">
      <w:pPr>
        <w:pStyle w:val="Style_1"/>
        <w:widowControl w:val="1"/>
        <w:spacing w:after="0" w:before="0" w:line="240" w:lineRule="auto"/>
        <w:ind w:firstLine="3402" w:left="0" w:right="0"/>
        <w:jc w:val="left"/>
        <w:rPr>
          <w:rFonts w:ascii="PT Astra Serif" w:hAnsi="PT Astra Serif"/>
          <w:sz w:val="16"/>
        </w:rPr>
      </w:pPr>
      <w:r>
        <w:rPr>
          <w:rFonts w:ascii="PT Astra Serif" w:hAnsi="PT Astra Serif"/>
          <w:b w:val="0"/>
          <w:i w:val="0"/>
          <w:sz w:val="16"/>
        </w:rPr>
        <w:t>______________________________________________________________</w:t>
      </w:r>
    </w:p>
    <w:p w14:paraId="8D000000">
      <w:pPr>
        <w:pStyle w:val="Style_1"/>
        <w:widowControl w:val="1"/>
        <w:spacing w:after="0" w:before="0" w:line="240" w:lineRule="auto"/>
        <w:ind w:firstLine="5102" w:left="0" w:right="0"/>
        <w:jc w:val="left"/>
        <w:rPr>
          <w:rFonts w:ascii="PT Astra Serif" w:hAnsi="PT Astra Serif"/>
          <w:sz w:val="16"/>
        </w:rPr>
      </w:pPr>
      <w:r>
        <w:rPr>
          <w:rFonts w:ascii="PT Astra Serif" w:hAnsi="PT Astra Serif"/>
          <w:b w:val="0"/>
          <w:i w:val="0"/>
          <w:sz w:val="16"/>
        </w:rPr>
        <w:t>фамилия,и.,о.должность</w:t>
      </w:r>
    </w:p>
    <w:p w14:paraId="8E000000">
      <w:pPr>
        <w:pStyle w:val="Style_1"/>
        <w:widowControl w:val="0"/>
        <w:spacing w:after="0" w:before="0" w:line="240" w:lineRule="auto"/>
        <w:ind/>
        <w:rPr>
          <w:rFonts w:ascii="PT Astra Serif" w:hAnsi="PT Astra Serif"/>
          <w:sz w:val="16"/>
        </w:rPr>
      </w:pPr>
      <w:r>
        <w:rPr>
          <w:rFonts w:ascii="PT Astra Serif" w:hAnsi="PT Astra Serif"/>
          <w:b w:val="0"/>
          <w:i w:val="0"/>
          <w:sz w:val="16"/>
        </w:rPr>
        <w:t xml:space="preserve"> </w:t>
      </w:r>
      <w:r>
        <w:rPr>
          <w:rFonts w:ascii="PT Astra Serif" w:hAnsi="PT Astra Serif"/>
          <w:b w:val="0"/>
          <w:i w:val="0"/>
          <w:sz w:val="16"/>
        </w:rPr>
        <w:t>проверила содержание и использование защитного сооружения ГО,</w:t>
      </w:r>
    </w:p>
    <w:p w14:paraId="8F000000">
      <w:pPr>
        <w:pStyle w:val="Style_1"/>
        <w:widowControl w:val="0"/>
        <w:spacing w:after="0" w:before="0" w:line="240" w:lineRule="auto"/>
        <w:ind/>
        <w:rPr>
          <w:rFonts w:ascii="PT Astra Serif" w:hAnsi="PT Astra Serif"/>
          <w:sz w:val="16"/>
        </w:rPr>
      </w:pPr>
      <w:r>
        <w:rPr>
          <w:rFonts w:ascii="PT Astra Serif" w:hAnsi="PT Astra Serif"/>
          <w:b w:val="0"/>
          <w:i w:val="0"/>
          <w:sz w:val="16"/>
        </w:rPr>
        <w:t xml:space="preserve"> </w:t>
      </w:r>
      <w:r>
        <w:rPr>
          <w:rFonts w:ascii="PT Astra Serif" w:hAnsi="PT Astra Serif"/>
          <w:b w:val="0"/>
          <w:i w:val="0"/>
          <w:sz w:val="16"/>
        </w:rPr>
        <w:t>расположенного по адресу:______________________________________________________________________,</w:t>
      </w:r>
    </w:p>
    <w:p w14:paraId="90000000">
      <w:pPr>
        <w:pStyle w:val="Style_1"/>
        <w:widowControl w:val="0"/>
        <w:spacing w:after="0" w:before="0" w:line="240" w:lineRule="auto"/>
        <w:ind/>
        <w:rPr>
          <w:rFonts w:ascii="PT Astra Serif" w:hAnsi="PT Astra Serif"/>
          <w:sz w:val="16"/>
        </w:rPr>
      </w:pPr>
      <w:r>
        <w:rPr>
          <w:rFonts w:ascii="PT Astra Serif" w:hAnsi="PT Astra Serif"/>
          <w:b w:val="0"/>
          <w:i w:val="0"/>
          <w:sz w:val="16"/>
        </w:rPr>
        <w:t xml:space="preserve"> </w:t>
      </w:r>
      <w:r>
        <w:rPr>
          <w:rFonts w:ascii="PT Astra Serif" w:hAnsi="PT Astra Serif"/>
          <w:b w:val="0"/>
          <w:i w:val="0"/>
          <w:sz w:val="16"/>
        </w:rPr>
        <w:t>инв.N_____ и установила:защитное сооружение принято в</w:t>
      </w:r>
    </w:p>
    <w:p w14:paraId="91000000">
      <w:pPr>
        <w:pStyle w:val="Style_1"/>
        <w:widowControl w:val="0"/>
        <w:spacing w:after="0" w:before="0" w:line="240" w:lineRule="auto"/>
        <w:ind/>
        <w:rPr>
          <w:rFonts w:ascii="PT Astra Serif" w:hAnsi="PT Astra Serif"/>
          <w:sz w:val="16"/>
        </w:rPr>
      </w:pPr>
      <w:r>
        <w:rPr>
          <w:rFonts w:ascii="PT Astra Serif" w:hAnsi="PT Astra Serif"/>
          <w:b w:val="0"/>
          <w:i w:val="0"/>
          <w:sz w:val="16"/>
        </w:rPr>
        <w:t xml:space="preserve"> </w:t>
      </w:r>
      <w:r>
        <w:rPr>
          <w:rFonts w:ascii="PT Astra Serif" w:hAnsi="PT Astra Serif"/>
          <w:b w:val="0"/>
          <w:i w:val="0"/>
          <w:sz w:val="16"/>
        </w:rPr>
        <w:t>эксплуатацию в ____ году и находится на балансе_________________________________________________</w:t>
      </w:r>
    </w:p>
    <w:p w14:paraId="92000000">
      <w:pPr>
        <w:pStyle w:val="Style_1"/>
        <w:widowControl w:val="0"/>
        <w:spacing w:after="0" w:before="0" w:line="240" w:lineRule="auto"/>
        <w:ind/>
        <w:rPr>
          <w:rFonts w:ascii="PT Astra Serif" w:hAnsi="PT Astra Serif"/>
          <w:sz w:val="16"/>
        </w:rPr>
      </w:pPr>
      <w:r>
        <w:rPr>
          <w:rFonts w:ascii="PT Astra Serif" w:hAnsi="PT Astra Serif"/>
          <w:b w:val="0"/>
          <w:i w:val="0"/>
          <w:sz w:val="16"/>
        </w:rPr>
        <w:t xml:space="preserve"> </w:t>
      </w:r>
      <w:r>
        <w:rPr>
          <w:rFonts w:ascii="PT Astra Serif" w:hAnsi="PT Astra Serif"/>
          <w:b w:val="0"/>
          <w:i w:val="0"/>
          <w:sz w:val="16"/>
        </w:rPr>
        <w:t>Защитное сооружение передано в аренду___________________________________________________________</w:t>
      </w:r>
    </w:p>
    <w:p w14:paraId="93000000">
      <w:pPr>
        <w:pStyle w:val="Style_1"/>
        <w:widowControl w:val="0"/>
        <w:spacing w:after="0" w:before="0" w:line="240" w:lineRule="auto"/>
        <w:ind/>
        <w:rPr>
          <w:rFonts w:ascii="PT Astra Serif" w:hAnsi="PT Astra Serif"/>
          <w:sz w:val="16"/>
        </w:rPr>
      </w:pPr>
      <w:r>
        <w:rPr>
          <w:rFonts w:ascii="PT Astra Serif" w:hAnsi="PT Astra Serif"/>
          <w:b w:val="0"/>
          <w:i w:val="0"/>
          <w:sz w:val="16"/>
        </w:rPr>
        <w:t xml:space="preserve"> </w:t>
      </w:r>
      <w:r>
        <w:rPr>
          <w:rFonts w:ascii="PT Astra Serif" w:hAnsi="PT Astra Serif"/>
          <w:b w:val="0"/>
          <w:i w:val="0"/>
          <w:sz w:val="16"/>
        </w:rPr>
        <w:t>по договору N _____ от "__" ___________20__г. И используется для _______________________________</w:t>
      </w:r>
    </w:p>
    <w:p w14:paraId="94000000">
      <w:pPr>
        <w:pStyle w:val="Style_1"/>
        <w:widowControl w:val="0"/>
        <w:spacing w:after="0" w:before="0" w:line="240" w:lineRule="auto"/>
        <w:ind/>
        <w:rPr>
          <w:rFonts w:ascii="PT Astra Serif" w:hAnsi="PT Astra Serif"/>
          <w:sz w:val="16"/>
        </w:rPr>
      </w:pPr>
      <w:r>
        <w:rPr>
          <w:rFonts w:ascii="PT Astra Serif" w:hAnsi="PT Astra Serif"/>
          <w:b w:val="0"/>
          <w:i w:val="0"/>
          <w:sz w:val="16"/>
        </w:rPr>
        <w:t xml:space="preserve"> </w:t>
      </w:r>
      <w:r>
        <w:rPr>
          <w:rFonts w:ascii="PT Astra Serif" w:hAnsi="PT Astra Serif"/>
          <w:b w:val="0"/>
          <w:i w:val="0"/>
          <w:sz w:val="16"/>
        </w:rPr>
        <w:t>________________________________________________________________________________________________</w:t>
      </w:r>
    </w:p>
    <w:p w14:paraId="95000000">
      <w:pPr>
        <w:pStyle w:val="Style_1"/>
        <w:widowControl w:val="0"/>
        <w:spacing w:after="0" w:before="0" w:line="240" w:lineRule="auto"/>
        <w:ind w:firstLine="0" w:left="0" w:right="1559"/>
        <w:rPr>
          <w:rFonts w:ascii="PT Astra Serif" w:hAnsi="PT Astra Serif"/>
          <w:sz w:val="16"/>
        </w:rPr>
      </w:pPr>
      <w:r>
        <w:rPr>
          <w:rFonts w:ascii="PT Astra Serif" w:hAnsi="PT Astra Serif"/>
          <w:b w:val="0"/>
          <w:i w:val="0"/>
          <w:sz w:val="16"/>
        </w:rPr>
        <w:t>1.Наличие необходимой документации, лица, ответственного за содержание защитного сооружения и группы (звена) по обслуживанию ЗС ГО: ___________________________________________________________</w:t>
      </w:r>
    </w:p>
    <w:p w14:paraId="96000000">
      <w:pPr>
        <w:pStyle w:val="Style_1"/>
        <w:widowControl w:val="0"/>
        <w:spacing w:after="0" w:before="0" w:line="240" w:lineRule="auto"/>
        <w:ind/>
        <w:rPr>
          <w:rFonts w:ascii="PT Astra Serif" w:hAnsi="PT Astra Serif"/>
          <w:sz w:val="16"/>
        </w:rPr>
      </w:pPr>
      <w:r>
        <w:rPr>
          <w:rFonts w:ascii="PT Astra Serif" w:hAnsi="PT Astra Serif"/>
          <w:b w:val="0"/>
          <w:i w:val="0"/>
          <w:sz w:val="16"/>
        </w:rPr>
        <w:t xml:space="preserve"> </w:t>
      </w:r>
      <w:r>
        <w:rPr>
          <w:rFonts w:ascii="PT Astra Serif" w:hAnsi="PT Astra Serif"/>
          <w:b w:val="0"/>
          <w:i w:val="0"/>
          <w:sz w:val="16"/>
        </w:rPr>
        <w:t>________________________________________________________________________________________________</w:t>
      </w:r>
    </w:p>
    <w:p w14:paraId="97000000">
      <w:pPr>
        <w:pStyle w:val="Style_1"/>
        <w:widowControl w:val="0"/>
        <w:spacing w:after="0" w:before="0" w:line="240" w:lineRule="auto"/>
        <w:ind/>
        <w:rPr>
          <w:rFonts w:ascii="PT Astra Serif" w:hAnsi="PT Astra Serif"/>
          <w:sz w:val="16"/>
        </w:rPr>
      </w:pPr>
      <w:r>
        <w:rPr>
          <w:rFonts w:ascii="PT Astra Serif" w:hAnsi="PT Astra Serif"/>
          <w:b w:val="0"/>
          <w:i w:val="0"/>
          <w:sz w:val="16"/>
        </w:rPr>
        <w:t xml:space="preserve"> </w:t>
      </w:r>
      <w:r>
        <w:rPr>
          <w:rFonts w:ascii="PT Astra Serif" w:hAnsi="PT Astra Serif"/>
          <w:b w:val="0"/>
          <w:i w:val="0"/>
          <w:sz w:val="16"/>
        </w:rPr>
        <w:t>________________________________________________________________________________________________</w:t>
      </w:r>
    </w:p>
    <w:p w14:paraId="98000000">
      <w:pPr>
        <w:pStyle w:val="Style_1"/>
        <w:widowControl w:val="0"/>
        <w:spacing w:after="0" w:before="0" w:line="240" w:lineRule="auto"/>
        <w:ind/>
        <w:rPr>
          <w:rFonts w:ascii="PT Astra Serif" w:hAnsi="PT Astra Serif"/>
          <w:sz w:val="16"/>
        </w:rPr>
      </w:pPr>
      <w:r>
        <w:rPr>
          <w:rFonts w:ascii="PT Astra Serif" w:hAnsi="PT Astra Serif"/>
          <w:b w:val="0"/>
          <w:i w:val="0"/>
          <w:sz w:val="16"/>
        </w:rPr>
        <w:t xml:space="preserve"> </w:t>
      </w:r>
      <w:r>
        <w:rPr>
          <w:rFonts w:ascii="PT Astra Serif" w:hAnsi="PT Astra Serif"/>
          <w:b w:val="0"/>
          <w:i w:val="0"/>
          <w:sz w:val="16"/>
        </w:rPr>
        <w:t>________________________________________________________________________________________________</w:t>
      </w:r>
    </w:p>
    <w:p w14:paraId="99000000">
      <w:pPr>
        <w:pStyle w:val="Style_1"/>
        <w:widowControl w:val="0"/>
        <w:spacing w:after="0" w:before="0" w:line="240" w:lineRule="auto"/>
        <w:ind/>
        <w:rPr>
          <w:rFonts w:ascii="PT Astra Serif" w:hAnsi="PT Astra Serif"/>
          <w:sz w:val="16"/>
        </w:rPr>
      </w:pPr>
      <w:r>
        <w:rPr>
          <w:rFonts w:ascii="PT Astra Serif" w:hAnsi="PT Astra Serif"/>
          <w:b w:val="0"/>
          <w:i w:val="0"/>
          <w:sz w:val="16"/>
        </w:rPr>
        <w:t xml:space="preserve"> </w:t>
      </w:r>
      <w:r>
        <w:rPr>
          <w:rFonts w:ascii="PT Astra Serif" w:hAnsi="PT Astra Serif"/>
          <w:b w:val="0"/>
          <w:i w:val="0"/>
          <w:sz w:val="16"/>
        </w:rPr>
        <w:t>________________________________________________________________________________________________</w:t>
      </w:r>
    </w:p>
    <w:p w14:paraId="9A000000">
      <w:pPr>
        <w:pStyle w:val="Style_1"/>
        <w:widowControl w:val="0"/>
        <w:spacing w:after="0" w:before="0" w:line="240" w:lineRule="auto"/>
        <w:ind/>
        <w:rPr>
          <w:rFonts w:ascii="PT Astra Serif" w:hAnsi="PT Astra Serif"/>
          <w:sz w:val="16"/>
        </w:rPr>
      </w:pPr>
      <w:r>
        <w:rPr>
          <w:rFonts w:ascii="PT Astra Serif" w:hAnsi="PT Astra Serif"/>
          <w:b w:val="0"/>
          <w:i w:val="0"/>
          <w:sz w:val="16"/>
        </w:rPr>
        <w:t>2.Состояние системы вентиляции: _________________________________________________________________</w:t>
      </w:r>
    </w:p>
    <w:p w14:paraId="9B000000">
      <w:pPr>
        <w:pStyle w:val="Style_1"/>
        <w:widowControl w:val="0"/>
        <w:spacing w:after="0" w:before="0" w:line="240" w:lineRule="auto"/>
        <w:ind/>
        <w:rPr>
          <w:rFonts w:ascii="PT Astra Serif" w:hAnsi="PT Astra Serif"/>
          <w:sz w:val="16"/>
        </w:rPr>
      </w:pPr>
      <w:r>
        <w:rPr>
          <w:rFonts w:ascii="PT Astra Serif" w:hAnsi="PT Astra Serif"/>
          <w:b w:val="0"/>
          <w:i w:val="0"/>
          <w:sz w:val="16"/>
        </w:rPr>
        <w:t xml:space="preserve"> </w:t>
      </w:r>
      <w:r>
        <w:rPr>
          <w:rFonts w:ascii="PT Astra Serif" w:hAnsi="PT Astra Serif"/>
          <w:b w:val="0"/>
          <w:i w:val="0"/>
          <w:sz w:val="16"/>
        </w:rPr>
        <w:t>________________________________________________________________________________________________</w:t>
      </w:r>
    </w:p>
    <w:p w14:paraId="9C000000">
      <w:pPr>
        <w:pStyle w:val="Style_1"/>
        <w:widowControl w:val="0"/>
        <w:spacing w:after="0" w:before="0" w:line="240" w:lineRule="auto"/>
        <w:ind/>
        <w:rPr>
          <w:rFonts w:ascii="PT Astra Serif" w:hAnsi="PT Astra Serif"/>
          <w:sz w:val="16"/>
        </w:rPr>
      </w:pPr>
      <w:r>
        <w:rPr>
          <w:rFonts w:ascii="PT Astra Serif" w:hAnsi="PT Astra Serif"/>
          <w:b w:val="0"/>
          <w:i w:val="0"/>
          <w:sz w:val="16"/>
        </w:rPr>
        <w:t xml:space="preserve"> </w:t>
      </w:r>
      <w:r>
        <w:rPr>
          <w:rFonts w:ascii="PT Astra Serif" w:hAnsi="PT Astra Serif"/>
          <w:b w:val="0"/>
          <w:i w:val="0"/>
          <w:sz w:val="16"/>
        </w:rPr>
        <w:t>________________________________________________________________________________________________</w:t>
      </w:r>
    </w:p>
    <w:p w14:paraId="9D000000">
      <w:pPr>
        <w:pStyle w:val="Style_1"/>
        <w:widowControl w:val="0"/>
        <w:spacing w:after="0" w:before="0" w:line="240" w:lineRule="auto"/>
        <w:ind/>
        <w:rPr>
          <w:rFonts w:ascii="PT Astra Serif" w:hAnsi="PT Astra Serif"/>
          <w:sz w:val="16"/>
        </w:rPr>
      </w:pPr>
      <w:r>
        <w:rPr>
          <w:rFonts w:ascii="PT Astra Serif" w:hAnsi="PT Astra Serif"/>
          <w:b w:val="0"/>
          <w:i w:val="0"/>
          <w:sz w:val="16"/>
        </w:rPr>
        <w:t xml:space="preserve"> </w:t>
      </w:r>
      <w:r>
        <w:rPr>
          <w:rFonts w:ascii="PT Astra Serif" w:hAnsi="PT Astra Serif"/>
          <w:b w:val="0"/>
          <w:i w:val="0"/>
          <w:sz w:val="16"/>
        </w:rPr>
        <w:t>________________________________________________________________________________________________</w:t>
      </w:r>
    </w:p>
    <w:p w14:paraId="9E000000">
      <w:pPr>
        <w:pStyle w:val="Style_1"/>
        <w:widowControl w:val="0"/>
        <w:spacing w:after="0" w:before="0" w:line="240" w:lineRule="auto"/>
        <w:ind/>
        <w:rPr>
          <w:rFonts w:ascii="PT Astra Serif" w:hAnsi="PT Astra Serif"/>
          <w:sz w:val="16"/>
        </w:rPr>
      </w:pPr>
      <w:r>
        <w:rPr>
          <w:rFonts w:ascii="PT Astra Serif" w:hAnsi="PT Astra Serif"/>
          <w:b w:val="0"/>
          <w:i w:val="0"/>
          <w:sz w:val="16"/>
        </w:rPr>
        <w:t xml:space="preserve"> </w:t>
      </w:r>
      <w:r>
        <w:rPr>
          <w:rFonts w:ascii="PT Astra Serif" w:hAnsi="PT Astra Serif"/>
          <w:b w:val="0"/>
          <w:i w:val="0"/>
          <w:sz w:val="16"/>
        </w:rPr>
        <w:t>________________________________________________________________________________________________</w:t>
      </w:r>
    </w:p>
    <w:p w14:paraId="9F000000">
      <w:pPr>
        <w:pStyle w:val="Style_1"/>
        <w:widowControl w:val="0"/>
        <w:spacing w:after="0" w:before="0" w:line="240" w:lineRule="auto"/>
        <w:ind/>
        <w:rPr>
          <w:rFonts w:ascii="PT Astra Serif" w:hAnsi="PT Astra Serif"/>
          <w:sz w:val="16"/>
        </w:rPr>
      </w:pPr>
      <w:r>
        <w:rPr>
          <w:rFonts w:ascii="PT Astra Serif" w:hAnsi="PT Astra Serif"/>
          <w:b w:val="0"/>
          <w:i w:val="0"/>
          <w:sz w:val="16"/>
        </w:rPr>
        <w:t>    </w:t>
      </w:r>
      <w:r>
        <w:rPr>
          <w:rFonts w:ascii="PT Astra Serif" w:hAnsi="PT Astra Serif"/>
          <w:b w:val="0"/>
          <w:i w:val="0"/>
          <w:sz w:val="16"/>
        </w:rPr>
        <w:t>3. Состояние системы энергоснабжения: ________________________</w:t>
      </w:r>
    </w:p>
    <w:p w14:paraId="A0000000">
      <w:pPr>
        <w:pStyle w:val="Style_1"/>
        <w:widowControl w:val="0"/>
        <w:spacing w:after="0" w:before="0" w:line="240" w:lineRule="auto"/>
        <w:ind/>
        <w:rPr>
          <w:rFonts w:ascii="PT Astra Serif" w:hAnsi="PT Astra Serif"/>
          <w:sz w:val="16"/>
        </w:rPr>
      </w:pPr>
      <w:r>
        <w:rPr>
          <w:rFonts w:ascii="PT Astra Serif" w:hAnsi="PT Astra Serif"/>
          <w:b w:val="0"/>
          <w:i w:val="0"/>
          <w:sz w:val="16"/>
        </w:rPr>
        <w:t xml:space="preserve"> </w:t>
      </w:r>
      <w:r>
        <w:rPr>
          <w:rFonts w:ascii="PT Astra Serif" w:hAnsi="PT Astra Serif"/>
          <w:b w:val="0"/>
          <w:i w:val="0"/>
          <w:sz w:val="16"/>
        </w:rPr>
        <w:t>________________________________________________________________________________________________</w:t>
      </w:r>
    </w:p>
    <w:p w14:paraId="A1000000">
      <w:pPr>
        <w:pStyle w:val="Style_1"/>
        <w:widowControl w:val="0"/>
        <w:spacing w:after="0" w:before="0" w:line="240" w:lineRule="auto"/>
        <w:ind/>
        <w:rPr>
          <w:rFonts w:ascii="PT Astra Serif" w:hAnsi="PT Astra Serif"/>
          <w:sz w:val="16"/>
        </w:rPr>
      </w:pPr>
      <w:r>
        <w:rPr>
          <w:rFonts w:ascii="PT Astra Serif" w:hAnsi="PT Astra Serif"/>
          <w:b w:val="0"/>
          <w:i w:val="0"/>
          <w:sz w:val="16"/>
        </w:rPr>
        <w:t xml:space="preserve"> </w:t>
      </w:r>
      <w:r>
        <w:rPr>
          <w:rFonts w:ascii="PT Astra Serif" w:hAnsi="PT Astra Serif"/>
          <w:b w:val="0"/>
          <w:i w:val="0"/>
          <w:sz w:val="16"/>
        </w:rPr>
        <w:t>________________________________________________________________________________________________</w:t>
      </w:r>
    </w:p>
    <w:p w14:paraId="A2000000">
      <w:pPr>
        <w:pStyle w:val="Style_1"/>
        <w:widowControl w:val="0"/>
        <w:spacing w:after="0" w:before="0" w:line="240" w:lineRule="auto"/>
        <w:ind/>
        <w:rPr>
          <w:rFonts w:ascii="PT Astra Serif" w:hAnsi="PT Astra Serif"/>
          <w:sz w:val="16"/>
        </w:rPr>
      </w:pPr>
      <w:r>
        <w:rPr>
          <w:rFonts w:ascii="PT Astra Serif" w:hAnsi="PT Astra Serif"/>
          <w:b w:val="0"/>
          <w:i w:val="0"/>
          <w:sz w:val="16"/>
        </w:rPr>
        <w:t xml:space="preserve"> </w:t>
      </w:r>
      <w:r>
        <w:rPr>
          <w:rFonts w:ascii="PT Astra Serif" w:hAnsi="PT Astra Serif"/>
          <w:b w:val="0"/>
          <w:i w:val="0"/>
          <w:sz w:val="16"/>
        </w:rPr>
        <w:t>________________________________________________________________________________________________</w:t>
      </w:r>
    </w:p>
    <w:p w14:paraId="A3000000">
      <w:pPr>
        <w:pStyle w:val="Style_1"/>
        <w:widowControl w:val="0"/>
        <w:spacing w:after="0" w:before="0" w:line="240" w:lineRule="auto"/>
        <w:ind/>
        <w:rPr>
          <w:rFonts w:ascii="PT Astra Serif" w:hAnsi="PT Astra Serif"/>
          <w:sz w:val="16"/>
        </w:rPr>
      </w:pPr>
      <w:r>
        <w:rPr>
          <w:rFonts w:ascii="PT Astra Serif" w:hAnsi="PT Astra Serif"/>
          <w:b w:val="0"/>
          <w:i w:val="0"/>
          <w:sz w:val="16"/>
        </w:rPr>
        <w:t xml:space="preserve"> </w:t>
      </w:r>
      <w:r>
        <w:rPr>
          <w:rFonts w:ascii="PT Astra Serif" w:hAnsi="PT Astra Serif"/>
          <w:b w:val="0"/>
          <w:i w:val="0"/>
          <w:sz w:val="16"/>
        </w:rPr>
        <w:t>________________________________________________________________________________________________</w:t>
      </w:r>
    </w:p>
    <w:p w14:paraId="A4000000">
      <w:pPr>
        <w:pStyle w:val="Style_1"/>
        <w:widowControl w:val="0"/>
        <w:spacing w:after="0" w:before="0" w:line="240" w:lineRule="auto"/>
        <w:ind/>
        <w:rPr>
          <w:rFonts w:ascii="PT Astra Serif" w:hAnsi="PT Astra Serif"/>
          <w:sz w:val="16"/>
        </w:rPr>
      </w:pPr>
      <w:r>
        <w:rPr>
          <w:rFonts w:ascii="PT Astra Serif" w:hAnsi="PT Astra Serif"/>
          <w:b w:val="0"/>
          <w:i w:val="0"/>
          <w:sz w:val="16"/>
        </w:rPr>
        <w:t xml:space="preserve"> </w:t>
      </w:r>
      <w:r>
        <w:rPr>
          <w:rFonts w:ascii="PT Astra Serif" w:hAnsi="PT Astra Serif"/>
          <w:b w:val="0"/>
          <w:i w:val="0"/>
          <w:sz w:val="16"/>
        </w:rPr>
        <w:t>________________________________________________________________________________________________</w:t>
      </w:r>
    </w:p>
    <w:p w14:paraId="A5000000">
      <w:pPr>
        <w:pStyle w:val="Style_1"/>
        <w:widowControl w:val="0"/>
        <w:spacing w:after="0" w:before="0" w:line="240" w:lineRule="auto"/>
        <w:ind/>
        <w:rPr>
          <w:rFonts w:ascii="PT Astra Serif" w:hAnsi="PT Astra Serif"/>
          <w:sz w:val="16"/>
        </w:rPr>
      </w:pPr>
      <w:r>
        <w:rPr>
          <w:rFonts w:ascii="PT Astra Serif" w:hAnsi="PT Astra Serif"/>
          <w:b w:val="0"/>
          <w:i w:val="0"/>
          <w:sz w:val="16"/>
        </w:rPr>
        <w:t>    </w:t>
      </w:r>
      <w:r>
        <w:rPr>
          <w:rFonts w:ascii="PT Astra Serif" w:hAnsi="PT Astra Serif"/>
          <w:b w:val="0"/>
          <w:i w:val="0"/>
          <w:sz w:val="16"/>
        </w:rPr>
        <w:t>4. Состояние системы водоснабжения: __________________________</w:t>
      </w:r>
    </w:p>
    <w:p w14:paraId="A6000000">
      <w:pPr>
        <w:pStyle w:val="Style_1"/>
        <w:widowControl w:val="0"/>
        <w:spacing w:after="0" w:before="0" w:line="240" w:lineRule="auto"/>
        <w:ind/>
        <w:rPr>
          <w:rFonts w:ascii="PT Astra Serif" w:hAnsi="PT Astra Serif"/>
          <w:sz w:val="16"/>
        </w:rPr>
      </w:pPr>
      <w:r>
        <w:rPr>
          <w:rFonts w:ascii="PT Astra Serif" w:hAnsi="PT Astra Serif"/>
          <w:b w:val="0"/>
          <w:i w:val="0"/>
          <w:sz w:val="16"/>
        </w:rPr>
        <w:t xml:space="preserve"> </w:t>
      </w:r>
      <w:r>
        <w:rPr>
          <w:rFonts w:ascii="PT Astra Serif" w:hAnsi="PT Astra Serif"/>
          <w:b w:val="0"/>
          <w:i w:val="0"/>
          <w:sz w:val="16"/>
        </w:rPr>
        <w:t>________________________________________________________________________________________________</w:t>
      </w:r>
    </w:p>
    <w:p w14:paraId="A7000000">
      <w:pPr>
        <w:pStyle w:val="Style_1"/>
        <w:widowControl w:val="0"/>
        <w:spacing w:after="0" w:before="0" w:line="240" w:lineRule="auto"/>
        <w:ind/>
        <w:rPr>
          <w:rFonts w:ascii="PT Astra Serif" w:hAnsi="PT Astra Serif"/>
          <w:sz w:val="16"/>
        </w:rPr>
      </w:pPr>
      <w:r>
        <w:rPr>
          <w:rFonts w:ascii="PT Astra Serif" w:hAnsi="PT Astra Serif"/>
          <w:b w:val="0"/>
          <w:i w:val="0"/>
          <w:sz w:val="16"/>
        </w:rPr>
        <w:t xml:space="preserve"> </w:t>
      </w:r>
      <w:r>
        <w:rPr>
          <w:rFonts w:ascii="PT Astra Serif" w:hAnsi="PT Astra Serif"/>
          <w:b w:val="0"/>
          <w:i w:val="0"/>
          <w:sz w:val="16"/>
        </w:rPr>
        <w:t>________________________________________________________________________________________________</w:t>
      </w:r>
    </w:p>
    <w:p w14:paraId="A8000000">
      <w:pPr>
        <w:pStyle w:val="Style_1"/>
        <w:widowControl w:val="0"/>
        <w:spacing w:after="0" w:before="0" w:line="240" w:lineRule="auto"/>
        <w:ind/>
        <w:rPr>
          <w:rFonts w:ascii="PT Astra Serif" w:hAnsi="PT Astra Serif"/>
          <w:sz w:val="16"/>
        </w:rPr>
      </w:pPr>
      <w:r>
        <w:rPr>
          <w:rFonts w:ascii="PT Astra Serif" w:hAnsi="PT Astra Serif"/>
          <w:b w:val="0"/>
          <w:i w:val="0"/>
          <w:sz w:val="16"/>
        </w:rPr>
        <w:t xml:space="preserve"> </w:t>
      </w:r>
      <w:r>
        <w:rPr>
          <w:rFonts w:ascii="PT Astra Serif" w:hAnsi="PT Astra Serif"/>
          <w:b w:val="0"/>
          <w:i w:val="0"/>
          <w:sz w:val="16"/>
        </w:rPr>
        <w:t>________________________________________________________________________________________________</w:t>
      </w:r>
    </w:p>
    <w:p w14:paraId="A9000000">
      <w:pPr>
        <w:pStyle w:val="Style_1"/>
        <w:widowControl w:val="0"/>
        <w:spacing w:after="0" w:before="0" w:line="240" w:lineRule="auto"/>
        <w:ind/>
        <w:rPr>
          <w:rFonts w:ascii="PT Astra Serif" w:hAnsi="PT Astra Serif"/>
          <w:sz w:val="16"/>
        </w:rPr>
      </w:pPr>
      <w:r>
        <w:rPr>
          <w:rFonts w:ascii="PT Astra Serif" w:hAnsi="PT Astra Serif"/>
          <w:b w:val="0"/>
          <w:i w:val="0"/>
          <w:sz w:val="16"/>
        </w:rPr>
        <w:t>    </w:t>
      </w:r>
      <w:r>
        <w:rPr>
          <w:rFonts w:ascii="PT Astra Serif" w:hAnsi="PT Astra Serif"/>
          <w:b w:val="0"/>
          <w:i w:val="0"/>
          <w:sz w:val="16"/>
        </w:rPr>
        <w:t>5. Состояние системы канализации: ____________________________</w:t>
      </w:r>
    </w:p>
    <w:p w14:paraId="AA000000">
      <w:pPr>
        <w:pStyle w:val="Style_1"/>
        <w:widowControl w:val="0"/>
        <w:spacing w:after="0" w:before="0" w:line="240" w:lineRule="auto"/>
        <w:ind/>
        <w:rPr>
          <w:rFonts w:ascii="PT Astra Serif" w:hAnsi="PT Astra Serif"/>
          <w:sz w:val="16"/>
        </w:rPr>
      </w:pPr>
      <w:r>
        <w:rPr>
          <w:rFonts w:ascii="PT Astra Serif" w:hAnsi="PT Astra Serif"/>
          <w:b w:val="0"/>
          <w:i w:val="0"/>
          <w:sz w:val="16"/>
        </w:rPr>
        <w:t xml:space="preserve"> </w:t>
      </w:r>
      <w:r>
        <w:rPr>
          <w:rFonts w:ascii="PT Astra Serif" w:hAnsi="PT Astra Serif"/>
          <w:b w:val="0"/>
          <w:i w:val="0"/>
          <w:sz w:val="16"/>
        </w:rPr>
        <w:t>________________________________________________________________________________________________</w:t>
      </w:r>
    </w:p>
    <w:p w14:paraId="AB000000">
      <w:pPr>
        <w:pStyle w:val="Style_1"/>
        <w:widowControl w:val="0"/>
        <w:spacing w:after="0" w:before="0" w:line="240" w:lineRule="auto"/>
        <w:ind/>
        <w:rPr>
          <w:rFonts w:ascii="PT Astra Serif" w:hAnsi="PT Astra Serif"/>
          <w:sz w:val="16"/>
        </w:rPr>
      </w:pPr>
      <w:r>
        <w:rPr>
          <w:rFonts w:ascii="PT Astra Serif" w:hAnsi="PT Astra Serif"/>
          <w:b w:val="0"/>
          <w:i w:val="0"/>
          <w:sz w:val="16"/>
        </w:rPr>
        <w:t xml:space="preserve"> </w:t>
      </w:r>
      <w:r>
        <w:rPr>
          <w:rFonts w:ascii="PT Astra Serif" w:hAnsi="PT Astra Serif"/>
          <w:b w:val="0"/>
          <w:i w:val="0"/>
          <w:sz w:val="16"/>
        </w:rPr>
        <w:t>________________________________________________________________________________________________</w:t>
      </w:r>
    </w:p>
    <w:p w14:paraId="AC000000">
      <w:pPr>
        <w:pStyle w:val="Style_1"/>
        <w:widowControl w:val="0"/>
        <w:spacing w:after="0" w:before="0" w:line="240" w:lineRule="auto"/>
        <w:ind/>
        <w:rPr>
          <w:rFonts w:ascii="PT Astra Serif" w:hAnsi="PT Astra Serif"/>
          <w:sz w:val="16"/>
        </w:rPr>
      </w:pPr>
      <w:r>
        <w:rPr>
          <w:rFonts w:ascii="PT Astra Serif" w:hAnsi="PT Astra Serif"/>
          <w:b w:val="0"/>
          <w:i w:val="0"/>
          <w:sz w:val="16"/>
        </w:rPr>
        <w:t xml:space="preserve"> </w:t>
      </w:r>
      <w:r>
        <w:rPr>
          <w:rFonts w:ascii="PT Astra Serif" w:hAnsi="PT Astra Serif"/>
          <w:b w:val="0"/>
          <w:i w:val="0"/>
          <w:sz w:val="16"/>
        </w:rPr>
        <w:t>________________________________________________________________________________________________</w:t>
      </w:r>
    </w:p>
    <w:p w14:paraId="AD000000">
      <w:pPr>
        <w:pStyle w:val="Style_1"/>
        <w:widowControl w:val="0"/>
        <w:spacing w:after="0" w:before="0" w:line="240" w:lineRule="auto"/>
        <w:ind/>
        <w:rPr>
          <w:rFonts w:ascii="PT Astra Serif" w:hAnsi="PT Astra Serif"/>
          <w:sz w:val="16"/>
        </w:rPr>
      </w:pPr>
      <w:r>
        <w:rPr>
          <w:rFonts w:ascii="PT Astra Serif" w:hAnsi="PT Astra Serif"/>
          <w:b w:val="0"/>
          <w:i w:val="0"/>
          <w:sz w:val="16"/>
        </w:rPr>
        <w:t>    </w:t>
      </w:r>
      <w:r>
        <w:rPr>
          <w:rFonts w:ascii="PT Astra Serif" w:hAnsi="PT Astra Serif"/>
          <w:b w:val="0"/>
          <w:i w:val="0"/>
          <w:sz w:val="16"/>
        </w:rPr>
        <w:t>6. Общее    состояние   защитного   сооружения   (конструкции,</w:t>
      </w:r>
    </w:p>
    <w:p w14:paraId="AE000000">
      <w:pPr>
        <w:pStyle w:val="Style_1"/>
        <w:widowControl w:val="0"/>
        <w:spacing w:after="0" w:before="0" w:line="240" w:lineRule="auto"/>
        <w:ind/>
        <w:rPr>
          <w:rFonts w:ascii="PT Astra Serif" w:hAnsi="PT Astra Serif"/>
          <w:sz w:val="16"/>
        </w:rPr>
      </w:pPr>
      <w:r>
        <w:rPr>
          <w:rFonts w:ascii="PT Astra Serif" w:hAnsi="PT Astra Serif"/>
          <w:b w:val="0"/>
          <w:i w:val="0"/>
          <w:sz w:val="16"/>
        </w:rPr>
        <w:t xml:space="preserve"> </w:t>
      </w:r>
      <w:r>
        <w:rPr>
          <w:rFonts w:ascii="PT Astra Serif" w:hAnsi="PT Astra Serif"/>
          <w:b w:val="0"/>
          <w:i w:val="0"/>
          <w:sz w:val="16"/>
        </w:rPr>
        <w:t>протечки, герметичность): ________________________________________</w:t>
      </w:r>
    </w:p>
    <w:p w14:paraId="AF000000">
      <w:pPr>
        <w:pStyle w:val="Style_1"/>
        <w:widowControl w:val="0"/>
        <w:spacing w:after="0" w:before="0" w:line="240" w:lineRule="auto"/>
        <w:ind/>
        <w:rPr>
          <w:rFonts w:ascii="PT Astra Serif" w:hAnsi="PT Astra Serif"/>
          <w:sz w:val="16"/>
        </w:rPr>
      </w:pPr>
      <w:r>
        <w:rPr>
          <w:rFonts w:ascii="PT Astra Serif" w:hAnsi="PT Astra Serif"/>
          <w:b w:val="0"/>
          <w:i w:val="0"/>
          <w:sz w:val="16"/>
        </w:rPr>
        <w:t xml:space="preserve"> </w:t>
      </w:r>
      <w:r>
        <w:rPr>
          <w:rFonts w:ascii="PT Astra Serif" w:hAnsi="PT Astra Serif"/>
          <w:b w:val="0"/>
          <w:i w:val="0"/>
          <w:sz w:val="16"/>
        </w:rPr>
        <w:t>________________________________________________________________________________________________</w:t>
      </w:r>
    </w:p>
    <w:p w14:paraId="B0000000">
      <w:pPr>
        <w:pStyle w:val="Style_1"/>
        <w:widowControl w:val="0"/>
        <w:spacing w:after="0" w:before="0" w:line="240" w:lineRule="auto"/>
        <w:ind/>
        <w:rPr>
          <w:rFonts w:ascii="PT Astra Serif" w:hAnsi="PT Astra Serif"/>
          <w:sz w:val="16"/>
        </w:rPr>
      </w:pPr>
      <w:r>
        <w:rPr>
          <w:rFonts w:ascii="PT Astra Serif" w:hAnsi="PT Astra Serif"/>
          <w:b w:val="0"/>
          <w:i w:val="0"/>
          <w:sz w:val="16"/>
        </w:rPr>
        <w:t>________________________________________________________________________________________________</w:t>
      </w:r>
    </w:p>
    <w:p w14:paraId="B1000000">
      <w:pPr>
        <w:pStyle w:val="Style_1"/>
        <w:widowControl w:val="0"/>
        <w:spacing w:after="0" w:before="0" w:line="240" w:lineRule="auto"/>
        <w:ind/>
        <w:rPr>
          <w:rFonts w:ascii="PT Astra Serif" w:hAnsi="PT Astra Serif"/>
          <w:sz w:val="16"/>
        </w:rPr>
      </w:pPr>
      <w:r>
        <w:rPr>
          <w:rFonts w:ascii="PT Astra Serif" w:hAnsi="PT Astra Serif"/>
          <w:b w:val="0"/>
          <w:i w:val="0"/>
          <w:sz w:val="16"/>
        </w:rPr>
        <w:t xml:space="preserve"> </w:t>
      </w:r>
      <w:r>
        <w:rPr>
          <w:rFonts w:ascii="PT Astra Serif" w:hAnsi="PT Astra Serif"/>
          <w:b w:val="0"/>
          <w:i w:val="0"/>
          <w:sz w:val="16"/>
        </w:rPr>
        <w:t>________________________________________________________________________________________________</w:t>
      </w:r>
    </w:p>
    <w:p w14:paraId="B2000000">
      <w:pPr>
        <w:pStyle w:val="Style_1"/>
        <w:widowControl w:val="0"/>
        <w:spacing w:after="0" w:before="0" w:line="240" w:lineRule="auto"/>
        <w:ind/>
        <w:rPr>
          <w:rFonts w:ascii="PT Astra Serif" w:hAnsi="PT Astra Serif"/>
          <w:sz w:val="16"/>
        </w:rPr>
      </w:pPr>
      <w:r>
        <w:rPr>
          <w:rFonts w:ascii="PT Astra Serif" w:hAnsi="PT Astra Serif"/>
          <w:b w:val="0"/>
          <w:i w:val="0"/>
          <w:sz w:val="16"/>
        </w:rPr>
        <w:t xml:space="preserve"> </w:t>
      </w:r>
      <w:r>
        <w:rPr>
          <w:rFonts w:ascii="PT Astra Serif" w:hAnsi="PT Astra Serif"/>
          <w:b w:val="0"/>
          <w:i w:val="0"/>
          <w:sz w:val="16"/>
        </w:rPr>
        <w:t>________________________________________________________________________________________________</w:t>
      </w:r>
    </w:p>
    <w:p w14:paraId="B3000000">
      <w:pPr>
        <w:pStyle w:val="Style_1"/>
        <w:widowControl w:val="0"/>
        <w:spacing w:after="0" w:before="0" w:line="240" w:lineRule="auto"/>
        <w:ind/>
        <w:rPr>
          <w:rFonts w:ascii="PT Astra Serif" w:hAnsi="PT Astra Serif"/>
          <w:sz w:val="16"/>
        </w:rPr>
      </w:pPr>
      <w:r>
        <w:rPr>
          <w:rFonts w:ascii="PT Astra Serif" w:hAnsi="PT Astra Serif"/>
          <w:b w:val="0"/>
          <w:i w:val="0"/>
          <w:sz w:val="16"/>
        </w:rPr>
        <w:t xml:space="preserve"> </w:t>
      </w:r>
      <w:r>
        <w:rPr>
          <w:rFonts w:ascii="PT Astra Serif" w:hAnsi="PT Astra Serif"/>
          <w:b w:val="0"/>
          <w:i w:val="0"/>
          <w:sz w:val="16"/>
        </w:rPr>
        <w:t>________________________________________________________________________________________________</w:t>
      </w:r>
    </w:p>
    <w:p w14:paraId="B4000000">
      <w:pPr>
        <w:pStyle w:val="Style_1"/>
        <w:widowControl w:val="0"/>
        <w:spacing w:after="0" w:before="0" w:line="240" w:lineRule="auto"/>
        <w:ind/>
        <w:rPr>
          <w:rFonts w:ascii="PT Astra Serif" w:hAnsi="PT Astra Serif"/>
          <w:sz w:val="16"/>
        </w:rPr>
      </w:pPr>
      <w:r>
        <w:rPr>
          <w:rFonts w:ascii="PT Astra Serif" w:hAnsi="PT Astra Serif"/>
          <w:b w:val="0"/>
          <w:i w:val="0"/>
          <w:sz w:val="16"/>
        </w:rPr>
        <w:t>    </w:t>
      </w:r>
      <w:r>
        <w:rPr>
          <w:rFonts w:ascii="PT Astra Serif" w:hAnsi="PT Astra Serif"/>
          <w:b w:val="0"/>
          <w:i w:val="0"/>
          <w:sz w:val="16"/>
        </w:rPr>
        <w:t>7. Замечания по содержанию и использованию: _________________________________________________</w:t>
      </w:r>
    </w:p>
    <w:p w14:paraId="B5000000">
      <w:pPr>
        <w:pStyle w:val="Style_1"/>
        <w:widowControl w:val="0"/>
        <w:spacing w:after="0" w:before="0" w:line="240" w:lineRule="auto"/>
        <w:ind/>
        <w:rPr>
          <w:rFonts w:ascii="PT Astra Serif" w:hAnsi="PT Astra Serif"/>
          <w:sz w:val="16"/>
        </w:rPr>
      </w:pPr>
      <w:r>
        <w:rPr>
          <w:rFonts w:ascii="PT Astra Serif" w:hAnsi="PT Astra Serif"/>
          <w:b w:val="0"/>
          <w:i w:val="0"/>
          <w:sz w:val="16"/>
        </w:rPr>
        <w:t xml:space="preserve"> </w:t>
      </w:r>
      <w:r>
        <w:rPr>
          <w:rFonts w:ascii="PT Astra Serif" w:hAnsi="PT Astra Serif"/>
          <w:b w:val="0"/>
          <w:i w:val="0"/>
          <w:sz w:val="16"/>
        </w:rPr>
        <w:t>________________________________________________________________________________________________</w:t>
      </w:r>
    </w:p>
    <w:p w14:paraId="B6000000">
      <w:pPr>
        <w:pStyle w:val="Style_1"/>
        <w:widowControl w:val="0"/>
        <w:spacing w:after="0" w:before="0" w:line="240" w:lineRule="auto"/>
        <w:ind/>
        <w:rPr>
          <w:rFonts w:ascii="PT Astra Serif" w:hAnsi="PT Astra Serif"/>
          <w:sz w:val="16"/>
        </w:rPr>
      </w:pPr>
      <w:r>
        <w:rPr>
          <w:rFonts w:ascii="PT Astra Serif" w:hAnsi="PT Astra Serif"/>
          <w:b w:val="0"/>
          <w:i w:val="0"/>
          <w:sz w:val="16"/>
        </w:rPr>
        <w:t xml:space="preserve"> </w:t>
      </w:r>
      <w:r>
        <w:rPr>
          <w:rFonts w:ascii="PT Astra Serif" w:hAnsi="PT Astra Serif"/>
          <w:b w:val="0"/>
          <w:i w:val="0"/>
          <w:sz w:val="16"/>
        </w:rPr>
        <w:t>________________________________________________________________________________________________</w:t>
      </w:r>
    </w:p>
    <w:p w14:paraId="B7000000">
      <w:pPr>
        <w:pStyle w:val="Style_1"/>
        <w:widowControl w:val="0"/>
        <w:spacing w:after="0" w:before="0" w:line="240" w:lineRule="auto"/>
        <w:ind/>
        <w:rPr>
          <w:rFonts w:ascii="PT Astra Serif" w:hAnsi="PT Astra Serif"/>
          <w:sz w:val="16"/>
        </w:rPr>
      </w:pPr>
      <w:r>
        <w:rPr>
          <w:rFonts w:ascii="PT Astra Serif" w:hAnsi="PT Astra Serif"/>
          <w:b w:val="0"/>
          <w:i w:val="0"/>
          <w:sz w:val="16"/>
        </w:rPr>
        <w:t xml:space="preserve"> </w:t>
      </w:r>
      <w:r>
        <w:rPr>
          <w:rFonts w:ascii="PT Astra Serif" w:hAnsi="PT Astra Serif"/>
          <w:b w:val="0"/>
          <w:i w:val="0"/>
          <w:sz w:val="16"/>
        </w:rPr>
        <w:t>________________________________________________________________________________________________</w:t>
      </w:r>
    </w:p>
    <w:p w14:paraId="B8000000">
      <w:pPr>
        <w:pStyle w:val="Style_1"/>
        <w:widowControl w:val="0"/>
        <w:spacing w:after="0" w:before="0" w:line="240" w:lineRule="auto"/>
        <w:ind/>
        <w:rPr>
          <w:rFonts w:ascii="PT Astra Serif" w:hAnsi="PT Astra Serif"/>
          <w:sz w:val="16"/>
        </w:rPr>
      </w:pPr>
      <w:r>
        <w:rPr>
          <w:rFonts w:ascii="PT Astra Serif" w:hAnsi="PT Astra Serif"/>
          <w:b w:val="0"/>
          <w:i w:val="0"/>
          <w:sz w:val="16"/>
        </w:rPr>
        <w:t xml:space="preserve"> </w:t>
      </w:r>
      <w:r>
        <w:rPr>
          <w:rFonts w:ascii="PT Astra Serif" w:hAnsi="PT Astra Serif"/>
          <w:b w:val="0"/>
          <w:i w:val="0"/>
          <w:sz w:val="16"/>
        </w:rPr>
        <w:t>________________________________________________________________________________________________</w:t>
      </w:r>
    </w:p>
    <w:p w14:paraId="B9000000">
      <w:pPr>
        <w:pStyle w:val="Style_1"/>
        <w:widowControl w:val="0"/>
        <w:spacing w:after="0" w:before="0" w:line="240" w:lineRule="auto"/>
        <w:ind/>
        <w:rPr>
          <w:rFonts w:ascii="PT Astra Serif" w:hAnsi="PT Astra Serif"/>
          <w:sz w:val="16"/>
        </w:rPr>
      </w:pPr>
      <w:r>
        <w:rPr>
          <w:rFonts w:ascii="PT Astra Serif" w:hAnsi="PT Astra Serif"/>
          <w:b w:val="0"/>
          <w:i w:val="0"/>
          <w:sz w:val="16"/>
        </w:rPr>
        <w:t xml:space="preserve"> </w:t>
      </w:r>
      <w:r>
        <w:rPr>
          <w:rFonts w:ascii="PT Astra Serif" w:hAnsi="PT Astra Serif"/>
          <w:b w:val="0"/>
          <w:i w:val="0"/>
          <w:sz w:val="16"/>
        </w:rPr>
        <w:t>________________________________________________________________________________________________</w:t>
      </w:r>
    </w:p>
    <w:p w14:paraId="BA000000">
      <w:pPr>
        <w:pStyle w:val="Style_1"/>
        <w:widowControl w:val="0"/>
        <w:spacing w:after="0" w:before="0" w:line="240" w:lineRule="auto"/>
        <w:ind/>
        <w:rPr>
          <w:rFonts w:ascii="PT Astra Serif" w:hAnsi="PT Astra Serif"/>
          <w:sz w:val="16"/>
        </w:rPr>
      </w:pPr>
      <w:r>
        <w:rPr>
          <w:rFonts w:ascii="PT Astra Serif" w:hAnsi="PT Astra Serif"/>
          <w:b w:val="0"/>
          <w:i w:val="0"/>
          <w:sz w:val="16"/>
        </w:rPr>
        <w:t>8. Выводы комиссии: _____________________________________________________________________________</w:t>
      </w:r>
    </w:p>
    <w:p w14:paraId="BB000000">
      <w:pPr>
        <w:pStyle w:val="Style_1"/>
        <w:widowControl w:val="0"/>
        <w:spacing w:after="0" w:before="0" w:line="240" w:lineRule="auto"/>
        <w:ind/>
        <w:rPr>
          <w:rFonts w:ascii="PT Astra Serif" w:hAnsi="PT Astra Serif"/>
          <w:sz w:val="16"/>
        </w:rPr>
      </w:pPr>
      <w:r>
        <w:rPr>
          <w:rFonts w:ascii="PT Astra Serif" w:hAnsi="PT Astra Serif"/>
          <w:b w:val="0"/>
          <w:i w:val="0"/>
          <w:sz w:val="16"/>
        </w:rPr>
        <w:t xml:space="preserve"> </w:t>
      </w:r>
      <w:r>
        <w:rPr>
          <w:rFonts w:ascii="PT Astra Serif" w:hAnsi="PT Astra Serif"/>
          <w:b w:val="0"/>
          <w:i w:val="0"/>
          <w:sz w:val="16"/>
        </w:rPr>
        <w:t>________________________________________________________________________________________________</w:t>
      </w:r>
    </w:p>
    <w:p w14:paraId="BC000000">
      <w:pPr>
        <w:pStyle w:val="Style_1"/>
        <w:widowControl w:val="0"/>
        <w:spacing w:after="0" w:before="0" w:line="240" w:lineRule="auto"/>
        <w:ind/>
        <w:rPr>
          <w:rFonts w:ascii="PT Astra Serif" w:hAnsi="PT Astra Serif"/>
          <w:sz w:val="16"/>
        </w:rPr>
      </w:pPr>
      <w:r>
        <w:rPr>
          <w:rFonts w:ascii="PT Astra Serif" w:hAnsi="PT Astra Serif"/>
          <w:b w:val="0"/>
          <w:i w:val="0"/>
          <w:sz w:val="16"/>
        </w:rPr>
        <w:t xml:space="preserve"> </w:t>
      </w:r>
      <w:r>
        <w:rPr>
          <w:rFonts w:ascii="PT Astra Serif" w:hAnsi="PT Astra Serif"/>
          <w:b w:val="0"/>
          <w:i w:val="0"/>
          <w:sz w:val="16"/>
        </w:rPr>
        <w:t>________________________________________________________________________________________________</w:t>
      </w:r>
    </w:p>
    <w:p w14:paraId="BD000000">
      <w:pPr>
        <w:pStyle w:val="Style_1"/>
        <w:widowControl w:val="0"/>
        <w:spacing w:after="0" w:before="0" w:line="240" w:lineRule="auto"/>
        <w:ind/>
        <w:rPr>
          <w:rFonts w:ascii="PT Astra Serif" w:hAnsi="PT Astra Serif"/>
          <w:sz w:val="16"/>
        </w:rPr>
      </w:pPr>
      <w:r>
        <w:rPr>
          <w:rFonts w:ascii="PT Astra Serif" w:hAnsi="PT Astra Serif"/>
          <w:b w:val="0"/>
          <w:i w:val="0"/>
          <w:sz w:val="16"/>
        </w:rPr>
        <w:t xml:space="preserve"> </w:t>
      </w:r>
      <w:r>
        <w:rPr>
          <w:rFonts w:ascii="PT Astra Serif" w:hAnsi="PT Astra Serif"/>
          <w:b w:val="0"/>
          <w:i w:val="0"/>
          <w:sz w:val="16"/>
        </w:rPr>
        <w:t>________________________________________________________________________________________________</w:t>
      </w:r>
    </w:p>
    <w:p w14:paraId="BE000000">
      <w:pPr>
        <w:pStyle w:val="Style_1"/>
        <w:widowControl w:val="0"/>
        <w:spacing w:after="0" w:before="0" w:line="240" w:lineRule="auto"/>
        <w:ind/>
        <w:rPr>
          <w:rFonts w:ascii="PT Astra Serif" w:hAnsi="PT Astra Serif"/>
          <w:sz w:val="16"/>
        </w:rPr>
      </w:pPr>
      <w:r>
        <w:rPr>
          <w:rFonts w:ascii="PT Astra Serif" w:hAnsi="PT Astra Serif"/>
          <w:b w:val="0"/>
          <w:i w:val="0"/>
          <w:sz w:val="16"/>
        </w:rPr>
        <w:t xml:space="preserve"> </w:t>
      </w:r>
      <w:r>
        <w:rPr>
          <w:rFonts w:ascii="PT Astra Serif" w:hAnsi="PT Astra Serif"/>
          <w:b w:val="0"/>
          <w:i w:val="0"/>
          <w:sz w:val="16"/>
        </w:rPr>
        <w:t>________________________________________________________________________________________________</w:t>
      </w:r>
    </w:p>
    <w:p w14:paraId="BF000000">
      <w:pPr>
        <w:pStyle w:val="Style_1"/>
        <w:widowControl w:val="0"/>
        <w:spacing w:after="0" w:before="0" w:line="240" w:lineRule="auto"/>
        <w:ind/>
        <w:rPr>
          <w:rFonts w:ascii="PT Astra Serif" w:hAnsi="PT Astra Serif"/>
          <w:sz w:val="16"/>
        </w:rPr>
      </w:pPr>
      <w:r>
        <w:rPr>
          <w:rFonts w:ascii="PT Astra Serif" w:hAnsi="PT Astra Serif"/>
          <w:b w:val="0"/>
          <w:i w:val="0"/>
          <w:sz w:val="16"/>
        </w:rPr>
        <w:t>9. Предложения комиссии: ________________________________________________________________________</w:t>
      </w:r>
    </w:p>
    <w:p w14:paraId="C0000000">
      <w:pPr>
        <w:pStyle w:val="Style_1"/>
        <w:widowControl w:val="0"/>
        <w:spacing w:after="0" w:before="0" w:line="240" w:lineRule="auto"/>
        <w:ind/>
        <w:rPr>
          <w:rFonts w:ascii="PT Astra Serif" w:hAnsi="PT Astra Serif"/>
          <w:sz w:val="16"/>
        </w:rPr>
      </w:pPr>
      <w:r>
        <w:rPr>
          <w:rFonts w:ascii="PT Astra Serif" w:hAnsi="PT Astra Serif"/>
          <w:b w:val="0"/>
          <w:i w:val="0"/>
          <w:sz w:val="16"/>
        </w:rPr>
        <w:t xml:space="preserve"> </w:t>
      </w:r>
      <w:r>
        <w:rPr>
          <w:rFonts w:ascii="PT Astra Serif" w:hAnsi="PT Astra Serif"/>
          <w:b w:val="0"/>
          <w:i w:val="0"/>
          <w:sz w:val="16"/>
        </w:rPr>
        <w:t>________________________________________________________________________________________________</w:t>
      </w:r>
    </w:p>
    <w:p w14:paraId="C1000000">
      <w:pPr>
        <w:pStyle w:val="Style_1"/>
        <w:widowControl w:val="0"/>
        <w:spacing w:after="0" w:before="0" w:line="240" w:lineRule="auto"/>
        <w:ind/>
        <w:rPr>
          <w:rFonts w:ascii="PT Astra Serif" w:hAnsi="PT Astra Serif"/>
          <w:sz w:val="16"/>
        </w:rPr>
      </w:pPr>
      <w:r>
        <w:rPr>
          <w:rFonts w:ascii="PT Astra Serif" w:hAnsi="PT Astra Serif"/>
          <w:b w:val="0"/>
          <w:i w:val="0"/>
          <w:sz w:val="16"/>
        </w:rPr>
        <w:t xml:space="preserve"> </w:t>
      </w:r>
      <w:r>
        <w:rPr>
          <w:rFonts w:ascii="PT Astra Serif" w:hAnsi="PT Astra Serif"/>
          <w:b w:val="0"/>
          <w:i w:val="0"/>
          <w:sz w:val="16"/>
        </w:rPr>
        <w:t>________________________________________________________________________________________________</w:t>
      </w:r>
    </w:p>
    <w:p w14:paraId="C2000000">
      <w:pPr>
        <w:pStyle w:val="Style_1"/>
        <w:widowControl w:val="0"/>
        <w:spacing w:after="0" w:before="0" w:line="240" w:lineRule="auto"/>
        <w:ind/>
        <w:rPr>
          <w:rFonts w:ascii="PT Astra Serif" w:hAnsi="PT Astra Serif"/>
          <w:sz w:val="16"/>
        </w:rPr>
      </w:pPr>
      <w:r>
        <w:rPr>
          <w:rFonts w:ascii="PT Astra Serif" w:hAnsi="PT Astra Serif"/>
          <w:b w:val="0"/>
          <w:i w:val="0"/>
          <w:sz w:val="16"/>
        </w:rPr>
        <w:t xml:space="preserve"> </w:t>
      </w:r>
      <w:r>
        <w:rPr>
          <w:rFonts w:ascii="PT Astra Serif" w:hAnsi="PT Astra Serif"/>
          <w:b w:val="0"/>
          <w:i w:val="0"/>
          <w:sz w:val="16"/>
        </w:rPr>
        <w:t>________________________________________________________________________________________________</w:t>
      </w:r>
    </w:p>
    <w:p w14:paraId="C3000000">
      <w:pPr>
        <w:pStyle w:val="Style_1"/>
        <w:widowControl w:val="0"/>
        <w:spacing w:after="0" w:before="0" w:line="240" w:lineRule="auto"/>
        <w:ind/>
        <w:rPr>
          <w:rFonts w:ascii="PT Astra Serif" w:hAnsi="PT Astra Serif"/>
          <w:sz w:val="16"/>
        </w:rPr>
      </w:pPr>
    </w:p>
    <w:p w14:paraId="C4000000">
      <w:pPr>
        <w:pStyle w:val="Style_1"/>
        <w:widowControl w:val="0"/>
        <w:spacing w:after="0" w:before="0" w:line="240" w:lineRule="auto"/>
        <w:ind/>
        <w:rPr>
          <w:rFonts w:ascii="PT Astra Serif" w:hAnsi="PT Astra Serif"/>
          <w:sz w:val="16"/>
        </w:rPr>
      </w:pPr>
    </w:p>
    <w:p w14:paraId="C5000000">
      <w:pPr>
        <w:pStyle w:val="Style_1"/>
        <w:widowControl w:val="0"/>
        <w:spacing w:after="0" w:before="0" w:line="240" w:lineRule="auto"/>
        <w:ind/>
        <w:rPr>
          <w:rFonts w:ascii="PT Astra Serif" w:hAnsi="PT Astra Serif"/>
          <w:sz w:val="16"/>
        </w:rPr>
      </w:pPr>
    </w:p>
    <w:p w14:paraId="C6000000">
      <w:pPr>
        <w:pStyle w:val="Style_1"/>
        <w:widowControl w:val="0"/>
        <w:spacing w:after="0" w:before="0" w:line="240" w:lineRule="auto"/>
        <w:ind/>
        <w:rPr>
          <w:rFonts w:ascii="PT Astra Serif" w:hAnsi="PT Astra Serif"/>
          <w:sz w:val="16"/>
        </w:rPr>
      </w:pPr>
      <w:r>
        <w:rPr>
          <w:rFonts w:ascii="PT Astra Serif" w:hAnsi="PT Astra Serif"/>
          <w:b w:val="0"/>
          <w:i w:val="0"/>
          <w:sz w:val="16"/>
        </w:rPr>
        <w:t>Председатель комиссии:</w:t>
      </w:r>
      <w:r>
        <w:rPr>
          <w:rFonts w:ascii="PT Astra Serif" w:hAnsi="PT Astra Serif"/>
          <w:b w:val="0"/>
          <w:i w:val="0"/>
          <w:sz w:val="16"/>
        </w:rPr>
        <w:tab/>
      </w:r>
      <w:r>
        <w:rPr>
          <w:rFonts w:ascii="PT Astra Serif" w:hAnsi="PT Astra Serif"/>
          <w:b w:val="0"/>
          <w:i w:val="0"/>
          <w:sz w:val="16"/>
        </w:rPr>
        <w:t>________________________________________________________________________</w:t>
      </w:r>
    </w:p>
    <w:p w14:paraId="C7000000">
      <w:pPr>
        <w:pStyle w:val="Style_1"/>
        <w:widowControl w:val="1"/>
        <w:spacing w:after="0" w:before="0" w:line="240" w:lineRule="auto"/>
        <w:ind w:firstLine="2324" w:left="0" w:right="1417"/>
        <w:jc w:val="center"/>
        <w:rPr>
          <w:rFonts w:ascii="PT Astra Serif" w:hAnsi="PT Astra Serif"/>
          <w:sz w:val="16"/>
        </w:rPr>
      </w:pPr>
      <w:r>
        <w:rPr>
          <w:rFonts w:ascii="PT Astra Serif" w:hAnsi="PT Astra Serif"/>
          <w:b w:val="0"/>
          <w:i w:val="0"/>
          <w:sz w:val="16"/>
        </w:rPr>
        <w:t xml:space="preserve"> </w:t>
      </w:r>
      <w:r>
        <w:rPr>
          <w:rFonts w:ascii="PT Astra Serif" w:hAnsi="PT Astra Serif"/>
          <w:b w:val="0"/>
          <w:i w:val="0"/>
          <w:sz w:val="16"/>
        </w:rPr>
        <w:t>подпись фамилия,и.,о.</w:t>
      </w:r>
    </w:p>
    <w:p w14:paraId="C8000000">
      <w:pPr>
        <w:pStyle w:val="Style_1"/>
        <w:widowControl w:val="1"/>
        <w:spacing w:after="0" w:before="0" w:line="240" w:lineRule="auto"/>
        <w:ind w:firstLine="0" w:left="0" w:right="0"/>
        <w:jc w:val="left"/>
        <w:rPr>
          <w:rFonts w:ascii="PT Astra Serif" w:hAnsi="PT Astra Serif"/>
          <w:sz w:val="16"/>
        </w:rPr>
      </w:pPr>
      <w:r>
        <w:rPr>
          <w:rFonts w:ascii="PT Astra Serif" w:hAnsi="PT Astra Serif"/>
          <w:b w:val="0"/>
          <w:i w:val="0"/>
          <w:sz w:val="16"/>
        </w:rPr>
        <w:t>Члены комиссии:</w:t>
      </w:r>
      <w:r>
        <w:rPr>
          <w:rFonts w:ascii="PT Astra Serif" w:hAnsi="PT Astra Serif"/>
          <w:b w:val="0"/>
          <w:i w:val="0"/>
          <w:sz w:val="16"/>
        </w:rPr>
        <w:tab/>
      </w:r>
      <w:r>
        <w:rPr>
          <w:rFonts w:ascii="PT Astra Serif" w:hAnsi="PT Astra Serif"/>
          <w:b w:val="0"/>
          <w:i w:val="0"/>
          <w:sz w:val="16"/>
        </w:rPr>
        <w:tab/>
      </w:r>
      <w:r>
        <w:rPr>
          <w:rFonts w:ascii="PT Astra Serif" w:hAnsi="PT Astra Serif"/>
          <w:b w:val="0"/>
          <w:i w:val="0"/>
          <w:sz w:val="16"/>
        </w:rPr>
        <w:t>________________________________________________________________________</w:t>
      </w:r>
    </w:p>
    <w:p w14:paraId="C9000000">
      <w:pPr>
        <w:pStyle w:val="Style_1"/>
        <w:widowControl w:val="1"/>
        <w:spacing w:after="0" w:before="0" w:line="240" w:lineRule="auto"/>
        <w:ind w:firstLine="2438" w:left="0" w:right="1417"/>
        <w:jc w:val="center"/>
        <w:rPr>
          <w:rFonts w:ascii="PT Astra Serif" w:hAnsi="PT Astra Serif"/>
          <w:sz w:val="16"/>
        </w:rPr>
      </w:pPr>
      <w:r>
        <w:rPr>
          <w:rFonts w:ascii="PT Astra Serif" w:hAnsi="PT Astra Serif"/>
          <w:b w:val="0"/>
          <w:i w:val="0"/>
          <w:sz w:val="16"/>
        </w:rPr>
        <w:t>подпись фамилия,и.,о.</w:t>
      </w:r>
    </w:p>
    <w:p w14:paraId="CA000000">
      <w:pPr>
        <w:pStyle w:val="Style_1"/>
        <w:widowControl w:val="1"/>
        <w:spacing w:after="0" w:before="0" w:line="240" w:lineRule="auto"/>
        <w:ind w:firstLine="2126" w:left="0" w:right="0"/>
        <w:jc w:val="left"/>
        <w:rPr>
          <w:rFonts w:ascii="PT Astra Serif" w:hAnsi="PT Astra Serif"/>
          <w:sz w:val="16"/>
        </w:rPr>
      </w:pPr>
      <w:r>
        <w:rPr>
          <w:rFonts w:ascii="PT Astra Serif" w:hAnsi="PT Astra Serif"/>
          <w:b w:val="0"/>
          <w:i w:val="0"/>
          <w:sz w:val="16"/>
        </w:rPr>
        <w:t>________________________________________________________________________</w:t>
      </w:r>
    </w:p>
    <w:p w14:paraId="CB000000">
      <w:pPr>
        <w:pStyle w:val="Style_1"/>
        <w:widowControl w:val="1"/>
        <w:spacing w:after="0" w:before="0" w:line="240" w:lineRule="auto"/>
        <w:ind w:firstLine="2438" w:left="0" w:right="1417"/>
        <w:jc w:val="center"/>
        <w:rPr>
          <w:rFonts w:ascii="PT Astra Serif" w:hAnsi="PT Astra Serif"/>
          <w:sz w:val="16"/>
        </w:rPr>
      </w:pPr>
      <w:r>
        <w:rPr>
          <w:rFonts w:ascii="PT Astra Serif" w:hAnsi="PT Astra Serif"/>
          <w:b w:val="0"/>
          <w:i w:val="0"/>
          <w:sz w:val="16"/>
        </w:rPr>
        <w:t>подпись фамилия,и.,о.</w:t>
      </w:r>
    </w:p>
    <w:p w14:paraId="CC000000">
      <w:pPr>
        <w:pStyle w:val="Style_1"/>
        <w:widowControl w:val="1"/>
        <w:spacing w:after="0" w:before="0" w:line="240" w:lineRule="auto"/>
        <w:ind w:firstLine="2126" w:left="0" w:right="0"/>
        <w:jc w:val="left"/>
        <w:rPr>
          <w:rFonts w:ascii="PT Astra Serif" w:hAnsi="PT Astra Serif"/>
          <w:sz w:val="16"/>
        </w:rPr>
      </w:pPr>
      <w:r>
        <w:rPr>
          <w:rFonts w:ascii="PT Astra Serif" w:hAnsi="PT Astra Serif"/>
          <w:b w:val="0"/>
          <w:i w:val="0"/>
          <w:sz w:val="16"/>
        </w:rPr>
        <w:t>________________________________________________________________________</w:t>
      </w:r>
    </w:p>
    <w:p w14:paraId="CD000000">
      <w:pPr>
        <w:pStyle w:val="Style_1"/>
        <w:widowControl w:val="1"/>
        <w:spacing w:after="0" w:before="0" w:line="240" w:lineRule="auto"/>
        <w:ind w:firstLine="2438" w:left="0" w:right="1417"/>
        <w:jc w:val="center"/>
        <w:rPr>
          <w:rFonts w:ascii="PT Astra Serif" w:hAnsi="PT Astra Serif"/>
          <w:sz w:val="16"/>
        </w:rPr>
      </w:pPr>
      <w:r>
        <w:rPr>
          <w:rFonts w:ascii="PT Astra Serif" w:hAnsi="PT Astra Serif"/>
          <w:b w:val="0"/>
          <w:i w:val="0"/>
          <w:sz w:val="16"/>
        </w:rPr>
        <w:t>подпись фамилия,и.,о.</w:t>
      </w:r>
    </w:p>
    <w:p w14:paraId="CE000000">
      <w:pPr>
        <w:pStyle w:val="Style_1"/>
        <w:widowControl w:val="0"/>
        <w:spacing w:after="0" w:before="0" w:line="240" w:lineRule="auto"/>
        <w:ind/>
        <w:rPr>
          <w:rFonts w:ascii="PT Astra Serif" w:hAnsi="PT Astra Serif"/>
          <w:sz w:val="16"/>
        </w:rPr>
      </w:pPr>
      <w:r>
        <w:rPr>
          <w:rFonts w:ascii="PT Astra Serif" w:hAnsi="PT Astra Serif"/>
          <w:b w:val="0"/>
          <w:i w:val="0"/>
          <w:sz w:val="16"/>
        </w:rPr>
        <w:t>С актом ознакомлен: ______________________________________________</w:t>
      </w:r>
    </w:p>
    <w:p w14:paraId="CF000000">
      <w:pPr>
        <w:pStyle w:val="Style_1"/>
        <w:widowControl w:val="1"/>
        <w:spacing w:after="0" w:before="0" w:line="240" w:lineRule="auto"/>
        <w:ind w:firstLine="2268" w:left="0" w:right="0"/>
        <w:jc w:val="left"/>
        <w:rPr>
          <w:rFonts w:ascii="PT Astra Serif" w:hAnsi="PT Astra Serif"/>
          <w:sz w:val="16"/>
        </w:rPr>
      </w:pPr>
      <w:r>
        <w:rPr>
          <w:rFonts w:ascii="PT Astra Serif" w:hAnsi="PT Astra Serif"/>
          <w:b w:val="0"/>
          <w:i w:val="0"/>
          <w:sz w:val="16"/>
        </w:rPr>
        <w:t>должность подпись фамилия,и.,о.</w:t>
      </w:r>
    </w:p>
    <w:p w14:paraId="D0000000">
      <w:pPr>
        <w:pStyle w:val="Style_1"/>
        <w:widowControl w:val="0"/>
        <w:spacing w:after="0" w:before="0" w:line="240" w:lineRule="auto"/>
        <w:ind/>
        <w:rPr>
          <w:rFonts w:ascii="PT Astra Serif" w:hAnsi="PT Astra Serif"/>
          <w:sz w:val="16"/>
        </w:rPr>
      </w:pPr>
      <w:r>
        <w:rPr>
          <w:rFonts w:ascii="PT Astra Serif" w:hAnsi="PT Astra Serif"/>
          <w:b w:val="0"/>
          <w:i w:val="0"/>
          <w:sz w:val="16"/>
        </w:rPr>
        <w:t>Копию акта получил: ______________________________________________</w:t>
      </w:r>
    </w:p>
    <w:p w14:paraId="D1000000">
      <w:pPr>
        <w:pStyle w:val="Style_1"/>
        <w:widowControl w:val="1"/>
        <w:spacing w:after="0" w:before="0" w:line="240" w:lineRule="auto"/>
        <w:ind w:firstLine="2268" w:left="0" w:right="0"/>
        <w:jc w:val="left"/>
        <w:rPr>
          <w:rFonts w:ascii="PT Astra Serif" w:hAnsi="PT Astra Serif"/>
          <w:sz w:val="16"/>
        </w:rPr>
      </w:pPr>
      <w:r>
        <w:rPr>
          <w:rFonts w:ascii="PT Astra Serif" w:hAnsi="PT Astra Serif"/>
          <w:b w:val="0"/>
          <w:i w:val="0"/>
          <w:sz w:val="16"/>
        </w:rPr>
        <w:t>должность подпись фамилия,и.,о.</w:t>
      </w:r>
    </w:p>
    <w:p w14:paraId="D2000000">
      <w:pPr>
        <w:pStyle w:val="Style_1"/>
        <w:widowControl w:val="1"/>
        <w:spacing w:after="0" w:before="0" w:line="240" w:lineRule="auto"/>
        <w:ind w:firstLine="2268" w:left="0" w:right="0"/>
        <w:jc w:val="left"/>
        <w:rPr>
          <w:rFonts w:ascii="PT Astra Serif" w:hAnsi="PT Astra Serif"/>
          <w:b w:val="0"/>
          <w:i w:val="0"/>
        </w:rPr>
      </w:pPr>
    </w:p>
    <w:p w14:paraId="D3000000">
      <w:pPr>
        <w:pStyle w:val="Style_1"/>
        <w:widowControl w:val="1"/>
        <w:spacing w:after="0" w:before="0" w:line="240" w:lineRule="auto"/>
        <w:ind w:firstLine="0" w:left="0" w:right="0"/>
        <w:jc w:val="left"/>
        <w:rPr>
          <w:rFonts w:ascii="PT Astra Serif" w:hAnsi="PT Astra Serif"/>
          <w:sz w:val="16"/>
        </w:rPr>
      </w:pPr>
      <w:r>
        <w:rPr>
          <w:rFonts w:ascii="PT Astra Serif" w:hAnsi="PT Astra Serif"/>
          <w:b w:val="0"/>
          <w:i w:val="0"/>
          <w:sz w:val="16"/>
        </w:rPr>
        <w:t xml:space="preserve">Примечание. </w:t>
      </w:r>
    </w:p>
    <w:p w14:paraId="D4000000">
      <w:pPr>
        <w:pStyle w:val="Style_1"/>
        <w:widowControl w:val="1"/>
        <w:spacing w:after="0" w:before="0" w:line="240" w:lineRule="auto"/>
        <w:ind w:firstLine="0" w:left="0" w:right="0"/>
        <w:jc w:val="left"/>
        <w:rPr>
          <w:rFonts w:ascii="PT Astra Serif" w:hAnsi="PT Astra Serif"/>
          <w:sz w:val="16"/>
        </w:rPr>
      </w:pPr>
      <w:r>
        <w:rPr>
          <w:rFonts w:ascii="PT Astra Serif" w:hAnsi="PT Astra Serif"/>
          <w:b w:val="0"/>
          <w:i w:val="0"/>
          <w:sz w:val="16"/>
        </w:rPr>
        <w:t>Настоящий акт может быть дополнен с учетом особенностей ЗС ГО.</w:t>
      </w:r>
      <w:r>
        <w:br w:type="page"/>
      </w:r>
    </w:p>
    <w:p w14:paraId="D5000000">
      <w:pPr>
        <w:pStyle w:val="Style_1"/>
        <w:widowControl w:val="1"/>
        <w:numPr>
          <w:ilvl w:val="0"/>
          <w:numId w:val="0"/>
        </w:numPr>
        <w:spacing w:after="0" w:before="0" w:line="240" w:lineRule="auto"/>
        <w:ind w:firstLine="0" w:left="5669" w:right="0"/>
        <w:jc w:val="left"/>
        <w:outlineLvl w:val="0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 xml:space="preserve">Приложение № 2 </w:t>
      </w:r>
    </w:p>
    <w:p w14:paraId="D6000000">
      <w:pPr>
        <w:pStyle w:val="Style_1"/>
        <w:widowControl w:val="1"/>
        <w:numPr>
          <w:ilvl w:val="0"/>
          <w:numId w:val="0"/>
        </w:numPr>
        <w:spacing w:after="0" w:before="0" w:line="240" w:lineRule="auto"/>
        <w:ind w:firstLine="0" w:left="5669" w:right="0"/>
        <w:jc w:val="left"/>
        <w:outlineLvl w:val="0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к Порядку взаимодействия органов администрации г. Магнитогорска</w:t>
      </w:r>
      <w:r>
        <w:br/>
      </w:r>
      <w:r>
        <w:rPr>
          <w:rFonts w:ascii="PT Astra Serif" w:hAnsi="PT Astra Serif"/>
          <w:sz w:val="20"/>
        </w:rPr>
        <w:t>и МКУ «УКС» по вопросам содержания, ремонта защитных сооружений гражданской обороны, а также поддержания их в состоянии готовности</w:t>
      </w:r>
      <w:r>
        <w:br/>
      </w:r>
      <w:r>
        <w:rPr>
          <w:rFonts w:ascii="PT Astra Serif" w:hAnsi="PT Astra Serif"/>
          <w:sz w:val="20"/>
        </w:rPr>
        <w:t>к использованию</w:t>
      </w:r>
    </w:p>
    <w:p w14:paraId="D7000000">
      <w:pPr>
        <w:pStyle w:val="Style_1"/>
        <w:widowControl w:val="0"/>
        <w:numPr>
          <w:ilvl w:val="0"/>
          <w:numId w:val="0"/>
        </w:numPr>
        <w:spacing w:after="0" w:before="0" w:line="240" w:lineRule="auto"/>
        <w:ind w:firstLine="0" w:left="0" w:right="0"/>
        <w:jc w:val="right"/>
        <w:outlineLvl w:val="0"/>
        <w:rPr>
          <w:rFonts w:ascii="PT Astra Serif" w:hAnsi="PT Astra Serif"/>
          <w:sz w:val="20"/>
        </w:rPr>
      </w:pPr>
    </w:p>
    <w:p w14:paraId="D8000000">
      <w:pPr>
        <w:pStyle w:val="Style_1"/>
        <w:widowControl w:val="0"/>
        <w:numPr>
          <w:ilvl w:val="0"/>
          <w:numId w:val="0"/>
        </w:numPr>
        <w:spacing w:after="0" w:before="0" w:line="240" w:lineRule="auto"/>
        <w:ind w:firstLine="0" w:left="4394" w:right="0"/>
        <w:jc w:val="left"/>
        <w:outlineLvl w:val="0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Председателю</w:t>
      </w:r>
    </w:p>
    <w:p w14:paraId="D9000000">
      <w:pPr>
        <w:pStyle w:val="Style_1"/>
        <w:widowControl w:val="0"/>
        <w:numPr>
          <w:ilvl w:val="0"/>
          <w:numId w:val="0"/>
        </w:numPr>
        <w:spacing w:after="0" w:before="0" w:line="240" w:lineRule="auto"/>
        <w:ind w:firstLine="0" w:left="4394" w:right="0"/>
        <w:jc w:val="left"/>
        <w:outlineLvl w:val="0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 xml:space="preserve">КУИиЗО администрации </w:t>
      </w:r>
    </w:p>
    <w:p w14:paraId="DA000000">
      <w:pPr>
        <w:pStyle w:val="Style_1"/>
        <w:widowControl w:val="0"/>
        <w:numPr>
          <w:ilvl w:val="0"/>
          <w:numId w:val="0"/>
        </w:numPr>
        <w:spacing w:after="0" w:before="0" w:line="240" w:lineRule="auto"/>
        <w:ind w:firstLine="0" w:left="4394" w:right="0"/>
        <w:jc w:val="left"/>
        <w:outlineLvl w:val="0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 xml:space="preserve">города Магнитогорска </w:t>
      </w:r>
    </w:p>
    <w:p w14:paraId="DB000000">
      <w:pPr>
        <w:pStyle w:val="Style_1"/>
        <w:widowControl w:val="0"/>
        <w:numPr>
          <w:ilvl w:val="0"/>
          <w:numId w:val="0"/>
        </w:numPr>
        <w:spacing w:after="0" w:before="0" w:line="240" w:lineRule="auto"/>
        <w:ind w:firstLine="0" w:left="4394" w:right="0"/>
        <w:jc w:val="left"/>
        <w:outlineLvl w:val="0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 xml:space="preserve">Е.Г. Верховодовой </w:t>
      </w:r>
    </w:p>
    <w:p w14:paraId="DC000000">
      <w:pPr>
        <w:pStyle w:val="Style_1"/>
        <w:widowControl w:val="0"/>
        <w:numPr>
          <w:ilvl w:val="0"/>
          <w:numId w:val="0"/>
        </w:numPr>
        <w:spacing w:after="0" w:before="0" w:line="240" w:lineRule="auto"/>
        <w:ind w:firstLine="0" w:left="4394" w:right="0"/>
        <w:jc w:val="left"/>
        <w:outlineLvl w:val="0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от Директора МКУ «УКС»</w:t>
      </w:r>
    </w:p>
    <w:p w14:paraId="DD000000">
      <w:pPr>
        <w:pStyle w:val="Style_1"/>
        <w:widowControl w:val="0"/>
        <w:numPr>
          <w:ilvl w:val="0"/>
          <w:numId w:val="0"/>
        </w:numPr>
        <w:spacing w:after="0" w:before="0" w:line="240" w:lineRule="auto"/>
        <w:ind w:firstLine="0" w:left="4394" w:right="0"/>
        <w:jc w:val="left"/>
        <w:outlineLvl w:val="0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____________________________________</w:t>
      </w:r>
    </w:p>
    <w:p w14:paraId="DE000000">
      <w:pPr>
        <w:pStyle w:val="Style_1"/>
        <w:widowControl w:val="0"/>
        <w:numPr>
          <w:ilvl w:val="0"/>
          <w:numId w:val="0"/>
        </w:numPr>
        <w:spacing w:after="0" w:before="0" w:line="240" w:lineRule="auto"/>
        <w:ind w:firstLine="0" w:left="0" w:right="0"/>
        <w:jc w:val="right"/>
        <w:outlineLvl w:val="0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Адрес места нахождения ___________________________</w:t>
      </w:r>
    </w:p>
    <w:p w14:paraId="DF000000">
      <w:pPr>
        <w:pStyle w:val="Style_1"/>
        <w:widowControl w:val="0"/>
        <w:numPr>
          <w:ilvl w:val="0"/>
          <w:numId w:val="0"/>
        </w:numPr>
        <w:spacing w:after="0" w:before="0" w:line="240" w:lineRule="auto"/>
        <w:ind w:firstLine="0" w:left="0" w:right="0"/>
        <w:jc w:val="right"/>
        <w:outlineLvl w:val="0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 xml:space="preserve">_________________________________________________                             </w:t>
      </w:r>
    </w:p>
    <w:p w14:paraId="E0000000">
      <w:pPr>
        <w:pStyle w:val="Style_1"/>
        <w:widowControl w:val="0"/>
        <w:numPr>
          <w:ilvl w:val="0"/>
          <w:numId w:val="0"/>
        </w:numPr>
        <w:spacing w:after="0" w:before="0" w:line="240" w:lineRule="auto"/>
        <w:ind w:firstLine="0" w:left="0" w:right="0"/>
        <w:jc w:val="right"/>
        <w:outlineLvl w:val="0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 xml:space="preserve"> </w:t>
      </w:r>
    </w:p>
    <w:p w14:paraId="E1000000">
      <w:pPr>
        <w:pStyle w:val="Style_1"/>
        <w:widowControl w:val="0"/>
        <w:numPr>
          <w:ilvl w:val="0"/>
          <w:numId w:val="0"/>
        </w:numPr>
        <w:spacing w:after="0" w:before="0" w:line="240" w:lineRule="auto"/>
        <w:ind w:firstLine="0" w:left="0" w:right="0"/>
        <w:jc w:val="right"/>
        <w:outlineLvl w:val="0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_________________________________________________</w:t>
      </w:r>
    </w:p>
    <w:p w14:paraId="E2000000">
      <w:pPr>
        <w:pStyle w:val="Style_1"/>
        <w:widowControl w:val="0"/>
        <w:numPr>
          <w:ilvl w:val="0"/>
          <w:numId w:val="0"/>
        </w:numPr>
        <w:spacing w:after="0" w:before="0" w:line="240" w:lineRule="auto"/>
        <w:ind w:firstLine="0" w:left="0" w:right="0"/>
        <w:jc w:val="right"/>
        <w:outlineLvl w:val="0"/>
        <w:rPr>
          <w:rFonts w:ascii="PT Astra Serif" w:hAnsi="PT Astra Serif"/>
          <w:sz w:val="16"/>
        </w:rPr>
      </w:pPr>
      <w:r>
        <w:rPr>
          <w:rFonts w:ascii="PT Astra Serif" w:hAnsi="PT Astra Serif"/>
          <w:sz w:val="16"/>
        </w:rPr>
        <w:t>(ФИО лица, действующего от имени заявителя )</w:t>
      </w:r>
    </w:p>
    <w:p w14:paraId="E3000000">
      <w:pPr>
        <w:pStyle w:val="Style_1"/>
        <w:widowControl w:val="0"/>
        <w:numPr>
          <w:ilvl w:val="0"/>
          <w:numId w:val="0"/>
        </w:numPr>
        <w:spacing w:after="0" w:before="0" w:line="240" w:lineRule="auto"/>
        <w:ind w:firstLine="0" w:left="0" w:right="0"/>
        <w:jc w:val="right"/>
        <w:outlineLvl w:val="0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_________________________________________________</w:t>
      </w:r>
    </w:p>
    <w:p w14:paraId="E4000000">
      <w:pPr>
        <w:pStyle w:val="Style_1"/>
        <w:widowControl w:val="0"/>
        <w:numPr>
          <w:ilvl w:val="0"/>
          <w:numId w:val="0"/>
        </w:numPr>
        <w:spacing w:after="0" w:before="0" w:line="240" w:lineRule="auto"/>
        <w:ind w:firstLine="0" w:left="0" w:right="0"/>
        <w:jc w:val="right"/>
        <w:outlineLvl w:val="0"/>
        <w:rPr>
          <w:rFonts w:ascii="PT Astra Serif" w:hAnsi="PT Astra Serif"/>
          <w:sz w:val="16"/>
        </w:rPr>
      </w:pPr>
      <w:r>
        <w:rPr>
          <w:rFonts w:ascii="PT Astra Serif" w:hAnsi="PT Astra Serif"/>
          <w:sz w:val="20"/>
        </w:rPr>
        <w:t xml:space="preserve"> </w:t>
      </w:r>
      <w:r>
        <w:rPr>
          <w:rFonts w:ascii="PT Astra Serif" w:hAnsi="PT Astra Serif"/>
          <w:sz w:val="20"/>
        </w:rPr>
        <w:t>(</w:t>
      </w:r>
      <w:r>
        <w:rPr>
          <w:rFonts w:ascii="PT Astra Serif" w:hAnsi="PT Astra Serif"/>
          <w:sz w:val="16"/>
        </w:rPr>
        <w:t>Документ, подтверждающий полномочия представителя)</w:t>
      </w:r>
    </w:p>
    <w:p w14:paraId="E5000000">
      <w:pPr>
        <w:pStyle w:val="Style_1"/>
        <w:widowControl w:val="0"/>
        <w:numPr>
          <w:ilvl w:val="0"/>
          <w:numId w:val="0"/>
        </w:numPr>
        <w:spacing w:after="0" w:before="0" w:line="240" w:lineRule="auto"/>
        <w:ind w:firstLine="0" w:left="0" w:right="0"/>
        <w:jc w:val="right"/>
        <w:outlineLvl w:val="0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_________________________________________________</w:t>
      </w:r>
    </w:p>
    <w:p w14:paraId="E6000000">
      <w:pPr>
        <w:pStyle w:val="Style_1"/>
        <w:widowControl w:val="0"/>
        <w:numPr>
          <w:ilvl w:val="0"/>
          <w:numId w:val="0"/>
        </w:numPr>
        <w:spacing w:after="0" w:before="0" w:line="240" w:lineRule="auto"/>
        <w:ind w:firstLine="0" w:left="0" w:right="0"/>
        <w:jc w:val="center"/>
        <w:outlineLvl w:val="0"/>
        <w:rPr>
          <w:rFonts w:ascii="PT Astra Serif" w:hAnsi="PT Astra Serif"/>
          <w:sz w:val="20"/>
        </w:rPr>
      </w:pPr>
    </w:p>
    <w:p w14:paraId="E7000000">
      <w:pPr>
        <w:pStyle w:val="Style_1"/>
        <w:widowControl w:val="0"/>
        <w:numPr>
          <w:ilvl w:val="0"/>
          <w:numId w:val="0"/>
        </w:numPr>
        <w:spacing w:after="0" w:before="0" w:line="240" w:lineRule="auto"/>
        <w:ind w:firstLine="0" w:left="0" w:right="0"/>
        <w:jc w:val="right"/>
        <w:outlineLvl w:val="0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_________________________________________________</w:t>
      </w:r>
    </w:p>
    <w:p w14:paraId="E8000000">
      <w:pPr>
        <w:pStyle w:val="Style_1"/>
        <w:widowControl w:val="0"/>
        <w:numPr>
          <w:ilvl w:val="0"/>
          <w:numId w:val="0"/>
        </w:numPr>
        <w:spacing w:after="0" w:before="0" w:line="240" w:lineRule="auto"/>
        <w:ind w:firstLine="0" w:left="0" w:right="0"/>
        <w:jc w:val="right"/>
        <w:outlineLvl w:val="0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Контактный телефон _________________________</w:t>
      </w:r>
    </w:p>
    <w:p w14:paraId="E9000000">
      <w:pPr>
        <w:pStyle w:val="Style_1"/>
        <w:widowControl w:val="0"/>
        <w:spacing w:after="0" w:before="0" w:line="240" w:lineRule="auto"/>
        <w:ind/>
        <w:jc w:val="both"/>
        <w:rPr>
          <w:rFonts w:ascii="PT Astra Serif" w:hAnsi="PT Astra Serif"/>
          <w:sz w:val="20"/>
        </w:rPr>
      </w:pPr>
    </w:p>
    <w:p w14:paraId="EA000000">
      <w:pPr>
        <w:pStyle w:val="Style_1"/>
        <w:widowControl w:val="0"/>
        <w:spacing w:after="0" w:before="0" w:line="240" w:lineRule="auto"/>
        <w:ind/>
        <w:jc w:val="both"/>
        <w:rPr>
          <w:rFonts w:ascii="PT Astra Serif" w:hAnsi="PT Astra Serif"/>
          <w:sz w:val="20"/>
        </w:rPr>
      </w:pPr>
    </w:p>
    <w:p w14:paraId="EB000000">
      <w:pPr>
        <w:pStyle w:val="Style_1"/>
        <w:widowControl w:val="0"/>
        <w:spacing w:after="0" w:before="0" w:line="240" w:lineRule="auto"/>
        <w:ind/>
        <w:jc w:val="both"/>
        <w:rPr>
          <w:rFonts w:ascii="PT Astra Serif" w:hAnsi="PT Astra Serif"/>
          <w:sz w:val="20"/>
        </w:rPr>
      </w:pPr>
    </w:p>
    <w:p w14:paraId="EC000000">
      <w:pPr>
        <w:pStyle w:val="Style_1"/>
        <w:widowControl w:val="0"/>
        <w:spacing w:after="0" w:before="0" w:line="240" w:lineRule="auto"/>
        <w:ind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ЗАЯВЛЕНИЕ</w:t>
      </w:r>
    </w:p>
    <w:p w14:paraId="ED000000">
      <w:pPr>
        <w:pStyle w:val="Style_1"/>
        <w:widowControl w:val="0"/>
        <w:spacing w:after="0" w:before="0" w:line="240" w:lineRule="auto"/>
        <w:ind/>
        <w:jc w:val="both"/>
        <w:rPr>
          <w:rFonts w:ascii="PT Astra Serif" w:hAnsi="PT Astra Serif"/>
          <w:sz w:val="20"/>
        </w:rPr>
      </w:pPr>
    </w:p>
    <w:p w14:paraId="EE000000">
      <w:pPr>
        <w:pStyle w:val="Style_1"/>
        <w:widowControl w:val="0"/>
        <w:numPr>
          <w:ilvl w:val="0"/>
          <w:numId w:val="0"/>
        </w:numPr>
        <w:spacing w:after="0" w:before="0" w:line="240" w:lineRule="auto"/>
        <w:ind w:firstLine="709" w:left="0" w:right="0"/>
        <w:jc w:val="both"/>
        <w:outlineLvl w:val="0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Прошу передать в безвозмездное пользование МКУ «УКС» муниципальное недвижимое имущество:</w:t>
      </w:r>
    </w:p>
    <w:p w14:paraId="EF000000">
      <w:pPr>
        <w:pStyle w:val="Style_1"/>
        <w:widowControl w:val="0"/>
        <w:numPr>
          <w:ilvl w:val="0"/>
          <w:numId w:val="0"/>
        </w:numPr>
        <w:spacing w:after="0" w:before="0" w:line="240" w:lineRule="auto"/>
        <w:ind w:firstLine="0" w:left="0" w:right="0"/>
        <w:jc w:val="both"/>
        <w:outlineLvl w:val="0"/>
        <w:rPr>
          <w:rFonts w:ascii="PT Astra Serif" w:hAnsi="PT Astra Serif"/>
          <w:sz w:val="16"/>
        </w:rPr>
      </w:pPr>
    </w:p>
    <w:tbl>
      <w:tblPr>
        <w:tblW w:type="auto" w:w="0"/>
        <w:jc w:val="left"/>
        <w:tblInd w:type="dxa" w:w="109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23"/>
        <w:gridCol w:w="1193"/>
        <w:gridCol w:w="1253"/>
        <w:gridCol w:w="1358"/>
        <w:gridCol w:w="1006"/>
        <w:gridCol w:w="994"/>
        <w:gridCol w:w="1268"/>
        <w:gridCol w:w="1858"/>
      </w:tblGrid>
      <w:tr>
        <w:tc>
          <w:tcPr>
            <w:tcW w:type="dxa" w:w="423"/>
            <w:tcBorders>
              <w:top w:color="000000" w:sz="6" w:val="single"/>
              <w:left w:color="000000" w:sz="6" w:val="single"/>
              <w:bottom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00000">
            <w:pPr>
              <w:pStyle w:val="Style_1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color w:themeColor="text1" w:val="000000"/>
                <w:sz w:val="16"/>
              </w:rPr>
            </w:pPr>
            <w:r>
              <w:rPr>
                <w:rFonts w:ascii="PT Astra Serif" w:hAnsi="PT Astra Serif"/>
                <w:color w:themeColor="text1" w:val="000000"/>
                <w:sz w:val="16"/>
              </w:rPr>
              <w:t>№</w:t>
            </w:r>
          </w:p>
          <w:p w14:paraId="F1000000">
            <w:pPr>
              <w:pStyle w:val="Style_1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color w:themeColor="text1" w:val="000000"/>
                <w:sz w:val="16"/>
              </w:rPr>
            </w:pPr>
            <w:r>
              <w:rPr>
                <w:rFonts w:ascii="PT Astra Serif" w:hAnsi="PT Astra Serif"/>
                <w:color w:themeColor="text1" w:val="000000"/>
                <w:sz w:val="16"/>
              </w:rPr>
              <w:t xml:space="preserve"> </w:t>
            </w:r>
            <w:r>
              <w:rPr>
                <w:rFonts w:ascii="PT Astra Serif" w:hAnsi="PT Astra Serif"/>
                <w:color w:themeColor="text1" w:val="000000"/>
                <w:sz w:val="16"/>
              </w:rPr>
              <w:t>п/п</w:t>
            </w:r>
          </w:p>
        </w:tc>
        <w:tc>
          <w:tcPr>
            <w:tcW w:type="dxa" w:w="1193"/>
            <w:tcBorders>
              <w:top w:color="000000" w:sz="6" w:val="single"/>
              <w:left w:color="000000" w:sz="6" w:val="single"/>
              <w:bottom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00000">
            <w:pPr>
              <w:pStyle w:val="Style_1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color w:themeColor="text1" w:val="000000"/>
                <w:sz w:val="16"/>
              </w:rPr>
            </w:pPr>
            <w:r>
              <w:rPr>
                <w:rFonts w:ascii="PT Astra Serif" w:hAnsi="PT Astra Serif"/>
                <w:color w:themeColor="text1" w:val="000000"/>
                <w:sz w:val="16"/>
              </w:rPr>
              <w:t>Наименование имущества</w:t>
            </w:r>
          </w:p>
        </w:tc>
        <w:tc>
          <w:tcPr>
            <w:tcW w:type="dxa" w:w="1253"/>
            <w:tcBorders>
              <w:top w:color="000000" w:sz="6" w:val="single"/>
              <w:left w:color="000000" w:sz="6" w:val="single"/>
              <w:bottom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00000">
            <w:pPr>
              <w:pStyle w:val="Style_1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color w:themeColor="text1" w:val="000000"/>
                <w:sz w:val="16"/>
              </w:rPr>
            </w:pPr>
            <w:r>
              <w:rPr>
                <w:rFonts w:ascii="PT Astra Serif" w:hAnsi="PT Astra Serif"/>
                <w:color w:themeColor="text1" w:val="000000"/>
                <w:sz w:val="16"/>
              </w:rPr>
              <w:t>Адрес (местоположение), технические характеристики</w:t>
            </w:r>
          </w:p>
        </w:tc>
        <w:tc>
          <w:tcPr>
            <w:tcW w:type="dxa" w:w="1358"/>
            <w:tcBorders>
              <w:top w:color="000000" w:sz="6" w:val="single"/>
              <w:left w:color="000000" w:sz="6" w:val="single"/>
              <w:bottom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00000">
            <w:pPr>
              <w:pStyle w:val="Style_1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color w:themeColor="text1" w:val="000000"/>
                <w:sz w:val="16"/>
              </w:rPr>
            </w:pPr>
            <w:r>
              <w:rPr>
                <w:rFonts w:ascii="PT Astra Serif" w:hAnsi="PT Astra Serif"/>
                <w:color w:themeColor="text1" w:val="000000"/>
                <w:sz w:val="16"/>
              </w:rPr>
              <w:t>Площадь, в кв м,</w:t>
            </w:r>
          </w:p>
        </w:tc>
        <w:tc>
          <w:tcPr>
            <w:tcW w:type="dxa" w:w="1006"/>
            <w:tcBorders>
              <w:top w:color="000000" w:sz="6" w:val="single"/>
              <w:left w:color="000000" w:sz="6" w:val="single"/>
              <w:bottom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00000">
            <w:pPr>
              <w:pStyle w:val="Style_1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color w:themeColor="text1" w:val="000000"/>
                <w:sz w:val="16"/>
              </w:rPr>
            </w:pPr>
            <w:r>
              <w:rPr>
                <w:rFonts w:ascii="PT Astra Serif" w:hAnsi="PT Astra Serif"/>
                <w:color w:themeColor="text1" w:val="000000"/>
                <w:sz w:val="16"/>
              </w:rPr>
              <w:t>Кадастровый номер</w:t>
            </w:r>
          </w:p>
        </w:tc>
        <w:tc>
          <w:tcPr>
            <w:tcW w:type="dxa" w:w="994"/>
            <w:tcBorders>
              <w:top w:color="000000" w:sz="6" w:val="single"/>
              <w:left w:color="000000" w:sz="6" w:val="single"/>
              <w:bottom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00000">
            <w:pPr>
              <w:pStyle w:val="Style_1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color w:themeColor="text1" w:val="000000"/>
                <w:sz w:val="16"/>
              </w:rPr>
            </w:pPr>
            <w:r>
              <w:rPr>
                <w:rFonts w:ascii="PT Astra Serif" w:hAnsi="PT Astra Serif"/>
                <w:color w:themeColor="text1" w:val="000000"/>
                <w:sz w:val="16"/>
              </w:rPr>
              <w:t>Балансовая стоимость, руб.</w:t>
            </w:r>
          </w:p>
        </w:tc>
        <w:tc>
          <w:tcPr>
            <w:tcW w:type="dxa" w:w="1268"/>
            <w:tcBorders>
              <w:top w:color="000000" w:sz="6" w:val="single"/>
              <w:left w:color="000000" w:sz="6" w:val="single"/>
              <w:bottom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00000">
            <w:pPr>
              <w:pStyle w:val="Style_1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color w:themeColor="text1" w:val="000000"/>
                <w:sz w:val="16"/>
              </w:rPr>
            </w:pPr>
            <w:r>
              <w:rPr>
                <w:rFonts w:ascii="PT Astra Serif" w:hAnsi="PT Astra Serif"/>
                <w:color w:themeColor="text1" w:val="000000"/>
                <w:sz w:val="16"/>
              </w:rPr>
              <w:t>Сумма начисленной амортизации, руб.</w:t>
            </w:r>
          </w:p>
        </w:tc>
        <w:tc>
          <w:tcPr>
            <w:tcW w:type="dxa" w:w="185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00000">
            <w:pPr>
              <w:pStyle w:val="Style_1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color w:themeColor="text1" w:val="000000"/>
                <w:sz w:val="16"/>
              </w:rPr>
            </w:pPr>
            <w:r>
              <w:rPr>
                <w:rFonts w:ascii="PT Astra Serif" w:hAnsi="PT Astra Serif"/>
                <w:color w:themeColor="text1" w:val="000000"/>
                <w:sz w:val="16"/>
              </w:rPr>
              <w:t>Остаточная стоимость, руб.</w:t>
            </w:r>
          </w:p>
        </w:tc>
      </w:tr>
      <w:tr>
        <w:tc>
          <w:tcPr>
            <w:tcW w:type="dxa" w:w="42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00000">
            <w:pPr>
              <w:pStyle w:val="Style_1"/>
              <w:widowControl w:val="0"/>
              <w:spacing w:after="0" w:before="0" w:line="240" w:lineRule="auto"/>
              <w:ind/>
              <w:jc w:val="center"/>
              <w:rPr>
                <w:rFonts w:ascii="PT Astra Serif" w:hAnsi="PT Astra Serif"/>
                <w:color w:themeColor="text1" w:val="000000"/>
                <w:sz w:val="16"/>
              </w:rPr>
            </w:pPr>
          </w:p>
        </w:tc>
        <w:tc>
          <w:tcPr>
            <w:tcW w:type="dxa" w:w="119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00000">
            <w:pPr>
              <w:pStyle w:val="Style_1"/>
              <w:widowControl w:val="0"/>
              <w:spacing w:after="0" w:before="0" w:line="240" w:lineRule="auto"/>
              <w:ind/>
              <w:jc w:val="center"/>
              <w:rPr>
                <w:rFonts w:ascii="PT Astra Serif" w:hAnsi="PT Astra Serif"/>
                <w:color w:themeColor="text1" w:val="000000"/>
                <w:sz w:val="16"/>
              </w:rPr>
            </w:pPr>
          </w:p>
        </w:tc>
        <w:tc>
          <w:tcPr>
            <w:tcW w:type="dxa" w:w="125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00000">
            <w:pPr>
              <w:pStyle w:val="Style_1"/>
              <w:widowControl w:val="0"/>
              <w:spacing w:after="0" w:before="0" w:line="240" w:lineRule="auto"/>
              <w:ind/>
              <w:jc w:val="center"/>
              <w:rPr>
                <w:rFonts w:ascii="PT Astra Serif" w:hAnsi="PT Astra Serif"/>
                <w:color w:themeColor="text1" w:val="000000"/>
                <w:sz w:val="16"/>
              </w:rPr>
            </w:pPr>
          </w:p>
        </w:tc>
        <w:tc>
          <w:tcPr>
            <w:tcW w:type="dxa" w:w="1358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00000">
            <w:pPr>
              <w:pStyle w:val="Style_1"/>
              <w:widowControl w:val="0"/>
              <w:spacing w:after="0" w:before="0" w:line="240" w:lineRule="auto"/>
              <w:ind/>
              <w:jc w:val="center"/>
              <w:rPr>
                <w:rFonts w:ascii="PT Astra Serif" w:hAnsi="PT Astra Serif"/>
                <w:color w:themeColor="text1" w:val="000000"/>
                <w:sz w:val="16"/>
              </w:rPr>
            </w:pPr>
          </w:p>
        </w:tc>
        <w:tc>
          <w:tcPr>
            <w:tcW w:type="dxa" w:w="1006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00000">
            <w:pPr>
              <w:pStyle w:val="Style_1"/>
              <w:widowControl w:val="0"/>
              <w:spacing w:after="0" w:before="0" w:line="240" w:lineRule="auto"/>
              <w:ind/>
              <w:jc w:val="center"/>
              <w:rPr>
                <w:rFonts w:ascii="PT Astra Serif" w:hAnsi="PT Astra Serif"/>
                <w:color w:themeColor="text1" w:val="000000"/>
                <w:sz w:val="16"/>
              </w:rPr>
            </w:pPr>
          </w:p>
        </w:tc>
        <w:tc>
          <w:tcPr>
            <w:tcW w:type="dxa" w:w="994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00000">
            <w:pPr>
              <w:pStyle w:val="Style_1"/>
              <w:widowControl w:val="0"/>
              <w:spacing w:after="0" w:before="0" w:line="240" w:lineRule="auto"/>
              <w:ind/>
              <w:jc w:val="center"/>
              <w:rPr>
                <w:rFonts w:ascii="PT Astra Serif" w:hAnsi="PT Astra Serif"/>
                <w:color w:themeColor="text1" w:val="000000"/>
                <w:sz w:val="16"/>
              </w:rPr>
            </w:pPr>
          </w:p>
        </w:tc>
        <w:tc>
          <w:tcPr>
            <w:tcW w:type="dxa" w:w="1268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00000">
            <w:pPr>
              <w:pStyle w:val="Style_1"/>
              <w:widowControl w:val="0"/>
              <w:spacing w:after="0" w:before="0" w:line="240" w:lineRule="auto"/>
              <w:ind/>
              <w:jc w:val="center"/>
              <w:rPr>
                <w:rFonts w:ascii="PT Astra Serif" w:hAnsi="PT Astra Serif"/>
                <w:color w:themeColor="text1" w:val="000000"/>
                <w:sz w:val="16"/>
              </w:rPr>
            </w:pPr>
          </w:p>
        </w:tc>
        <w:tc>
          <w:tcPr>
            <w:tcW w:type="dxa" w:w="1858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10000">
            <w:pPr>
              <w:pStyle w:val="Style_1"/>
              <w:widowControl w:val="0"/>
              <w:spacing w:after="0" w:before="0" w:line="240" w:lineRule="auto"/>
              <w:ind/>
              <w:jc w:val="center"/>
              <w:rPr>
                <w:rFonts w:ascii="PT Astra Serif" w:hAnsi="PT Astra Serif"/>
                <w:color w:themeColor="text1" w:val="000000"/>
                <w:sz w:val="16"/>
              </w:rPr>
            </w:pPr>
          </w:p>
        </w:tc>
      </w:tr>
      <w:tr>
        <w:tc>
          <w:tcPr>
            <w:tcW w:type="dxa" w:w="42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10000">
            <w:pPr>
              <w:pStyle w:val="Style_1"/>
              <w:widowControl w:val="0"/>
              <w:spacing w:after="0" w:before="0" w:line="240" w:lineRule="auto"/>
              <w:ind/>
              <w:jc w:val="center"/>
              <w:rPr>
                <w:rFonts w:ascii="PT Astra Serif" w:hAnsi="PT Astra Serif"/>
                <w:color w:themeColor="text1" w:val="000000"/>
                <w:sz w:val="16"/>
              </w:rPr>
            </w:pPr>
          </w:p>
        </w:tc>
        <w:tc>
          <w:tcPr>
            <w:tcW w:type="dxa" w:w="119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10000">
            <w:pPr>
              <w:pStyle w:val="Style_1"/>
              <w:widowControl w:val="0"/>
              <w:spacing w:after="0" w:before="0" w:line="240" w:lineRule="auto"/>
              <w:ind/>
              <w:jc w:val="center"/>
              <w:rPr>
                <w:rFonts w:ascii="PT Astra Serif" w:hAnsi="PT Astra Serif"/>
                <w:color w:themeColor="text1" w:val="000000"/>
                <w:sz w:val="16"/>
              </w:rPr>
            </w:pPr>
          </w:p>
        </w:tc>
        <w:tc>
          <w:tcPr>
            <w:tcW w:type="dxa" w:w="125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10000">
            <w:pPr>
              <w:pStyle w:val="Style_1"/>
              <w:widowControl w:val="0"/>
              <w:spacing w:after="0" w:before="0" w:line="240" w:lineRule="auto"/>
              <w:ind/>
              <w:jc w:val="center"/>
              <w:rPr>
                <w:rFonts w:ascii="PT Astra Serif" w:hAnsi="PT Astra Serif"/>
                <w:color w:themeColor="text1" w:val="000000"/>
                <w:sz w:val="16"/>
              </w:rPr>
            </w:pPr>
          </w:p>
        </w:tc>
        <w:tc>
          <w:tcPr>
            <w:tcW w:type="dxa" w:w="1358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10000">
            <w:pPr>
              <w:pStyle w:val="Style_1"/>
              <w:widowControl w:val="0"/>
              <w:spacing w:after="0" w:before="0" w:line="240" w:lineRule="auto"/>
              <w:ind/>
              <w:jc w:val="center"/>
              <w:rPr>
                <w:rFonts w:ascii="PT Astra Serif" w:hAnsi="PT Astra Serif"/>
                <w:color w:themeColor="text1" w:val="000000"/>
                <w:sz w:val="16"/>
              </w:rPr>
            </w:pPr>
          </w:p>
        </w:tc>
        <w:tc>
          <w:tcPr>
            <w:tcW w:type="dxa" w:w="1006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10000">
            <w:pPr>
              <w:pStyle w:val="Style_1"/>
              <w:widowControl w:val="0"/>
              <w:spacing w:after="0" w:before="0" w:line="240" w:lineRule="auto"/>
              <w:ind/>
              <w:jc w:val="center"/>
              <w:rPr>
                <w:rFonts w:ascii="PT Astra Serif" w:hAnsi="PT Astra Serif"/>
                <w:color w:themeColor="text1" w:val="000000"/>
                <w:sz w:val="16"/>
              </w:rPr>
            </w:pPr>
          </w:p>
        </w:tc>
        <w:tc>
          <w:tcPr>
            <w:tcW w:type="dxa" w:w="994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10000">
            <w:pPr>
              <w:pStyle w:val="Style_1"/>
              <w:widowControl w:val="0"/>
              <w:spacing w:after="0" w:before="0" w:line="240" w:lineRule="auto"/>
              <w:ind/>
              <w:jc w:val="center"/>
              <w:rPr>
                <w:rFonts w:ascii="PT Astra Serif" w:hAnsi="PT Astra Serif"/>
                <w:color w:themeColor="text1" w:val="000000"/>
                <w:sz w:val="16"/>
              </w:rPr>
            </w:pPr>
          </w:p>
        </w:tc>
        <w:tc>
          <w:tcPr>
            <w:tcW w:type="dxa" w:w="1268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10000">
            <w:pPr>
              <w:pStyle w:val="Style_1"/>
              <w:widowControl w:val="0"/>
              <w:spacing w:after="0" w:before="0" w:line="240" w:lineRule="auto"/>
              <w:ind/>
              <w:jc w:val="center"/>
              <w:rPr>
                <w:rFonts w:ascii="PT Astra Serif" w:hAnsi="PT Astra Serif"/>
                <w:color w:themeColor="text1" w:val="000000"/>
                <w:sz w:val="16"/>
              </w:rPr>
            </w:pPr>
          </w:p>
        </w:tc>
        <w:tc>
          <w:tcPr>
            <w:tcW w:type="dxa" w:w="1858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10000">
            <w:pPr>
              <w:pStyle w:val="Style_1"/>
              <w:widowControl w:val="0"/>
              <w:spacing w:after="0" w:before="0" w:line="240" w:lineRule="auto"/>
              <w:ind/>
              <w:jc w:val="center"/>
              <w:rPr>
                <w:rFonts w:ascii="PT Astra Serif" w:hAnsi="PT Astra Serif"/>
                <w:color w:themeColor="text1" w:val="000000"/>
                <w:sz w:val="16"/>
              </w:rPr>
            </w:pPr>
          </w:p>
        </w:tc>
      </w:tr>
      <w:tr>
        <w:tc>
          <w:tcPr>
            <w:tcW w:type="dxa" w:w="42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10000">
            <w:pPr>
              <w:pStyle w:val="Style_1"/>
              <w:widowControl w:val="0"/>
              <w:spacing w:after="0" w:before="0" w:line="240" w:lineRule="auto"/>
              <w:ind/>
              <w:jc w:val="center"/>
              <w:rPr>
                <w:rFonts w:ascii="PT Astra Serif" w:hAnsi="PT Astra Serif"/>
                <w:color w:themeColor="text1" w:val="000000"/>
                <w:sz w:val="16"/>
              </w:rPr>
            </w:pPr>
          </w:p>
        </w:tc>
        <w:tc>
          <w:tcPr>
            <w:tcW w:type="dxa" w:w="119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10000">
            <w:pPr>
              <w:pStyle w:val="Style_1"/>
              <w:widowControl w:val="0"/>
              <w:spacing w:after="0" w:before="0" w:line="240" w:lineRule="auto"/>
              <w:ind/>
              <w:jc w:val="center"/>
              <w:rPr>
                <w:rFonts w:ascii="PT Astra Serif" w:hAnsi="PT Astra Serif"/>
                <w:color w:themeColor="text1" w:val="000000"/>
                <w:sz w:val="16"/>
              </w:rPr>
            </w:pPr>
          </w:p>
        </w:tc>
        <w:tc>
          <w:tcPr>
            <w:tcW w:type="dxa" w:w="125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10000">
            <w:pPr>
              <w:pStyle w:val="Style_1"/>
              <w:widowControl w:val="0"/>
              <w:spacing w:after="0" w:before="0" w:line="240" w:lineRule="auto"/>
              <w:ind/>
              <w:jc w:val="center"/>
              <w:rPr>
                <w:rFonts w:ascii="PT Astra Serif" w:hAnsi="PT Astra Serif"/>
                <w:color w:themeColor="text1" w:val="000000"/>
                <w:sz w:val="16"/>
              </w:rPr>
            </w:pPr>
          </w:p>
        </w:tc>
        <w:tc>
          <w:tcPr>
            <w:tcW w:type="dxa" w:w="1358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10000">
            <w:pPr>
              <w:pStyle w:val="Style_1"/>
              <w:widowControl w:val="0"/>
              <w:spacing w:after="0" w:before="0" w:line="240" w:lineRule="auto"/>
              <w:ind/>
              <w:jc w:val="center"/>
              <w:rPr>
                <w:rFonts w:ascii="PT Astra Serif" w:hAnsi="PT Astra Serif"/>
                <w:color w:themeColor="text1" w:val="000000"/>
                <w:sz w:val="16"/>
              </w:rPr>
            </w:pPr>
          </w:p>
        </w:tc>
        <w:tc>
          <w:tcPr>
            <w:tcW w:type="dxa" w:w="1006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10000">
            <w:pPr>
              <w:pStyle w:val="Style_1"/>
              <w:widowControl w:val="0"/>
              <w:spacing w:after="0" w:before="0" w:line="240" w:lineRule="auto"/>
              <w:ind/>
              <w:jc w:val="center"/>
              <w:rPr>
                <w:rFonts w:ascii="PT Astra Serif" w:hAnsi="PT Astra Serif"/>
                <w:color w:themeColor="text1" w:val="000000"/>
                <w:sz w:val="16"/>
              </w:rPr>
            </w:pPr>
          </w:p>
        </w:tc>
        <w:tc>
          <w:tcPr>
            <w:tcW w:type="dxa" w:w="994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10000">
            <w:pPr>
              <w:pStyle w:val="Style_1"/>
              <w:widowControl w:val="0"/>
              <w:spacing w:after="0" w:before="0" w:line="240" w:lineRule="auto"/>
              <w:ind/>
              <w:jc w:val="center"/>
              <w:rPr>
                <w:rFonts w:ascii="PT Astra Serif" w:hAnsi="PT Astra Serif"/>
                <w:color w:themeColor="text1" w:val="000000"/>
                <w:sz w:val="16"/>
              </w:rPr>
            </w:pPr>
          </w:p>
        </w:tc>
        <w:tc>
          <w:tcPr>
            <w:tcW w:type="dxa" w:w="1268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10000">
            <w:pPr>
              <w:pStyle w:val="Style_1"/>
              <w:widowControl w:val="0"/>
              <w:spacing w:after="0" w:before="0" w:line="240" w:lineRule="auto"/>
              <w:ind/>
              <w:jc w:val="center"/>
              <w:rPr>
                <w:rFonts w:ascii="PT Astra Serif" w:hAnsi="PT Astra Serif"/>
                <w:color w:themeColor="text1" w:val="000000"/>
                <w:sz w:val="16"/>
              </w:rPr>
            </w:pPr>
          </w:p>
        </w:tc>
        <w:tc>
          <w:tcPr>
            <w:tcW w:type="dxa" w:w="1858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10000">
            <w:pPr>
              <w:pStyle w:val="Style_1"/>
              <w:widowControl w:val="0"/>
              <w:spacing w:after="0" w:before="0" w:line="240" w:lineRule="auto"/>
              <w:ind/>
              <w:jc w:val="center"/>
              <w:rPr>
                <w:rFonts w:ascii="PT Astra Serif" w:hAnsi="PT Astra Serif"/>
                <w:color w:themeColor="text1" w:val="000000"/>
                <w:sz w:val="16"/>
              </w:rPr>
            </w:pPr>
          </w:p>
        </w:tc>
      </w:tr>
      <w:tr>
        <w:tc>
          <w:tcPr>
            <w:tcW w:type="dxa" w:w="42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10000">
            <w:pPr>
              <w:pStyle w:val="Style_1"/>
              <w:widowControl w:val="0"/>
              <w:spacing w:after="0" w:before="0" w:line="240" w:lineRule="auto"/>
              <w:ind/>
              <w:jc w:val="center"/>
              <w:rPr>
                <w:rFonts w:ascii="PT Astra Serif" w:hAnsi="PT Astra Serif"/>
                <w:color w:themeColor="text1" w:val="000000"/>
                <w:sz w:val="16"/>
              </w:rPr>
            </w:pPr>
          </w:p>
        </w:tc>
        <w:tc>
          <w:tcPr>
            <w:tcW w:type="dxa" w:w="119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10000">
            <w:pPr>
              <w:pStyle w:val="Style_1"/>
              <w:widowControl w:val="0"/>
              <w:spacing w:after="0" w:before="0" w:line="240" w:lineRule="auto"/>
              <w:ind/>
              <w:jc w:val="center"/>
              <w:rPr>
                <w:rFonts w:ascii="PT Astra Serif" w:hAnsi="PT Astra Serif"/>
                <w:color w:themeColor="text1" w:val="000000"/>
                <w:sz w:val="16"/>
              </w:rPr>
            </w:pPr>
          </w:p>
        </w:tc>
        <w:tc>
          <w:tcPr>
            <w:tcW w:type="dxa" w:w="1253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10000">
            <w:pPr>
              <w:pStyle w:val="Style_1"/>
              <w:widowControl w:val="0"/>
              <w:spacing w:after="0" w:before="0" w:line="240" w:lineRule="auto"/>
              <w:ind/>
              <w:jc w:val="center"/>
              <w:rPr>
                <w:rFonts w:ascii="PT Astra Serif" w:hAnsi="PT Astra Serif"/>
                <w:color w:themeColor="text1" w:val="000000"/>
                <w:sz w:val="16"/>
              </w:rPr>
            </w:pPr>
          </w:p>
        </w:tc>
        <w:tc>
          <w:tcPr>
            <w:tcW w:type="dxa" w:w="1358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10000">
            <w:pPr>
              <w:pStyle w:val="Style_1"/>
              <w:widowControl w:val="0"/>
              <w:spacing w:after="0" w:before="0" w:line="240" w:lineRule="auto"/>
              <w:ind/>
              <w:jc w:val="center"/>
              <w:rPr>
                <w:rFonts w:ascii="PT Astra Serif" w:hAnsi="PT Astra Serif"/>
                <w:color w:themeColor="text1" w:val="000000"/>
                <w:sz w:val="16"/>
              </w:rPr>
            </w:pPr>
          </w:p>
        </w:tc>
        <w:tc>
          <w:tcPr>
            <w:tcW w:type="dxa" w:w="1006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10000">
            <w:pPr>
              <w:pStyle w:val="Style_1"/>
              <w:widowControl w:val="0"/>
              <w:spacing w:after="0" w:before="0" w:line="240" w:lineRule="auto"/>
              <w:ind/>
              <w:jc w:val="center"/>
              <w:rPr>
                <w:rFonts w:ascii="PT Astra Serif" w:hAnsi="PT Astra Serif"/>
                <w:color w:themeColor="text1" w:val="000000"/>
                <w:sz w:val="16"/>
              </w:rPr>
            </w:pPr>
          </w:p>
        </w:tc>
        <w:tc>
          <w:tcPr>
            <w:tcW w:type="dxa" w:w="994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10000">
            <w:pPr>
              <w:pStyle w:val="Style_1"/>
              <w:widowControl w:val="0"/>
              <w:spacing w:after="0" w:before="0" w:line="240" w:lineRule="auto"/>
              <w:ind/>
              <w:jc w:val="center"/>
              <w:rPr>
                <w:rFonts w:ascii="PT Astra Serif" w:hAnsi="PT Astra Serif"/>
                <w:color w:themeColor="text1" w:val="000000"/>
                <w:sz w:val="16"/>
              </w:rPr>
            </w:pPr>
          </w:p>
        </w:tc>
        <w:tc>
          <w:tcPr>
            <w:tcW w:type="dxa" w:w="1268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10000">
            <w:pPr>
              <w:pStyle w:val="Style_1"/>
              <w:widowControl w:val="0"/>
              <w:spacing w:after="0" w:before="0" w:line="240" w:lineRule="auto"/>
              <w:ind/>
              <w:jc w:val="center"/>
              <w:rPr>
                <w:rFonts w:ascii="PT Astra Serif" w:hAnsi="PT Astra Serif"/>
                <w:color w:themeColor="text1" w:val="000000"/>
                <w:sz w:val="16"/>
              </w:rPr>
            </w:pPr>
          </w:p>
        </w:tc>
        <w:tc>
          <w:tcPr>
            <w:tcW w:type="dxa" w:w="1858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10000">
            <w:pPr>
              <w:pStyle w:val="Style_1"/>
              <w:widowControl w:val="0"/>
              <w:spacing w:after="0" w:before="0" w:line="240" w:lineRule="auto"/>
              <w:ind/>
              <w:jc w:val="center"/>
              <w:rPr>
                <w:rFonts w:ascii="PT Astra Serif" w:hAnsi="PT Astra Serif"/>
                <w:color w:themeColor="text1" w:val="000000"/>
                <w:sz w:val="16"/>
              </w:rPr>
            </w:pPr>
          </w:p>
        </w:tc>
      </w:tr>
    </w:tbl>
    <w:p w14:paraId="19010000">
      <w:pPr>
        <w:pStyle w:val="Style_1"/>
        <w:widowControl w:val="0"/>
        <w:spacing w:after="0" w:before="0" w:line="240" w:lineRule="auto"/>
        <w:ind/>
        <w:jc w:val="both"/>
        <w:rPr>
          <w:rFonts w:ascii="PT Astra Serif" w:hAnsi="PT Astra Serif"/>
          <w:sz w:val="20"/>
        </w:rPr>
      </w:pPr>
    </w:p>
    <w:p w14:paraId="1A010000">
      <w:pPr>
        <w:pStyle w:val="Style_1"/>
        <w:widowControl w:val="0"/>
        <w:spacing w:after="0" w:before="0" w:line="240" w:lineRule="auto"/>
        <w:ind/>
        <w:jc w:val="both"/>
        <w:rPr>
          <w:rFonts w:ascii="PT Astra Serif" w:hAnsi="PT Astra Serif"/>
          <w:sz w:val="20"/>
        </w:rPr>
      </w:pPr>
    </w:p>
    <w:p w14:paraId="1B010000">
      <w:pPr>
        <w:pStyle w:val="Style_1"/>
        <w:widowControl w:val="0"/>
        <w:spacing w:after="0" w:before="0" w:line="240" w:lineRule="auto"/>
        <w:ind/>
        <w:jc w:val="both"/>
        <w:rPr>
          <w:rFonts w:ascii="PT Astra Serif" w:hAnsi="PT Astra Serif"/>
          <w:sz w:val="20"/>
        </w:rPr>
      </w:pPr>
    </w:p>
    <w:p w14:paraId="1C010000">
      <w:pPr>
        <w:pStyle w:val="Style_1"/>
        <w:widowControl w:val="0"/>
        <w:spacing w:after="0" w:before="0" w:line="240" w:lineRule="auto"/>
        <w:ind/>
        <w:jc w:val="both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_______________                          ________________________                       ______________________________</w:t>
      </w:r>
    </w:p>
    <w:p w14:paraId="1D010000">
      <w:pPr>
        <w:pStyle w:val="Style_1"/>
        <w:widowControl w:val="0"/>
        <w:spacing w:after="0" w:before="0" w:line="240" w:lineRule="auto"/>
        <w:ind/>
        <w:jc w:val="both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 xml:space="preserve">                 </w:t>
      </w:r>
      <w:r>
        <w:rPr>
          <w:rFonts w:ascii="PT Astra Serif" w:hAnsi="PT Astra Serif"/>
          <w:sz w:val="20"/>
        </w:rPr>
        <w:t>(дата)                                    (подпись заявителя)                                 (Инициалы, фамилия заявителя)</w:t>
      </w:r>
    </w:p>
    <w:p w14:paraId="1E010000">
      <w:pPr>
        <w:pStyle w:val="Style_1"/>
        <w:widowControl w:val="0"/>
        <w:spacing w:after="0" w:before="0" w:line="240" w:lineRule="auto"/>
        <w:ind/>
        <w:jc w:val="both"/>
        <w:rPr>
          <w:rFonts w:ascii="PT Astra Serif" w:hAnsi="PT Astra Serif"/>
          <w:sz w:val="20"/>
        </w:rPr>
      </w:pPr>
    </w:p>
    <w:p w14:paraId="1F010000">
      <w:pPr>
        <w:pStyle w:val="Style_1"/>
        <w:widowControl w:val="0"/>
        <w:spacing w:after="0" w:before="0" w:line="240" w:lineRule="auto"/>
        <w:ind/>
        <w:jc w:val="both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Согласовано:</w:t>
      </w:r>
    </w:p>
    <w:p w14:paraId="20010000">
      <w:pPr>
        <w:pStyle w:val="Style_1"/>
        <w:widowControl w:val="0"/>
        <w:spacing w:after="0" w:before="0" w:line="240" w:lineRule="auto"/>
        <w:ind/>
        <w:jc w:val="both"/>
        <w:rPr>
          <w:rFonts w:ascii="PT Astra Serif" w:hAnsi="PT Astra Serif"/>
          <w:sz w:val="20"/>
        </w:rPr>
      </w:pPr>
    </w:p>
    <w:p w14:paraId="21010000">
      <w:pPr>
        <w:pStyle w:val="Style_1"/>
        <w:widowControl w:val="0"/>
        <w:spacing w:after="0" w:before="0" w:line="240" w:lineRule="auto"/>
        <w:ind/>
        <w:jc w:val="both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Начальник УТиКХ                                      __________________                        ____________________________</w:t>
      </w:r>
    </w:p>
    <w:p w14:paraId="22010000">
      <w:pPr>
        <w:pStyle w:val="Style_1"/>
        <w:widowControl w:val="0"/>
        <w:spacing w:after="0" w:before="0" w:line="240" w:lineRule="auto"/>
        <w:ind/>
        <w:jc w:val="both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 xml:space="preserve">                                                                            </w:t>
      </w:r>
      <w:r>
        <w:rPr>
          <w:rFonts w:ascii="PT Astra Serif" w:hAnsi="PT Astra Serif"/>
          <w:sz w:val="20"/>
        </w:rPr>
        <w:t>(подпись )                                                (Инициалы, фамилия)</w:t>
      </w:r>
    </w:p>
    <w:p w14:paraId="23010000">
      <w:pPr>
        <w:pStyle w:val="Style_1"/>
        <w:widowControl w:val="0"/>
        <w:spacing w:after="0" w:before="0" w:line="240" w:lineRule="auto"/>
        <w:ind/>
        <w:jc w:val="both"/>
        <w:rPr>
          <w:rFonts w:ascii="PT Astra Serif" w:hAnsi="PT Astra Serif"/>
          <w:sz w:val="20"/>
        </w:rPr>
      </w:pPr>
    </w:p>
    <w:p w14:paraId="24010000">
      <w:pPr>
        <w:pStyle w:val="Style_1"/>
        <w:widowControl w:val="0"/>
        <w:spacing w:after="0" w:before="0" w:line="240" w:lineRule="auto"/>
        <w:ind/>
        <w:jc w:val="both"/>
        <w:rPr>
          <w:rFonts w:ascii="PT Astra Serif" w:hAnsi="PT Astra Serif"/>
          <w:sz w:val="20"/>
        </w:rPr>
      </w:pPr>
    </w:p>
    <w:p w14:paraId="25010000">
      <w:pPr>
        <w:pStyle w:val="Style_1"/>
        <w:widowControl w:val="0"/>
        <w:spacing w:after="0" w:before="0" w:line="240" w:lineRule="auto"/>
        <w:ind/>
        <w:jc w:val="both"/>
        <w:rPr>
          <w:rFonts w:ascii="PT Astra Serif" w:hAnsi="PT Astra Serif"/>
        </w:rPr>
      </w:pPr>
    </w:p>
    <w:p w14:paraId="26010000">
      <w:pPr>
        <w:pStyle w:val="Style_1"/>
        <w:widowControl w:val="0"/>
        <w:spacing w:after="0" w:before="0" w:line="240" w:lineRule="auto"/>
        <w:ind/>
        <w:rPr>
          <w:rFonts w:ascii="PT Astra Serif" w:hAnsi="PT Astra Serif"/>
          <w:b w:val="0"/>
          <w:i w:val="0"/>
        </w:rPr>
      </w:pPr>
    </w:p>
    <w:sectPr>
      <w:headerReference r:id="rId6" w:type="default"/>
      <w:headerReference r:id="rId8" w:type="first"/>
      <w:headerReference r:id="rId1" w:type="even"/>
      <w:footerReference r:id="rId7" w:type="default"/>
      <w:footerReference r:id="rId9" w:type="first"/>
      <w:footerReference r:id="rId2" w:type="even"/>
      <w:type w:val="nextPage"/>
      <w:pgSz w:h="16838" w:orient="portrait" w:w="11906"/>
      <w:pgMar w:bottom="1134" w:footer="709" w:gutter="0" w:header="709" w:left="1701" w:right="851" w:top="1134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0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A000000">
    <w:pPr>
      <w:pStyle w:val="Style_1"/>
    </w:pPr>
    <w:r>
      <w:rPr>
        <w:rFonts w:ascii="PT Astra Serif" w:hAnsi="PT Astra Serif"/>
        <w:sz w:val="24"/>
      </w:rPr>
      <w:t>Вр-2431170</w:t>
    </w:r>
  </w:p>
</w:ftr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</w:pP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1"/>
      <w:widowControl w:val="0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Вр-2431170</w:t>
    </w:r>
  </w:p>
</w:ftr>
</file>

<file path=word/footer5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  <w:widowControl w:val="0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Вр-2431170</w:t>
    </w:r>
  </w:p>
</w:ftr>
</file>

<file path=word/footer7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1"/>
      <w:widowControl w:val="1"/>
      <w:spacing w:after="200" w:before="0" w:line="276" w:lineRule="auto"/>
      <w:ind/>
      <w:jc w:val="left"/>
    </w:pPr>
  </w:p>
</w:ftr>
</file>

<file path=word/footer9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9000000">
    <w:pPr>
      <w:pStyle w:val="Style_1"/>
      <w:widowControl w:val="0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Вр-2431170</w:t>
    </w: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2"/>
      <w:widowControl w:val="0"/>
      <w:ind/>
      <w:jc w:val="center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fldChar w:fldCharType="begin"/>
    </w:r>
    <w:r>
      <w:rPr>
        <w:rFonts w:ascii="PT Astra Serif" w:hAnsi="PT Astra Serif"/>
        <w:sz w:val="24"/>
      </w:rPr>
      <w:instrText xml:space="preserve">PAGE </w:instrText>
    </w:r>
    <w:r>
      <w:rPr>
        <w:rFonts w:ascii="PT Astra Serif" w:hAnsi="PT Astra Serif"/>
        <w:sz w:val="24"/>
      </w:rPr>
      <w:fldChar w:fldCharType="separate"/>
    </w:r>
    <w:r>
      <w:rPr>
        <w:rFonts w:ascii="PT Astra Serif" w:hAnsi="PT Astra Serif"/>
        <w:sz w:val="24"/>
      </w:rPr>
      <w:t xml:space="preserve"> </w:t>
    </w:r>
    <w:r>
      <w:rPr>
        <w:rFonts w:ascii="PT Astra Serif" w:hAnsi="PT Astra Serif"/>
        <w:sz w:val="24"/>
      </w:rPr>
      <w:fldChar w:fldCharType="end"/>
    </w:r>
  </w:p>
</w:hdr>
</file>

<file path=word/header6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2"/>
      <w:widowControl w:val="0"/>
      <w:ind/>
      <w:jc w:val="center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fldChar w:fldCharType="begin"/>
    </w:r>
    <w:r>
      <w:rPr>
        <w:rFonts w:ascii="PT Astra Serif" w:hAnsi="PT Astra Serif"/>
        <w:sz w:val="24"/>
      </w:rPr>
      <w:instrText xml:space="preserve">PAGE </w:instrText>
    </w:r>
    <w:r>
      <w:rPr>
        <w:rFonts w:ascii="PT Astra Serif" w:hAnsi="PT Astra Serif"/>
        <w:sz w:val="24"/>
      </w:rPr>
      <w:fldChar w:fldCharType="separate"/>
    </w:r>
    <w:r>
      <w:rPr>
        <w:rFonts w:ascii="PT Astra Serif" w:hAnsi="PT Astra Serif"/>
        <w:sz w:val="24"/>
      </w:rPr>
      <w:t xml:space="preserve"> </w:t>
    </w:r>
    <w:r>
      <w:rPr>
        <w:rFonts w:ascii="PT Astra Serif" w:hAnsi="PT Astra Serif"/>
        <w:sz w:val="24"/>
      </w:rPr>
      <w:fldChar w:fldCharType="end"/>
    </w:r>
  </w:p>
</w:hdr>
</file>

<file path=word/header8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8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widowControl w:val="0"/>
        <w:tabs>
          <w:tab w:leader="none" w:pos="0" w:val="left"/>
        </w:tabs>
        <w:ind w:hanging="360" w:left="1429"/>
      </w:pPr>
    </w:lvl>
    <w:lvl w:ilvl="1">
      <w:start w:val="1"/>
      <w:numFmt w:val="lowerLetter"/>
      <w:lvlText w:val="%2."/>
      <w:lvlJc w:val="left"/>
      <w:pPr>
        <w:widowControl w:val="0"/>
        <w:tabs>
          <w:tab w:leader="none" w:pos="0" w:val="left"/>
        </w:tabs>
        <w:ind w:hanging="360" w:left="2149"/>
      </w:pPr>
    </w:lvl>
    <w:lvl w:ilvl="2">
      <w:start w:val="1"/>
      <w:numFmt w:val="lowerRoman"/>
      <w:lvlText w:val="%3."/>
      <w:lvlJc w:val="right"/>
      <w:pPr>
        <w:widowControl w:val="0"/>
        <w:tabs>
          <w:tab w:leader="none" w:pos="0" w:val="left"/>
        </w:tabs>
        <w:ind w:hanging="180" w:left="2869"/>
      </w:pPr>
    </w:lvl>
    <w:lvl w:ilvl="3">
      <w:start w:val="1"/>
      <w:numFmt w:val="decimal"/>
      <w:lvlText w:val="%4."/>
      <w:lvlJc w:val="left"/>
      <w:pPr>
        <w:widowControl w:val="0"/>
        <w:tabs>
          <w:tab w:leader="none" w:pos="0" w:val="left"/>
        </w:tabs>
        <w:ind w:hanging="360" w:left="3589"/>
      </w:pPr>
    </w:lvl>
    <w:lvl w:ilvl="4">
      <w:start w:val="1"/>
      <w:numFmt w:val="lowerLetter"/>
      <w:lvlText w:val="%5."/>
      <w:lvlJc w:val="left"/>
      <w:pPr>
        <w:widowControl w:val="0"/>
        <w:tabs>
          <w:tab w:leader="none" w:pos="0" w:val="left"/>
        </w:tabs>
        <w:ind w:hanging="360" w:left="4309"/>
      </w:pPr>
    </w:lvl>
    <w:lvl w:ilvl="5">
      <w:start w:val="1"/>
      <w:numFmt w:val="lowerRoman"/>
      <w:lvlText w:val="%6."/>
      <w:lvlJc w:val="right"/>
      <w:pPr>
        <w:widowControl w:val="0"/>
        <w:tabs>
          <w:tab w:leader="none" w:pos="0" w:val="left"/>
        </w:tabs>
        <w:ind w:hanging="180" w:left="5029"/>
      </w:pPr>
    </w:lvl>
    <w:lvl w:ilvl="6">
      <w:start w:val="1"/>
      <w:numFmt w:val="decimal"/>
      <w:lvlText w:val="%7."/>
      <w:lvlJc w:val="left"/>
      <w:pPr>
        <w:widowControl w:val="0"/>
        <w:tabs>
          <w:tab w:leader="none" w:pos="0" w:val="left"/>
        </w:tabs>
        <w:ind w:hanging="360" w:left="5749"/>
      </w:pPr>
    </w:lvl>
    <w:lvl w:ilvl="7">
      <w:start w:val="1"/>
      <w:numFmt w:val="lowerLetter"/>
      <w:lvlText w:val="%8."/>
      <w:lvlJc w:val="left"/>
      <w:pPr>
        <w:widowControl w:val="0"/>
        <w:tabs>
          <w:tab w:leader="none" w:pos="0" w:val="left"/>
        </w:tabs>
        <w:ind w:hanging="360" w:left="6469"/>
      </w:pPr>
    </w:lvl>
    <w:lvl w:ilvl="8">
      <w:start w:val="1"/>
      <w:numFmt w:val="lowerRoman"/>
      <w:lvlText w:val="%9."/>
      <w:lvlJc w:val="right"/>
      <w:pPr>
        <w:widowControl w:val="0"/>
        <w:tabs>
          <w:tab w:leader="none" w:pos="0" w:val="left"/>
        </w:tabs>
        <w:ind w:hanging="180" w:left="7189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4"/>
    </w:rPr>
  </w:style>
  <w:style w:default="1" w:styleId="Style_1_ch" w:type="character">
    <w:name w:val="Normal"/>
    <w:link w:val="Style_1"/>
    <w:rPr>
      <w:rFonts w:ascii="XO Thames" w:hAnsi="XO Thames"/>
      <w:color w:val="000000"/>
      <w:spacing w:val="0"/>
      <w:sz w:val="24"/>
    </w:rPr>
  </w:style>
  <w:style w:styleId="Style_3" w:type="paragraph">
    <w:name w:val="toc 2"/>
    <w:next w:val="Style_1"/>
    <w:link w:val="Style_3_ch"/>
    <w:uiPriority w:val="39"/>
    <w:pPr>
      <w:widowControl w:val="1"/>
      <w:spacing w:after="0" w:before="0" w:line="240" w:lineRule="auto"/>
      <w:ind w:firstLine="0" w:left="200" w:right="0"/>
      <w:jc w:val="left"/>
    </w:pPr>
    <w:rPr>
      <w:rFonts w:ascii="XO Thames" w:hAnsi="XO Thames"/>
      <w:color w:val="000000"/>
      <w:spacing w:val="0"/>
      <w:sz w:val="28"/>
    </w:rPr>
  </w:style>
  <w:style w:styleId="Style_3_ch" w:type="character">
    <w:name w:val="toc 2"/>
    <w:link w:val="Style_3"/>
    <w:rPr>
      <w:rFonts w:ascii="XO Thames" w:hAnsi="XO Thames"/>
      <w:color w:val="000000"/>
      <w:spacing w:val="0"/>
      <w:sz w:val="28"/>
    </w:rPr>
  </w:style>
  <w:style w:styleId="Style_4" w:type="paragraph">
    <w:name w:val="Body Text"/>
    <w:basedOn w:val="Style_1"/>
    <w:link w:val="Style_4_ch"/>
    <w:pPr>
      <w:widowControl w:val="0"/>
      <w:spacing w:after="140" w:before="0" w:line="276" w:lineRule="auto"/>
      <w:ind/>
    </w:pPr>
  </w:style>
  <w:style w:styleId="Style_4_ch" w:type="character">
    <w:name w:val="Body Text"/>
    <w:basedOn w:val="Style_1_ch"/>
    <w:link w:val="Style_4"/>
  </w:style>
  <w:style w:styleId="Style_5" w:type="paragraph">
    <w:name w:val="Footer"/>
    <w:basedOn w:val="Style_2"/>
    <w:link w:val="Style_5_ch"/>
  </w:style>
  <w:style w:styleId="Style_5_ch" w:type="character">
    <w:name w:val="Footer"/>
    <w:basedOn w:val="Style_2_ch"/>
    <w:link w:val="Style_5"/>
  </w:style>
  <w:style w:styleId="Style_6" w:type="paragraph">
    <w:name w:val="heading 4"/>
    <w:next w:val="Style_1"/>
    <w:link w:val="Style_6_ch"/>
    <w:pPr>
      <w:widowControl w:val="1"/>
      <w:spacing w:after="120" w:before="120" w:line="240" w:lineRule="auto"/>
      <w:ind w:firstLine="0" w:left="0" w:right="0"/>
      <w:jc w:val="both"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6_ch" w:type="character">
    <w:name w:val="heading 4"/>
    <w:link w:val="Style_6"/>
    <w:rPr>
      <w:rFonts w:ascii="XO Thames" w:hAnsi="XO Thames"/>
      <w:b w:val="1"/>
      <w:color w:val="000000"/>
      <w:spacing w:val="0"/>
      <w:sz w:val="24"/>
    </w:rPr>
  </w:style>
  <w:style w:styleId="Style_7" w:type="paragraph">
    <w:name w:val="toc 4"/>
    <w:next w:val="Style_1"/>
    <w:link w:val="Style_7_ch"/>
    <w:uiPriority w:val="39"/>
    <w:pPr>
      <w:widowControl w:val="1"/>
      <w:spacing w:after="0" w:before="0" w:line="240" w:lineRule="auto"/>
      <w:ind w:firstLine="0" w:left="600" w:right="0"/>
      <w:jc w:val="left"/>
    </w:pPr>
    <w:rPr>
      <w:rFonts w:ascii="XO Thames" w:hAnsi="XO Thames"/>
      <w:color w:val="000000"/>
      <w:spacing w:val="0"/>
      <w:sz w:val="28"/>
    </w:rPr>
  </w:style>
  <w:style w:styleId="Style_7_ch" w:type="character">
    <w:name w:val="toc 4"/>
    <w:link w:val="Style_7"/>
    <w:rPr>
      <w:rFonts w:ascii="XO Thames" w:hAnsi="XO Thames"/>
      <w:color w:val="000000"/>
      <w:spacing w:val="0"/>
      <w:sz w:val="28"/>
    </w:rPr>
  </w:style>
  <w:style w:styleId="Style_8" w:type="paragraph">
    <w:name w:val="toc 6"/>
    <w:next w:val="Style_1"/>
    <w:link w:val="Style_8_ch"/>
    <w:uiPriority w:val="39"/>
    <w:pPr>
      <w:widowControl w:val="1"/>
      <w:spacing w:after="0" w:before="0" w:line="240" w:lineRule="auto"/>
      <w:ind w:firstLine="0" w:left="1000" w:right="0"/>
      <w:jc w:val="left"/>
    </w:pPr>
    <w:rPr>
      <w:rFonts w:ascii="XO Thames" w:hAnsi="XO Thames"/>
      <w:color w:val="000000"/>
      <w:spacing w:val="0"/>
      <w:sz w:val="28"/>
    </w:rPr>
  </w:style>
  <w:style w:styleId="Style_8_ch" w:type="character">
    <w:name w:val="toc 6"/>
    <w:link w:val="Style_8"/>
    <w:rPr>
      <w:rFonts w:ascii="XO Thames" w:hAnsi="XO Thames"/>
      <w:color w:val="000000"/>
      <w:spacing w:val="0"/>
      <w:sz w:val="28"/>
    </w:rPr>
  </w:style>
  <w:style w:styleId="Style_9" w:type="paragraph">
    <w:name w:val="toc 7"/>
    <w:next w:val="Style_1"/>
    <w:link w:val="Style_9_ch"/>
    <w:uiPriority w:val="39"/>
    <w:pPr>
      <w:widowControl w:val="1"/>
      <w:spacing w:after="0" w:before="0" w:line="240" w:lineRule="auto"/>
      <w:ind w:firstLine="0" w:left="1200" w:right="0"/>
      <w:jc w:val="left"/>
    </w:pPr>
    <w:rPr>
      <w:rFonts w:ascii="XO Thames" w:hAnsi="XO Thames"/>
      <w:color w:val="000000"/>
      <w:spacing w:val="0"/>
      <w:sz w:val="28"/>
    </w:rPr>
  </w:style>
  <w:style w:styleId="Style_9_ch" w:type="character">
    <w:name w:val="toc 7"/>
    <w:link w:val="Style_9"/>
    <w:rPr>
      <w:rFonts w:ascii="XO Thames" w:hAnsi="XO Thames"/>
      <w:color w:val="000000"/>
      <w:spacing w:val="0"/>
      <w:sz w:val="28"/>
    </w:rPr>
  </w:style>
  <w:style w:styleId="Style_10" w:type="paragraph">
    <w:name w:val="Contents 6"/>
    <w:link w:val="Style_10_ch"/>
    <w:rPr>
      <w:rFonts w:ascii="XO Thames" w:hAnsi="XO Thames"/>
      <w:sz w:val="28"/>
    </w:rPr>
  </w:style>
  <w:style w:styleId="Style_10_ch" w:type="character">
    <w:name w:val="Contents 6"/>
    <w:link w:val="Style_10"/>
    <w:rPr>
      <w:rFonts w:ascii="XO Thames" w:hAnsi="XO Thames"/>
      <w:sz w:val="28"/>
    </w:rPr>
  </w:style>
  <w:style w:styleId="Style_11" w:type="paragraph">
    <w:name w:val="Contents 7"/>
    <w:link w:val="Style_11_ch"/>
    <w:rPr>
      <w:rFonts w:ascii="XO Thames" w:hAnsi="XO Thames"/>
      <w:sz w:val="28"/>
    </w:rPr>
  </w:style>
  <w:style w:styleId="Style_11_ch" w:type="character">
    <w:name w:val="Contents 7"/>
    <w:link w:val="Style_11"/>
    <w:rPr>
      <w:rFonts w:ascii="XO Thames" w:hAnsi="XO Thames"/>
      <w:sz w:val="28"/>
    </w:rPr>
  </w:style>
  <w:style w:styleId="Style_12" w:type="paragraph">
    <w:name w:val="Endnote"/>
    <w:link w:val="Style_12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2_ch" w:type="character">
    <w:name w:val="Endnote"/>
    <w:link w:val="Style_12"/>
    <w:rPr>
      <w:rFonts w:ascii="XO Thames" w:hAnsi="XO Thames"/>
      <w:color w:val="000000"/>
      <w:spacing w:val="0"/>
      <w:sz w:val="22"/>
    </w:rPr>
  </w:style>
  <w:style w:styleId="Style_13" w:type="paragraph">
    <w:name w:val="heading 3"/>
    <w:link w:val="Style_13_ch"/>
    <w:uiPriority w:val="9"/>
    <w:qFormat/>
    <w:pPr>
      <w:ind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14" w:type="paragraph">
    <w:name w:val="Title"/>
    <w:link w:val="Style_14_ch"/>
    <w:rPr>
      <w:rFonts w:ascii="XO Thames" w:hAnsi="XO Thames"/>
      <w:b w:val="1"/>
      <w:caps w:val="1"/>
      <w:sz w:val="40"/>
    </w:rPr>
  </w:style>
  <w:style w:styleId="Style_14_ch" w:type="character">
    <w:name w:val="Title"/>
    <w:link w:val="Style_14"/>
    <w:rPr>
      <w:rFonts w:ascii="XO Thames" w:hAnsi="XO Thames"/>
      <w:b w:val="1"/>
      <w:caps w:val="1"/>
      <w:sz w:val="40"/>
    </w:rPr>
  </w:style>
  <w:style w:styleId="Style_15" w:type="paragraph">
    <w:name w:val="heading 3"/>
    <w:next w:val="Style_1"/>
    <w:link w:val="Style_15_ch"/>
    <w:pPr>
      <w:widowControl w:val="1"/>
      <w:spacing w:after="120" w:before="120" w:line="240" w:lineRule="auto"/>
      <w:ind w:firstLine="0" w:left="0" w:right="0"/>
      <w:jc w:val="both"/>
      <w:outlineLvl w:val="2"/>
    </w:pPr>
    <w:rPr>
      <w:rFonts w:ascii="XO Thames" w:hAnsi="XO Thames"/>
      <w:b w:val="1"/>
      <w:color w:val="000000"/>
      <w:spacing w:val="0"/>
      <w:sz w:val="26"/>
    </w:rPr>
  </w:style>
  <w:style w:styleId="Style_15_ch" w:type="character">
    <w:name w:val="heading 3"/>
    <w:link w:val="Style_15"/>
    <w:rPr>
      <w:rFonts w:ascii="XO Thames" w:hAnsi="XO Thames"/>
      <w:b w:val="1"/>
      <w:color w:val="000000"/>
      <w:spacing w:val="0"/>
      <w:sz w:val="26"/>
    </w:rPr>
  </w:style>
  <w:style w:styleId="Style_2" w:type="paragraph">
    <w:name w:val="Колонтитул"/>
    <w:link w:val="Style_2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2_ch" w:type="character">
    <w:name w:val="Колонтитул"/>
    <w:link w:val="Style_2"/>
    <w:rPr>
      <w:rFonts w:ascii="XO Thames" w:hAnsi="XO Thames"/>
      <w:color w:val="000000"/>
      <w:spacing w:val="0"/>
      <w:sz w:val="28"/>
    </w:rPr>
  </w:style>
  <w:style w:styleId="Style_16" w:type="paragraph">
    <w:name w:val="Contents 2"/>
    <w:link w:val="Style_16_ch"/>
    <w:rPr>
      <w:rFonts w:ascii="XO Thames" w:hAnsi="XO Thames"/>
      <w:sz w:val="28"/>
    </w:rPr>
  </w:style>
  <w:style w:styleId="Style_16_ch" w:type="character">
    <w:name w:val="Contents 2"/>
    <w:link w:val="Style_16"/>
    <w:rPr>
      <w:rFonts w:ascii="XO Thames" w:hAnsi="XO Thames"/>
      <w:sz w:val="28"/>
    </w:rPr>
  </w:style>
  <w:style w:styleId="Style_17" w:type="paragraph">
    <w:name w:val="Заголовок"/>
    <w:basedOn w:val="Style_1"/>
    <w:next w:val="Style_4"/>
    <w:link w:val="Style_17_ch"/>
    <w:pPr>
      <w:keepNext w:val="1"/>
      <w:widowControl w:val="0"/>
      <w:spacing w:after="120" w:before="240"/>
      <w:ind/>
    </w:pPr>
    <w:rPr>
      <w:rFonts w:ascii="PT Astra Serif" w:hAnsi="PT Astra Serif"/>
      <w:sz w:val="28"/>
    </w:rPr>
  </w:style>
  <w:style w:styleId="Style_17_ch" w:type="character">
    <w:name w:val="Заголовок"/>
    <w:basedOn w:val="Style_1_ch"/>
    <w:link w:val="Style_17"/>
    <w:rPr>
      <w:rFonts w:ascii="PT Astra Serif" w:hAnsi="PT Astra Serif"/>
      <w:sz w:val="28"/>
    </w:rPr>
  </w:style>
  <w:style w:styleId="Style_18" w:type="paragraph">
    <w:name w:val="Contents 4"/>
    <w:link w:val="Style_18_ch"/>
    <w:rPr>
      <w:rFonts w:ascii="XO Thames" w:hAnsi="XO Thames"/>
      <w:sz w:val="28"/>
    </w:rPr>
  </w:style>
  <w:style w:styleId="Style_18_ch" w:type="character">
    <w:name w:val="Contents 4"/>
    <w:link w:val="Style_18"/>
    <w:rPr>
      <w:rFonts w:ascii="XO Thames" w:hAnsi="XO Thames"/>
      <w:sz w:val="28"/>
    </w:rPr>
  </w:style>
  <w:style w:styleId="Style_19" w:type="paragraph">
    <w:name w:val="toc 3"/>
    <w:next w:val="Style_1"/>
    <w:link w:val="Style_19_ch"/>
    <w:uiPriority w:val="39"/>
    <w:pPr>
      <w:widowControl w:val="1"/>
      <w:spacing w:after="0" w:before="0" w:line="240" w:lineRule="auto"/>
      <w:ind w:firstLine="0" w:left="400" w:right="0"/>
      <w:jc w:val="left"/>
    </w:pPr>
    <w:rPr>
      <w:rFonts w:ascii="XO Thames" w:hAnsi="XO Thames"/>
      <w:color w:val="000000"/>
      <w:spacing w:val="0"/>
      <w:sz w:val="28"/>
    </w:rPr>
  </w:style>
  <w:style w:styleId="Style_19_ch" w:type="character">
    <w:name w:val="toc 3"/>
    <w:link w:val="Style_19"/>
    <w:rPr>
      <w:rFonts w:ascii="XO Thames" w:hAnsi="XO Thames"/>
      <w:color w:val="000000"/>
      <w:spacing w:val="0"/>
      <w:sz w:val="28"/>
    </w:rPr>
  </w:style>
  <w:style w:styleId="Style_20" w:type="paragraph">
    <w:name w:val="Contents 9"/>
    <w:link w:val="Style_20_ch"/>
    <w:rPr>
      <w:rFonts w:ascii="XO Thames" w:hAnsi="XO Thames"/>
      <w:sz w:val="28"/>
    </w:rPr>
  </w:style>
  <w:style w:styleId="Style_20_ch" w:type="character">
    <w:name w:val="Contents 9"/>
    <w:link w:val="Style_20"/>
    <w:rPr>
      <w:rFonts w:ascii="XO Thames" w:hAnsi="XO Thames"/>
      <w:sz w:val="28"/>
    </w:rPr>
  </w:style>
  <w:style w:styleId="Style_21" w:type="paragraph">
    <w:name w:val="heading 1"/>
    <w:next w:val="Style_1"/>
    <w:link w:val="Style_21_ch"/>
    <w:pPr>
      <w:widowControl w:val="1"/>
      <w:spacing w:after="120" w:before="120" w:line="240" w:lineRule="auto"/>
      <w:ind w:firstLine="0" w:left="0" w:right="0"/>
      <w:jc w:val="both"/>
      <w:outlineLvl w:val="0"/>
    </w:pPr>
    <w:rPr>
      <w:rFonts w:ascii="XO Thames" w:hAnsi="XO Thames"/>
      <w:b w:val="1"/>
      <w:color w:val="000000"/>
      <w:spacing w:val="0"/>
      <w:sz w:val="32"/>
    </w:rPr>
  </w:style>
  <w:style w:styleId="Style_21_ch" w:type="character">
    <w:name w:val="heading 1"/>
    <w:link w:val="Style_21"/>
    <w:rPr>
      <w:rFonts w:ascii="XO Thames" w:hAnsi="XO Thames"/>
      <w:b w:val="1"/>
      <w:color w:val="000000"/>
      <w:spacing w:val="0"/>
      <w:sz w:val="32"/>
    </w:rPr>
  </w:style>
  <w:style w:styleId="Style_22" w:type="paragraph">
    <w:name w:val="heading 5"/>
    <w:next w:val="Style_1"/>
    <w:link w:val="Style_22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22_ch" w:type="character">
    <w:name w:val="heading 5"/>
    <w:link w:val="Style_22"/>
    <w:rPr>
      <w:rFonts w:ascii="XO Thames" w:hAnsi="XO Thames"/>
      <w:b w:val="1"/>
      <w:color w:val="000000"/>
      <w:spacing w:val="0"/>
      <w:sz w:val="22"/>
    </w:rPr>
  </w:style>
  <w:style w:styleId="Style_23" w:type="paragraph">
    <w:name w:val="Internet link"/>
    <w:link w:val="Style_2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FF"/>
      <w:spacing w:val="0"/>
      <w:sz w:val="24"/>
      <w:u w:val="single"/>
    </w:rPr>
  </w:style>
  <w:style w:styleId="Style_23_ch" w:type="character">
    <w:name w:val="Internet link"/>
    <w:link w:val="Style_23"/>
    <w:rPr>
      <w:rFonts w:ascii="XO Thames" w:hAnsi="XO Thames"/>
      <w:color w:val="0000FF"/>
      <w:spacing w:val="0"/>
      <w:sz w:val="24"/>
      <w:u w:val="single"/>
    </w:rPr>
  </w:style>
  <w:style w:styleId="Style_24" w:type="paragraph">
    <w:name w:val="heading 1"/>
    <w:link w:val="Style_24_ch"/>
    <w:uiPriority w:val="9"/>
    <w:qFormat/>
    <w:pPr>
      <w:ind/>
      <w:outlineLvl w:val="0"/>
    </w:pPr>
    <w:rPr>
      <w:rFonts w:ascii="XO Thames" w:hAnsi="XO Thames"/>
      <w:b w:val="1"/>
      <w:sz w:val="32"/>
    </w:rPr>
  </w:style>
  <w:style w:styleId="Style_24_ch" w:type="character">
    <w:name w:val="heading 1"/>
    <w:link w:val="Style_24"/>
    <w:rPr>
      <w:rFonts w:ascii="XO Thames" w:hAnsi="XO Thames"/>
      <w:b w:val="1"/>
      <w:sz w:val="32"/>
    </w:rPr>
  </w:style>
  <w:style w:styleId="Style_25" w:type="paragraph">
    <w:name w:val="Hyperlink"/>
    <w:link w:val="Style_25_ch"/>
    <w:rPr>
      <w:color w:val="0000FF"/>
      <w:u w:val="single"/>
    </w:rPr>
  </w:style>
  <w:style w:styleId="Style_25_ch" w:type="character">
    <w:name w:val="Hyperlink"/>
    <w:link w:val="Style_25"/>
    <w:rPr>
      <w:color w:val="0000FF"/>
      <w:u w:val="single"/>
    </w:rPr>
  </w:style>
  <w:style w:styleId="Style_26" w:type="paragraph">
    <w:name w:val="Footnote"/>
    <w:link w:val="Style_26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26_ch" w:type="character">
    <w:name w:val="Footnote"/>
    <w:link w:val="Style_26"/>
    <w:rPr>
      <w:rFonts w:ascii="XO Thames" w:hAnsi="XO Thames"/>
      <w:color w:val="000000"/>
      <w:spacing w:val="0"/>
      <w:sz w:val="22"/>
    </w:rPr>
  </w:style>
  <w:style w:styleId="Style_27" w:type="paragraph">
    <w:name w:val="Contents 1"/>
    <w:link w:val="Style_27_ch"/>
    <w:rPr>
      <w:rFonts w:ascii="XO Thames" w:hAnsi="XO Thames"/>
      <w:b w:val="1"/>
      <w:sz w:val="28"/>
    </w:rPr>
  </w:style>
  <w:style w:styleId="Style_27_ch" w:type="character">
    <w:name w:val="Contents 1"/>
    <w:link w:val="Style_27"/>
    <w:rPr>
      <w:rFonts w:ascii="XO Thames" w:hAnsi="XO Thames"/>
      <w:b w:val="1"/>
      <w:sz w:val="28"/>
    </w:rPr>
  </w:style>
  <w:style w:styleId="Style_28" w:type="paragraph">
    <w:name w:val="toc 1"/>
    <w:next w:val="Style_1"/>
    <w:link w:val="Style_28_ch"/>
    <w:uiPriority w:val="39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28_ch" w:type="character">
    <w:name w:val="toc 1"/>
    <w:link w:val="Style_28"/>
    <w:rPr>
      <w:rFonts w:ascii="XO Thames" w:hAnsi="XO Thames"/>
      <w:b w:val="1"/>
      <w:color w:val="000000"/>
      <w:spacing w:val="0"/>
      <w:sz w:val="28"/>
    </w:rPr>
  </w:style>
  <w:style w:styleId="Style_29" w:type="paragraph">
    <w:name w:val="Contents 8"/>
    <w:link w:val="Style_29_ch"/>
    <w:rPr>
      <w:rFonts w:ascii="XO Thames" w:hAnsi="XO Thames"/>
      <w:sz w:val="28"/>
    </w:rPr>
  </w:style>
  <w:style w:styleId="Style_29_ch" w:type="character">
    <w:name w:val="Contents 8"/>
    <w:link w:val="Style_29"/>
    <w:rPr>
      <w:rFonts w:ascii="XO Thames" w:hAnsi="XO Thames"/>
      <w:sz w:val="28"/>
    </w:rPr>
  </w:style>
  <w:style w:styleId="Style_30" w:type="paragraph">
    <w:name w:val="Header and Footer"/>
    <w:link w:val="Style_30_ch"/>
    <w:rPr>
      <w:rFonts w:ascii="XO Thames" w:hAnsi="XO Thames"/>
      <w:sz w:val="28"/>
    </w:rPr>
  </w:style>
  <w:style w:styleId="Style_30_ch" w:type="character">
    <w:name w:val="Header and Footer"/>
    <w:link w:val="Style_30"/>
    <w:rPr>
      <w:rFonts w:ascii="XO Thames" w:hAnsi="XO Thames"/>
      <w:sz w:val="28"/>
    </w:rPr>
  </w:style>
  <w:style w:styleId="Style_31" w:type="paragraph">
    <w:name w:val="Header"/>
    <w:basedOn w:val="Style_2"/>
    <w:link w:val="Style_31_ch"/>
  </w:style>
  <w:style w:styleId="Style_31_ch" w:type="character">
    <w:name w:val="Header"/>
    <w:basedOn w:val="Style_2_ch"/>
    <w:link w:val="Style_31"/>
  </w:style>
  <w:style w:styleId="Style_32" w:type="paragraph">
    <w:name w:val="Heading 5"/>
    <w:link w:val="Style_32_ch"/>
    <w:rPr>
      <w:rFonts w:ascii="XO Thames" w:hAnsi="XO Thames"/>
      <w:b w:val="1"/>
      <w:sz w:val="22"/>
    </w:rPr>
  </w:style>
  <w:style w:styleId="Style_32_ch" w:type="character">
    <w:name w:val="Heading 5"/>
    <w:link w:val="Style_32"/>
    <w:rPr>
      <w:rFonts w:ascii="XO Thames" w:hAnsi="XO Thames"/>
      <w:b w:val="1"/>
      <w:sz w:val="22"/>
    </w:rPr>
  </w:style>
  <w:style w:styleId="Style_33" w:type="paragraph">
    <w:name w:val="toc 9"/>
    <w:next w:val="Style_1"/>
    <w:link w:val="Style_33_ch"/>
    <w:uiPriority w:val="39"/>
    <w:pPr>
      <w:widowControl w:val="1"/>
      <w:spacing w:after="0" w:before="0" w:line="240" w:lineRule="auto"/>
      <w:ind w:firstLine="0" w:left="1600" w:right="0"/>
      <w:jc w:val="left"/>
    </w:pPr>
    <w:rPr>
      <w:rFonts w:ascii="XO Thames" w:hAnsi="XO Thames"/>
      <w:color w:val="000000"/>
      <w:spacing w:val="0"/>
      <w:sz w:val="28"/>
    </w:rPr>
  </w:style>
  <w:style w:styleId="Style_33_ch" w:type="character">
    <w:name w:val="toc 9"/>
    <w:link w:val="Style_33"/>
    <w:rPr>
      <w:rFonts w:ascii="XO Thames" w:hAnsi="XO Thames"/>
      <w:color w:val="000000"/>
      <w:spacing w:val="0"/>
      <w:sz w:val="28"/>
    </w:rPr>
  </w:style>
  <w:style w:styleId="Style_34" w:type="paragraph">
    <w:name w:val="Subtitle"/>
    <w:next w:val="Style_1"/>
    <w:link w:val="Style_34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i w:val="1"/>
      <w:color w:val="000000"/>
      <w:spacing w:val="0"/>
      <w:sz w:val="24"/>
    </w:rPr>
  </w:style>
  <w:style w:styleId="Style_34_ch" w:type="character">
    <w:name w:val="Subtitle"/>
    <w:link w:val="Style_34"/>
    <w:rPr>
      <w:rFonts w:ascii="XO Thames" w:hAnsi="XO Thames"/>
      <w:i w:val="1"/>
      <w:color w:val="000000"/>
      <w:spacing w:val="0"/>
      <w:sz w:val="24"/>
    </w:rPr>
  </w:style>
  <w:style w:styleId="Style_35" w:type="paragraph">
    <w:name w:val="toc 8"/>
    <w:next w:val="Style_1"/>
    <w:link w:val="Style_35_ch"/>
    <w:uiPriority w:val="39"/>
    <w:pPr>
      <w:widowControl w:val="1"/>
      <w:spacing w:after="0" w:before="0" w:line="240" w:lineRule="auto"/>
      <w:ind w:firstLine="0" w:left="1400" w:right="0"/>
      <w:jc w:val="left"/>
    </w:pPr>
    <w:rPr>
      <w:rFonts w:ascii="XO Thames" w:hAnsi="XO Thames"/>
      <w:color w:val="000000"/>
      <w:spacing w:val="0"/>
      <w:sz w:val="28"/>
    </w:rPr>
  </w:style>
  <w:style w:styleId="Style_35_ch" w:type="character">
    <w:name w:val="toc 8"/>
    <w:link w:val="Style_35"/>
    <w:rPr>
      <w:rFonts w:ascii="XO Thames" w:hAnsi="XO Thames"/>
      <w:color w:val="000000"/>
      <w:spacing w:val="0"/>
      <w:sz w:val="28"/>
    </w:rPr>
  </w:style>
  <w:style w:styleId="Style_36" w:type="paragraph">
    <w:name w:val="heading 2"/>
    <w:next w:val="Style_1"/>
    <w:link w:val="Style_36_ch"/>
    <w:pPr>
      <w:widowControl w:val="1"/>
      <w:spacing w:after="120" w:before="120" w:line="240" w:lineRule="auto"/>
      <w:ind w:firstLine="0" w:left="0" w:right="0"/>
      <w:jc w:val="both"/>
      <w:outlineLvl w:val="1"/>
    </w:pPr>
    <w:rPr>
      <w:rFonts w:ascii="XO Thames" w:hAnsi="XO Thames"/>
      <w:b w:val="1"/>
      <w:color w:val="000000"/>
      <w:spacing w:val="0"/>
      <w:sz w:val="28"/>
    </w:rPr>
  </w:style>
  <w:style w:styleId="Style_36_ch" w:type="character">
    <w:name w:val="heading 2"/>
    <w:link w:val="Style_36"/>
    <w:rPr>
      <w:rFonts w:ascii="XO Thames" w:hAnsi="XO Thames"/>
      <w:b w:val="1"/>
      <w:color w:val="000000"/>
      <w:spacing w:val="0"/>
      <w:sz w:val="28"/>
    </w:rPr>
  </w:style>
  <w:style w:styleId="Style_37" w:type="paragraph">
    <w:name w:val="Указатель"/>
    <w:basedOn w:val="Style_1"/>
    <w:link w:val="Style_37_ch"/>
    <w:rPr>
      <w:rFonts w:ascii="PT Astra Serif" w:hAnsi="PT Astra Serif"/>
    </w:rPr>
  </w:style>
  <w:style w:styleId="Style_37_ch" w:type="character">
    <w:name w:val="Указатель"/>
    <w:basedOn w:val="Style_1_ch"/>
    <w:link w:val="Style_37"/>
    <w:rPr>
      <w:rFonts w:ascii="PT Astra Serif" w:hAnsi="PT Astra Serif"/>
    </w:rPr>
  </w:style>
  <w:style w:styleId="Style_38" w:type="paragraph">
    <w:name w:val="toc 5"/>
    <w:next w:val="Style_1"/>
    <w:link w:val="Style_38_ch"/>
    <w:uiPriority w:val="39"/>
    <w:pPr>
      <w:widowControl w:val="1"/>
      <w:spacing w:after="0" w:before="0" w:line="240" w:lineRule="auto"/>
      <w:ind w:firstLine="0" w:left="800" w:right="0"/>
      <w:jc w:val="left"/>
    </w:pPr>
    <w:rPr>
      <w:rFonts w:ascii="XO Thames" w:hAnsi="XO Thames"/>
      <w:color w:val="000000"/>
      <w:spacing w:val="0"/>
      <w:sz w:val="28"/>
    </w:rPr>
  </w:style>
  <w:style w:styleId="Style_38_ch" w:type="character">
    <w:name w:val="toc 5"/>
    <w:link w:val="Style_38"/>
    <w:rPr>
      <w:rFonts w:ascii="XO Thames" w:hAnsi="XO Thames"/>
      <w:color w:val="000000"/>
      <w:spacing w:val="0"/>
      <w:sz w:val="28"/>
    </w:rPr>
  </w:style>
  <w:style w:styleId="Style_39" w:type="paragraph">
    <w:name w:val="Contents 3"/>
    <w:link w:val="Style_39_ch"/>
    <w:rPr>
      <w:rFonts w:ascii="XO Thames" w:hAnsi="XO Thames"/>
      <w:sz w:val="28"/>
    </w:rPr>
  </w:style>
  <w:style w:styleId="Style_39_ch" w:type="character">
    <w:name w:val="Contents 3"/>
    <w:link w:val="Style_39"/>
    <w:rPr>
      <w:rFonts w:ascii="XO Thames" w:hAnsi="XO Thames"/>
      <w:sz w:val="28"/>
    </w:rPr>
  </w:style>
  <w:style w:styleId="Style_40" w:type="paragraph">
    <w:name w:val="List"/>
    <w:basedOn w:val="Style_4"/>
    <w:link w:val="Style_40_ch"/>
    <w:rPr>
      <w:rFonts w:ascii="PT Astra Serif" w:hAnsi="PT Astra Serif"/>
    </w:rPr>
  </w:style>
  <w:style w:styleId="Style_40_ch" w:type="character">
    <w:name w:val="List"/>
    <w:basedOn w:val="Style_4_ch"/>
    <w:link w:val="Style_40"/>
    <w:rPr>
      <w:rFonts w:ascii="PT Astra Serif" w:hAnsi="PT Astra Serif"/>
    </w:rPr>
  </w:style>
  <w:style w:styleId="Style_41" w:type="paragraph">
    <w:name w:val="Subtitle"/>
    <w:link w:val="Style_41_ch"/>
    <w:uiPriority w:val="11"/>
    <w:qFormat/>
    <w:rPr>
      <w:rFonts w:ascii="XO Thames" w:hAnsi="XO Thames"/>
      <w:i w:val="1"/>
      <w:sz w:val="24"/>
    </w:rPr>
  </w:style>
  <w:style w:styleId="Style_41_ch" w:type="character">
    <w:name w:val="Subtitle"/>
    <w:link w:val="Style_41"/>
    <w:rPr>
      <w:rFonts w:ascii="XO Thames" w:hAnsi="XO Thames"/>
      <w:i w:val="1"/>
      <w:sz w:val="24"/>
    </w:rPr>
  </w:style>
  <w:style w:styleId="Style_42" w:type="paragraph">
    <w:name w:val="Caption"/>
    <w:basedOn w:val="Style_1"/>
    <w:link w:val="Style_42_ch"/>
    <w:pPr>
      <w:widowControl w:val="0"/>
      <w:spacing w:after="120" w:before="120"/>
      <w:ind/>
    </w:pPr>
    <w:rPr>
      <w:rFonts w:ascii="PT Astra Serif" w:hAnsi="PT Astra Serif"/>
      <w:i w:val="1"/>
      <w:sz w:val="24"/>
    </w:rPr>
  </w:style>
  <w:style w:styleId="Style_42_ch" w:type="character">
    <w:name w:val="Caption"/>
    <w:basedOn w:val="Style_1_ch"/>
    <w:link w:val="Style_42"/>
    <w:rPr>
      <w:rFonts w:ascii="PT Astra Serif" w:hAnsi="PT Astra Serif"/>
      <w:i w:val="1"/>
      <w:sz w:val="24"/>
    </w:rPr>
  </w:style>
  <w:style w:styleId="Style_43" w:type="paragraph">
    <w:name w:val="Title"/>
    <w:next w:val="Style_1"/>
    <w:link w:val="Style_43_ch"/>
    <w:uiPriority w:val="10"/>
    <w:qFormat/>
    <w:pPr>
      <w:widowControl w:val="1"/>
      <w:spacing w:after="567" w:before="567" w:line="240" w:lineRule="auto"/>
      <w:ind w:firstLine="0" w:left="0" w:right="0"/>
      <w:jc w:val="center"/>
    </w:pPr>
    <w:rPr>
      <w:rFonts w:ascii="XO Thames" w:hAnsi="XO Thames"/>
      <w:b w:val="1"/>
      <w:caps w:val="1"/>
      <w:color w:val="000000"/>
      <w:spacing w:val="0"/>
      <w:sz w:val="40"/>
    </w:rPr>
  </w:style>
  <w:style w:styleId="Style_43_ch" w:type="character">
    <w:name w:val="Title"/>
    <w:link w:val="Style_43"/>
    <w:rPr>
      <w:rFonts w:ascii="XO Thames" w:hAnsi="XO Thames"/>
      <w:b w:val="1"/>
      <w:caps w:val="1"/>
      <w:color w:val="000000"/>
      <w:spacing w:val="0"/>
      <w:sz w:val="40"/>
    </w:rPr>
  </w:style>
  <w:style w:styleId="Style_44" w:type="paragraph">
    <w:name w:val="heading 4"/>
    <w:link w:val="Style_44_ch"/>
    <w:uiPriority w:val="9"/>
    <w:qFormat/>
    <w:pPr>
      <w:ind/>
      <w:outlineLvl w:val="3"/>
    </w:pPr>
    <w:rPr>
      <w:rFonts w:ascii="XO Thames" w:hAnsi="XO Thames"/>
      <w:b w:val="1"/>
      <w:sz w:val="24"/>
    </w:rPr>
  </w:style>
  <w:style w:styleId="Style_44_ch" w:type="character">
    <w:name w:val="heading 4"/>
    <w:link w:val="Style_44"/>
    <w:rPr>
      <w:rFonts w:ascii="XO Thames" w:hAnsi="XO Thames"/>
      <w:b w:val="1"/>
      <w:sz w:val="24"/>
    </w:rPr>
  </w:style>
  <w:style w:styleId="Style_45" w:type="paragraph">
    <w:name w:val="heading 2"/>
    <w:link w:val="Style_45_ch"/>
    <w:uiPriority w:val="9"/>
    <w:qFormat/>
    <w:pPr>
      <w:ind/>
      <w:outlineLvl w:val="1"/>
    </w:pPr>
    <w:rPr>
      <w:rFonts w:ascii="XO Thames" w:hAnsi="XO Thames"/>
      <w:b w:val="1"/>
      <w:sz w:val="28"/>
    </w:rPr>
  </w:style>
  <w:style w:styleId="Style_45_ch" w:type="character">
    <w:name w:val="heading 2"/>
    <w:link w:val="Style_45"/>
    <w:rPr>
      <w:rFonts w:ascii="XO Thames" w:hAnsi="XO Thames"/>
      <w:b w:val="1"/>
      <w:sz w:val="28"/>
    </w:rPr>
  </w:style>
  <w:style w:styleId="Style_46" w:type="paragraph">
    <w:name w:val="Contents 5"/>
    <w:link w:val="Style_46_ch"/>
    <w:rPr>
      <w:rFonts w:ascii="XO Thames" w:hAnsi="XO Thames"/>
      <w:sz w:val="28"/>
    </w:rPr>
  </w:style>
  <w:style w:styleId="Style_46_ch" w:type="character">
    <w:name w:val="Contents 5"/>
    <w:link w:val="Style_46"/>
    <w:rPr>
      <w:rFonts w:ascii="XO Thames" w:hAnsi="XO Thames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7" Target="numbering.xml" Type="http://schemas.openxmlformats.org/officeDocument/2006/relationships/numbering"/>
  <Relationship Id="rId7" Target="footer7.xml" Type="http://schemas.openxmlformats.org/officeDocument/2006/relationships/footer"/>
  <Relationship Id="rId6" Target="header6.xml" Type="http://schemas.openxmlformats.org/officeDocument/2006/relationships/header"/>
  <Relationship Id="rId14" Target="stylesWithEffects.xml" Type="http://schemas.microsoft.com/office/2007/relationships/stylesWithEffects"/>
  <Relationship Id="rId13" Target="styles.xml" Type="http://schemas.openxmlformats.org/officeDocument/2006/relationships/styles"/>
  <Relationship Id="rId4" Target="footer4.xml" Type="http://schemas.openxmlformats.org/officeDocument/2006/relationships/footer"/>
  <Relationship Id="rId3" Target="header3.xml" Type="http://schemas.openxmlformats.org/officeDocument/2006/relationships/header"/>
  <Relationship Id="rId12" Target="settings.xml" Type="http://schemas.openxmlformats.org/officeDocument/2006/relationships/settings"/>
  <Relationship Id="rId10" Target="footer10.xml" Type="http://schemas.openxmlformats.org/officeDocument/2006/relationships/footer"/>
  <Relationship Id="rId5" Target="footer5.xml" Type="http://schemas.openxmlformats.org/officeDocument/2006/relationships/footer"/>
  <Relationship Id="rId11" Target="fontTable.xml" Type="http://schemas.openxmlformats.org/officeDocument/2006/relationships/fontTable"/>
  <Relationship Id="rId8" Target="header8.xml" Type="http://schemas.openxmlformats.org/officeDocument/2006/relationships/header"/>
  <Relationship Id="rId16" Target="theme/theme1.xml" Type="http://schemas.openxmlformats.org/officeDocument/2006/relationships/theme"/>
  <Relationship Id="rId2" Target="footer2.xml" Type="http://schemas.openxmlformats.org/officeDocument/2006/relationships/footer"/>
  <Relationship Id="rId9" Target="footer9.xml" Type="http://schemas.openxmlformats.org/officeDocument/2006/relationships/footer"/>
  <Relationship Id="rId15" Target="webSettings.xml" Type="http://schemas.openxmlformats.org/officeDocument/2006/relationships/webSettings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2026-08-05T04:35:52Z</dcterms:created>
  <dcterms:modified xsi:type="dcterms:W3CDTF">2026-08-06T04:59:11Z</dcterms:modified>
</cp:coreProperties>
</file>