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5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6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7000000">
      <w:pPr>
        <w:rPr>
          <w:spacing w:val="-4"/>
          <w:sz w:val="28"/>
        </w:rPr>
      </w:pPr>
    </w:p>
    <w:p w14:paraId="08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29.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5496</w:t>
      </w:r>
      <w:r>
        <w:rPr>
          <w:spacing w:val="-4"/>
          <w:sz w:val="28"/>
        </w:rPr>
        <w:t>-П</w:t>
      </w:r>
    </w:p>
    <w:p w14:paraId="09000000">
      <w:pPr>
        <w:pStyle w:val="Style_3"/>
        <w:widowControl w:val="1"/>
        <w:spacing w:before="0" w:line="240" w:lineRule="auto"/>
        <w:ind w:right="4819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 xml:space="preserve">О внесении изменений в постановление администрации города Магнитогорска </w:t>
      </w:r>
      <w:r>
        <w:rPr>
          <w:rFonts w:ascii="Times New Roman" w:hAnsi="Times New Roman"/>
          <w:b w:val="0"/>
          <w:sz w:val="26"/>
        </w:rPr>
        <w:br/>
      </w:r>
      <w:r>
        <w:rPr>
          <w:rFonts w:ascii="Times New Roman" w:hAnsi="Times New Roman"/>
          <w:b w:val="0"/>
          <w:sz w:val="26"/>
        </w:rPr>
        <w:t>от 30.07.2021 № 8036-П</w:t>
      </w:r>
    </w:p>
    <w:p w14:paraId="0A000000">
      <w:pPr>
        <w:pStyle w:val="Style_3"/>
        <w:widowControl w:val="1"/>
        <w:spacing w:before="0" w:line="240" w:lineRule="auto"/>
        <w:ind w:right="0"/>
        <w:jc w:val="both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 xml:space="preserve"> </w:t>
      </w:r>
    </w:p>
    <w:p w14:paraId="0B000000">
      <w:pPr>
        <w:widowControl w:val="1"/>
        <w:spacing w:after="0" w:before="0" w:line="240" w:lineRule="auto"/>
        <w:ind w:firstLine="709"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соответствии с федеральными законами от 06.10.2003 №131-ФЗ «</w:t>
      </w:r>
      <w:r>
        <w:rPr>
          <w:rStyle w:val="Style_4_ch"/>
          <w:rFonts w:ascii="Times New Roman" w:hAnsi="Times New Roman"/>
          <w:color w:val="000000"/>
          <w:sz w:val="26"/>
        </w:rPr>
        <w:fldChar w:fldCharType="begin"/>
      </w:r>
      <w:r>
        <w:rPr>
          <w:rStyle w:val="Style_4_ch"/>
          <w:rFonts w:ascii="Times New Roman" w:hAnsi="Times New Roman"/>
          <w:color w:val="000000"/>
          <w:sz w:val="26"/>
        </w:rPr>
        <w:instrText>HYPERLINK "https://internet.garant.ru/document/redirect/186367/0" \o "https://internet.garant.ru/document/redirect/186367/0"</w:instrText>
      </w:r>
      <w:r>
        <w:rPr>
          <w:rStyle w:val="Style_4_ch"/>
          <w:rFonts w:ascii="Times New Roman" w:hAnsi="Times New Roman"/>
          <w:color w:val="000000"/>
          <w:sz w:val="26"/>
        </w:rPr>
        <w:fldChar w:fldCharType="separate"/>
      </w:r>
      <w:r>
        <w:rPr>
          <w:rStyle w:val="Style_4_ch"/>
          <w:rFonts w:ascii="Times New Roman" w:hAnsi="Times New Roman"/>
          <w:color w:val="000000"/>
          <w:sz w:val="26"/>
        </w:rPr>
        <w:t>Об общих принципах организации местного самоуправления в Российской Федерации»</w:t>
      </w:r>
      <w:r>
        <w:rPr>
          <w:rStyle w:val="Style_4_ch"/>
          <w:rFonts w:ascii="Times New Roman" w:hAnsi="Times New Roman"/>
          <w:color w:val="000000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, </w:t>
      </w:r>
      <w:r>
        <w:rPr>
          <w:rFonts w:ascii="Times New Roman" w:hAnsi="Times New Roman"/>
          <w:sz w:val="26"/>
        </w:rPr>
        <w:br/>
      </w:r>
      <w:r>
        <w:rPr>
          <w:rFonts w:ascii="Times New Roman" w:hAnsi="Times New Roman"/>
          <w:sz w:val="26"/>
        </w:rPr>
        <w:t>от 27.07.2010 №210-ФЗ «</w:t>
      </w:r>
      <w:r>
        <w:rPr>
          <w:rStyle w:val="Style_4_ch"/>
          <w:rFonts w:ascii="Times New Roman" w:hAnsi="Times New Roman"/>
          <w:color w:val="000000"/>
          <w:sz w:val="26"/>
        </w:rPr>
        <w:fldChar w:fldCharType="begin"/>
      </w:r>
      <w:r>
        <w:rPr>
          <w:rStyle w:val="Style_4_ch"/>
          <w:rFonts w:ascii="Times New Roman" w:hAnsi="Times New Roman"/>
          <w:color w:val="000000"/>
          <w:sz w:val="26"/>
        </w:rPr>
        <w:instrText>HYPERLINK "https://internet.garant.ru/document/redirect/12177515/0" \o "https://internet.garant.ru/document/redirect/12177515/0"</w:instrText>
      </w:r>
      <w:r>
        <w:rPr>
          <w:rStyle w:val="Style_4_ch"/>
          <w:rFonts w:ascii="Times New Roman" w:hAnsi="Times New Roman"/>
          <w:color w:val="000000"/>
          <w:sz w:val="26"/>
        </w:rPr>
        <w:fldChar w:fldCharType="separate"/>
      </w:r>
      <w:r>
        <w:rPr>
          <w:rStyle w:val="Style_4_ch"/>
          <w:rFonts w:ascii="Times New Roman" w:hAnsi="Times New Roman"/>
          <w:color w:val="000000"/>
          <w:sz w:val="26"/>
        </w:rPr>
        <w:t>Об организации предоставления государственных муниципальных услуг»</w:t>
      </w:r>
      <w:r>
        <w:rPr>
          <w:rStyle w:val="Style_4_ch"/>
          <w:rFonts w:ascii="Times New Roman" w:hAnsi="Times New Roman"/>
          <w:color w:val="000000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, </w:t>
      </w:r>
      <w:r>
        <w:rPr>
          <w:rStyle w:val="Style_4_ch"/>
          <w:rFonts w:ascii="Times New Roman" w:hAnsi="Times New Roman"/>
          <w:color w:val="000000"/>
          <w:sz w:val="26"/>
        </w:rPr>
        <w:fldChar w:fldCharType="begin"/>
      </w:r>
      <w:r>
        <w:rPr>
          <w:rStyle w:val="Style_4_ch"/>
          <w:rFonts w:ascii="Times New Roman" w:hAnsi="Times New Roman"/>
          <w:color w:val="000000"/>
          <w:sz w:val="26"/>
        </w:rPr>
        <w:instrText>HYPERLINK "https://internet.garant.ru/document/redirect/12138258/0" \o "https://internet.garant.ru/document/redirect/12138258/0"</w:instrText>
      </w:r>
      <w:r>
        <w:rPr>
          <w:rStyle w:val="Style_4_ch"/>
          <w:rFonts w:ascii="Times New Roman" w:hAnsi="Times New Roman"/>
          <w:color w:val="000000"/>
          <w:sz w:val="26"/>
        </w:rPr>
        <w:fldChar w:fldCharType="separate"/>
      </w:r>
      <w:r>
        <w:rPr>
          <w:rStyle w:val="Style_4_ch"/>
          <w:rFonts w:ascii="Times New Roman" w:hAnsi="Times New Roman"/>
          <w:color w:val="000000"/>
          <w:sz w:val="26"/>
        </w:rPr>
        <w:t>Градостроительным кодексом</w:t>
      </w:r>
      <w:r>
        <w:rPr>
          <w:rStyle w:val="Style_4_ch"/>
          <w:rFonts w:ascii="Times New Roman" w:hAnsi="Times New Roman"/>
          <w:color w:val="000000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Российской Федерации, руководствуясь </w:t>
      </w:r>
      <w:r>
        <w:rPr>
          <w:rStyle w:val="Style_4_ch"/>
          <w:rFonts w:ascii="Times New Roman" w:hAnsi="Times New Roman"/>
          <w:color w:val="000000"/>
          <w:sz w:val="26"/>
        </w:rPr>
        <w:fldChar w:fldCharType="begin"/>
      </w:r>
      <w:r>
        <w:rPr>
          <w:rStyle w:val="Style_4_ch"/>
          <w:rFonts w:ascii="Times New Roman" w:hAnsi="Times New Roman"/>
          <w:color w:val="000000"/>
          <w:sz w:val="26"/>
        </w:rPr>
        <w:instrText>HYPERLINK "https://internet.garant.ru/document/redirect/8701737/101" \o "https://internet.garant.ru/document/redirect/8701737/101"</w:instrText>
      </w:r>
      <w:r>
        <w:rPr>
          <w:rStyle w:val="Style_4_ch"/>
          <w:rFonts w:ascii="Times New Roman" w:hAnsi="Times New Roman"/>
          <w:color w:val="000000"/>
          <w:sz w:val="26"/>
        </w:rPr>
        <w:fldChar w:fldCharType="separate"/>
      </w:r>
      <w:r>
        <w:rPr>
          <w:rStyle w:val="Style_4_ch"/>
          <w:rFonts w:ascii="Times New Roman" w:hAnsi="Times New Roman"/>
          <w:color w:val="000000"/>
          <w:sz w:val="26"/>
        </w:rPr>
        <w:t>Уставом</w:t>
      </w:r>
      <w:r>
        <w:rPr>
          <w:rStyle w:val="Style_4_ch"/>
          <w:rFonts w:ascii="Times New Roman" w:hAnsi="Times New Roman"/>
          <w:color w:val="000000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го</w:t>
      </w:r>
      <w:r>
        <w:rPr>
          <w:rFonts w:ascii="Times New Roman" w:hAnsi="Times New Roman"/>
          <w:sz w:val="26"/>
        </w:rPr>
        <w:t>рода Магнитогорска,</w:t>
      </w:r>
    </w:p>
    <w:p w14:paraId="0C000000">
      <w:pPr>
        <w:widowControl w:val="1"/>
        <w:spacing w:after="0" w:before="0" w:line="240" w:lineRule="auto"/>
        <w:ind w:right="0"/>
        <w:jc w:val="both"/>
        <w:rPr>
          <w:rFonts w:ascii="Times New Roman" w:hAnsi="Times New Roman"/>
          <w:sz w:val="26"/>
        </w:rPr>
      </w:pPr>
    </w:p>
    <w:p w14:paraId="0D000000">
      <w:pPr>
        <w:widowControl w:val="1"/>
        <w:spacing w:after="0" w:before="0" w:line="240" w:lineRule="auto"/>
        <w:ind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ПОСТАНОВЛЯЮ:</w:t>
      </w:r>
    </w:p>
    <w:p w14:paraId="0E000000">
      <w:pPr>
        <w:widowControl w:val="1"/>
        <w:spacing w:after="0" w:before="0" w:line="240" w:lineRule="auto"/>
        <w:ind w:firstLine="709" w:right="0"/>
        <w:jc w:val="both"/>
        <w:rPr>
          <w:rFonts w:ascii="Times New Roman" w:hAnsi="Times New Roman"/>
          <w:sz w:val="26"/>
        </w:rPr>
      </w:pPr>
      <w:bookmarkStart w:id="1" w:name="sub_1160"/>
      <w:r>
        <w:rPr>
          <w:rFonts w:ascii="Times New Roman" w:hAnsi="Times New Roman"/>
          <w:sz w:val="26"/>
        </w:rPr>
        <w:t xml:space="preserve">1. Внести в </w:t>
      </w:r>
      <w:r>
        <w:rPr>
          <w:rStyle w:val="Style_4_ch"/>
          <w:rFonts w:ascii="Times New Roman" w:hAnsi="Times New Roman"/>
          <w:color w:val="000000"/>
          <w:sz w:val="26"/>
        </w:rPr>
        <w:fldChar w:fldCharType="begin"/>
      </w:r>
      <w:r>
        <w:rPr>
          <w:rStyle w:val="Style_4_ch"/>
          <w:rFonts w:ascii="Times New Roman" w:hAnsi="Times New Roman"/>
          <w:color w:val="000000"/>
          <w:sz w:val="26"/>
        </w:rPr>
        <w:instrText>HYPERLINK "https://internet.garant.ru/document/redirect/401569420/0" \o "https://internet.garant.ru/document/redirect/401569420/0"</w:instrText>
      </w:r>
      <w:r>
        <w:rPr>
          <w:rStyle w:val="Style_4_ch"/>
          <w:rFonts w:ascii="Times New Roman" w:hAnsi="Times New Roman"/>
          <w:color w:val="000000"/>
          <w:sz w:val="26"/>
        </w:rPr>
        <w:fldChar w:fldCharType="separate"/>
      </w:r>
      <w:r>
        <w:rPr>
          <w:rStyle w:val="Style_4_ch"/>
          <w:rFonts w:ascii="Times New Roman" w:hAnsi="Times New Roman"/>
          <w:color w:val="000000"/>
          <w:sz w:val="26"/>
        </w:rPr>
        <w:t>постановление</w:t>
      </w:r>
      <w:r>
        <w:rPr>
          <w:rStyle w:val="Style_4_ch"/>
          <w:rFonts w:ascii="Times New Roman" w:hAnsi="Times New Roman"/>
          <w:color w:val="000000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администрации города Магнитогорска </w:t>
      </w:r>
      <w:r>
        <w:rPr>
          <w:rFonts w:ascii="Times New Roman" w:hAnsi="Times New Roman"/>
          <w:sz w:val="26"/>
        </w:rPr>
        <w:br/>
      </w:r>
      <w:r>
        <w:rPr>
          <w:rFonts w:ascii="Times New Roman" w:hAnsi="Times New Roman"/>
          <w:sz w:val="26"/>
        </w:rPr>
        <w:t>от 30.07.2021 №8036-П «Об у</w:t>
      </w:r>
      <w:r>
        <w:rPr>
          <w:rFonts w:ascii="Times New Roman" w:hAnsi="Times New Roman"/>
          <w:sz w:val="26"/>
        </w:rPr>
        <w:t xml:space="preserve">тверждении Административного регламента предоставления администрацией города Магнитогорска муниципальной услуги «Направление уведомления о соответствии указанных в уведомлении </w:t>
      </w:r>
      <w:r>
        <w:rPr>
          <w:rFonts w:ascii="Times New Roman" w:hAnsi="Times New Roman"/>
          <w:sz w:val="26"/>
        </w:rPr>
        <w:br/>
      </w:r>
      <w:r>
        <w:rPr>
          <w:rFonts w:ascii="Times New Roman" w:hAnsi="Times New Roman"/>
          <w:sz w:val="26"/>
        </w:rPr>
        <w:t>о планируемом строительстве параметров объекта индивидуального жилищного строит</w:t>
      </w:r>
      <w:r>
        <w:rPr>
          <w:rFonts w:ascii="Times New Roman" w:hAnsi="Times New Roman"/>
          <w:sz w:val="26"/>
        </w:rPr>
        <w:t>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(далее - постановление) следующие изменения:</w:t>
      </w:r>
    </w:p>
    <w:p w14:paraId="0F000000">
      <w:pPr>
        <w:widowControl w:val="1"/>
        <w:spacing w:after="0" w:before="0" w:line="240" w:lineRule="auto"/>
        <w:ind w:firstLine="709"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1) пункт 3 приложения № 1 к постановлению изло</w:t>
      </w:r>
      <w:r>
        <w:rPr>
          <w:rFonts w:ascii="Times New Roman" w:hAnsi="Times New Roman"/>
          <w:sz w:val="26"/>
        </w:rPr>
        <w:t>жить в следующей редакции:</w:t>
      </w:r>
    </w:p>
    <w:p w14:paraId="10000000">
      <w:pPr>
        <w:pStyle w:val="Style_5"/>
        <w:widowControl w:val="1"/>
        <w:spacing w:after="0" w:before="0" w:line="240" w:lineRule="auto"/>
        <w:ind w:firstLine="709" w:right="0"/>
        <w:jc w:val="both"/>
        <w:rPr>
          <w:sz w:val="26"/>
        </w:rPr>
      </w:pPr>
      <w:r>
        <w:rPr>
          <w:sz w:val="26"/>
        </w:rPr>
        <w:t>«3. Уведомление о планируемом строительстве и документы, необходимые для предоставления муниципальной услуги, могут быть подано заявителем:</w:t>
      </w:r>
    </w:p>
    <w:p w14:paraId="11000000">
      <w:pPr>
        <w:pStyle w:val="Style_5"/>
        <w:widowControl w:val="1"/>
        <w:spacing w:after="0" w:before="0" w:line="240" w:lineRule="auto"/>
        <w:ind w:firstLine="709" w:right="0"/>
        <w:jc w:val="both"/>
        <w:rPr>
          <w:sz w:val="26"/>
        </w:rPr>
      </w:pPr>
      <w:r>
        <w:rPr>
          <w:sz w:val="26"/>
        </w:rPr>
        <w:t xml:space="preserve">1) на бумажных носителях путем непосредственного личного обращения </w:t>
      </w:r>
      <w:r>
        <w:rPr>
          <w:sz w:val="26"/>
        </w:rPr>
        <w:br/>
      </w:r>
      <w:r>
        <w:rPr>
          <w:sz w:val="26"/>
        </w:rPr>
        <w:t>в областное государст</w:t>
      </w:r>
      <w:r>
        <w:rPr>
          <w:sz w:val="26"/>
        </w:rPr>
        <w:t xml:space="preserve">венное автономное учреждение «Многофункциональный центр предоставления государственных и муниципальных услуг Челябинской области» (ОГАУ «МФЦ Челябинской области», 454080, Челябинская обл., </w:t>
      </w:r>
      <w:r>
        <w:rPr>
          <w:sz w:val="26"/>
        </w:rPr>
        <w:br/>
      </w:r>
      <w:r>
        <w:rPr>
          <w:sz w:val="26"/>
        </w:rPr>
        <w:t>г. Челябинск, ул. Труда, д. 164) через офисы территориального отде</w:t>
      </w:r>
      <w:r>
        <w:rPr>
          <w:sz w:val="26"/>
        </w:rPr>
        <w:t xml:space="preserve">ла ОГАУ </w:t>
      </w:r>
      <w:r>
        <w:rPr>
          <w:sz w:val="26"/>
        </w:rPr>
        <w:br/>
      </w:r>
      <w:r>
        <w:rPr>
          <w:sz w:val="26"/>
        </w:rPr>
        <w:t>«МФЦ Челябинской области» в городе Магнитогорске (455044, Челябинская область, г. Магнитогорск, просп. Карла Маркса, 79), расположенные по следующим адресам:</w:t>
      </w:r>
    </w:p>
    <w:p w14:paraId="12000000">
      <w:pPr>
        <w:pStyle w:val="Style_5"/>
        <w:widowControl w:val="1"/>
        <w:spacing w:after="0" w:before="0" w:line="240" w:lineRule="auto"/>
        <w:ind w:firstLine="709" w:right="0"/>
        <w:jc w:val="both"/>
        <w:rPr>
          <w:sz w:val="26"/>
        </w:rPr>
      </w:pPr>
      <w:r>
        <w:rPr>
          <w:sz w:val="26"/>
        </w:rPr>
        <w:t>г. Магнитогорск, просп. Карла Маркса, 79;</w:t>
      </w:r>
    </w:p>
    <w:p w14:paraId="13000000">
      <w:pPr>
        <w:pStyle w:val="Style_5"/>
        <w:widowControl w:val="1"/>
        <w:spacing w:after="0" w:before="0" w:line="240" w:lineRule="auto"/>
        <w:ind w:firstLine="709" w:right="0"/>
        <w:jc w:val="both"/>
        <w:rPr>
          <w:sz w:val="26"/>
        </w:rPr>
      </w:pPr>
      <w:r>
        <w:rPr>
          <w:sz w:val="26"/>
        </w:rPr>
        <w:t>г. Магнитогорск, ул. Суворова, 123;</w:t>
      </w:r>
    </w:p>
    <w:p w14:paraId="14000000">
      <w:pPr>
        <w:pStyle w:val="Style_5"/>
        <w:widowControl w:val="1"/>
        <w:spacing w:after="0" w:before="0" w:line="240" w:lineRule="auto"/>
        <w:ind w:firstLine="709" w:right="0"/>
        <w:jc w:val="both"/>
        <w:rPr>
          <w:sz w:val="26"/>
        </w:rPr>
      </w:pPr>
      <w:r>
        <w:rPr>
          <w:sz w:val="26"/>
        </w:rPr>
        <w:t>г. Магнитог</w:t>
      </w:r>
      <w:r>
        <w:rPr>
          <w:sz w:val="26"/>
        </w:rPr>
        <w:t>орск, ул. Зеленый лог, 32</w:t>
      </w:r>
    </w:p>
    <w:p w14:paraId="15000000">
      <w:pPr>
        <w:pStyle w:val="Style_5"/>
        <w:widowControl w:val="1"/>
        <w:spacing w:after="0" w:before="0" w:line="240" w:lineRule="auto"/>
        <w:ind w:firstLine="709" w:right="0"/>
        <w:jc w:val="both"/>
        <w:rPr>
          <w:sz w:val="26"/>
        </w:rPr>
      </w:pPr>
      <w:r>
        <w:rPr>
          <w:sz w:val="26"/>
        </w:rPr>
        <w:t>г. Магнитогорск, ул. Маяковского, 19/3.</w:t>
      </w:r>
    </w:p>
    <w:p w14:paraId="16000000">
      <w:pPr>
        <w:pStyle w:val="Style_5"/>
        <w:widowControl w:val="1"/>
        <w:spacing w:after="0" w:before="0" w:line="240" w:lineRule="auto"/>
        <w:ind w:firstLine="709" w:right="0"/>
        <w:jc w:val="both"/>
        <w:rPr>
          <w:sz w:val="26"/>
        </w:rPr>
      </w:pPr>
      <w:r>
        <w:rPr>
          <w:sz w:val="26"/>
        </w:rPr>
        <w:t>График работы офисов территориального отдела ОГАУ «МФЦ Челябинской области» в городе Магнитогорске: понедельник 08:00 - 18:00; вторник 08:00 - 18:00; среда 08:00 - 18:00; четверг 08:00 - 20:</w:t>
      </w:r>
      <w:r>
        <w:rPr>
          <w:sz w:val="26"/>
        </w:rPr>
        <w:t xml:space="preserve">00; пятница 08:00 - 18:00; суббота 09:00 - 13:00; без перерыва, воскресенье - выходной. Телефон для справок: +7(3519) </w:t>
      </w:r>
      <w:r>
        <w:rPr>
          <w:sz w:val="26"/>
        </w:rPr>
        <w:br/>
      </w:r>
      <w:r>
        <w:rPr>
          <w:sz w:val="26"/>
        </w:rPr>
        <w:t>58-00-91 (единый многоканальный номер центра телефонного обслуживания МФЦ);</w:t>
      </w:r>
    </w:p>
    <w:p w14:paraId="17000000">
      <w:pPr>
        <w:pStyle w:val="Style_5"/>
        <w:widowControl w:val="1"/>
        <w:spacing w:after="0" w:before="0" w:line="240" w:lineRule="auto"/>
        <w:ind w:firstLine="709" w:right="0"/>
        <w:jc w:val="both"/>
        <w:rPr>
          <w:sz w:val="26"/>
        </w:rPr>
      </w:pPr>
      <w:r>
        <w:rPr>
          <w:sz w:val="26"/>
        </w:rPr>
        <w:t>2) на бумажных носителях путем непосредственного личного</w:t>
      </w:r>
      <w:r>
        <w:rPr>
          <w:sz w:val="26"/>
        </w:rPr>
        <w:t xml:space="preserve"> обращения </w:t>
      </w:r>
      <w:r>
        <w:rPr>
          <w:sz w:val="26"/>
        </w:rPr>
        <w:br/>
      </w:r>
      <w:r>
        <w:rPr>
          <w:sz w:val="26"/>
        </w:rPr>
        <w:t xml:space="preserve">в орган, предоставляющий муниципальную услугу - администрацию города Магнитогорска, по адресу: 455044, Челябинская область, г. Магнитогорск, </w:t>
      </w:r>
      <w:r>
        <w:rPr>
          <w:sz w:val="26"/>
        </w:rPr>
        <w:br/>
      </w:r>
      <w:r>
        <w:rPr>
          <w:sz w:val="26"/>
        </w:rPr>
        <w:t>просп. Ленина, дом 72, каб. 151.</w:t>
      </w:r>
    </w:p>
    <w:p w14:paraId="18000000">
      <w:pPr>
        <w:pStyle w:val="Style_5"/>
        <w:widowControl w:val="1"/>
        <w:spacing w:after="0" w:before="0" w:line="240" w:lineRule="auto"/>
        <w:ind w:firstLine="709" w:right="0"/>
        <w:jc w:val="both"/>
        <w:rPr>
          <w:sz w:val="26"/>
        </w:rPr>
      </w:pPr>
      <w:r>
        <w:rPr>
          <w:sz w:val="26"/>
        </w:rPr>
        <w:t xml:space="preserve">График работы администрации города Магнитогорска: понедельник </w:t>
      </w:r>
      <w:r>
        <w:rPr>
          <w:sz w:val="26"/>
        </w:rPr>
        <w:br/>
      </w:r>
      <w:r>
        <w:rPr>
          <w:sz w:val="26"/>
        </w:rPr>
        <w:t xml:space="preserve">08:30 </w:t>
      </w:r>
      <w:r>
        <w:rPr>
          <w:sz w:val="26"/>
        </w:rPr>
        <w:t xml:space="preserve">- 17:30; вторник 08:30 - 17:30; среда 08:30 - 17:30; четверг 08:30 - 17:30; пятница 08:30 - 16:15; перерыв с 12:00 - 12:45; суббота, воскресенье - выходной. Телефоны для справок: +7(3519)26-03-18, +7(3519)49-84-98*1153, </w:t>
      </w:r>
      <w:r>
        <w:rPr>
          <w:sz w:val="26"/>
        </w:rPr>
        <w:br/>
      </w:r>
      <w:r>
        <w:rPr>
          <w:sz w:val="26"/>
        </w:rPr>
        <w:t>e</w:t>
      </w:r>
      <w:r>
        <w:rPr>
          <w:sz w:val="26"/>
        </w:rPr>
        <w:t>-</w:t>
      </w:r>
      <w:r>
        <w:rPr>
          <w:sz w:val="26"/>
        </w:rPr>
        <w:t>mail</w:t>
      </w:r>
      <w:r>
        <w:rPr>
          <w:sz w:val="26"/>
        </w:rPr>
        <w:t xml:space="preserve">: </w:t>
      </w:r>
      <w:r>
        <w:rPr>
          <w:sz w:val="26"/>
        </w:rPr>
        <w:t>admin</w:t>
      </w:r>
      <w:r>
        <w:rPr>
          <w:sz w:val="26"/>
        </w:rPr>
        <w:t>@</w:t>
      </w:r>
      <w:r>
        <w:rPr>
          <w:sz w:val="26"/>
        </w:rPr>
        <w:t>magnitogorsk</w:t>
      </w:r>
      <w:r>
        <w:rPr>
          <w:sz w:val="26"/>
        </w:rPr>
        <w:t>.</w:t>
      </w:r>
      <w:r>
        <w:rPr>
          <w:sz w:val="26"/>
        </w:rPr>
        <w:t>ru</w:t>
      </w:r>
      <w:r>
        <w:rPr>
          <w:sz w:val="26"/>
        </w:rPr>
        <w:t>.</w:t>
      </w:r>
    </w:p>
    <w:p w14:paraId="19000000">
      <w:pPr>
        <w:pStyle w:val="Style_5"/>
        <w:widowControl w:val="1"/>
        <w:spacing w:after="0" w:before="0" w:line="240" w:lineRule="auto"/>
        <w:ind w:firstLine="709" w:right="0"/>
        <w:jc w:val="both"/>
        <w:rPr>
          <w:sz w:val="26"/>
        </w:rPr>
      </w:pPr>
      <w:r>
        <w:rPr>
          <w:sz w:val="26"/>
        </w:rPr>
        <w:t>Врем</w:t>
      </w:r>
      <w:r>
        <w:rPr>
          <w:sz w:val="26"/>
        </w:rPr>
        <w:t xml:space="preserve">я ожидания в очереди при обращении заявителя для подачи заявления </w:t>
      </w:r>
      <w:r>
        <w:rPr>
          <w:sz w:val="26"/>
        </w:rPr>
        <w:br/>
      </w:r>
      <w:r>
        <w:rPr>
          <w:sz w:val="26"/>
        </w:rPr>
        <w:t>и получения результата услуги не должно превышать 15 минут;</w:t>
      </w:r>
    </w:p>
    <w:p w14:paraId="1A000000">
      <w:pPr>
        <w:pStyle w:val="Style_5"/>
        <w:widowControl w:val="1"/>
        <w:spacing w:after="0" w:before="0" w:line="240" w:lineRule="auto"/>
        <w:ind w:firstLine="709" w:right="0"/>
        <w:jc w:val="both"/>
        <w:rPr>
          <w:sz w:val="26"/>
        </w:rPr>
      </w:pPr>
      <w:r>
        <w:rPr>
          <w:sz w:val="26"/>
        </w:rPr>
        <w:t>3) направления на бумажных носителях посредством почтового отправления с уведомлением о вручении в орган, предоставляющий муницип</w:t>
      </w:r>
      <w:r>
        <w:rPr>
          <w:sz w:val="26"/>
        </w:rPr>
        <w:t xml:space="preserve">альную услугу - администрацию города Магнитогорска, по адресу: 455044, Челябинская область, </w:t>
      </w:r>
      <w:r>
        <w:rPr>
          <w:sz w:val="26"/>
        </w:rPr>
        <w:br/>
      </w:r>
      <w:r>
        <w:rPr>
          <w:sz w:val="26"/>
        </w:rPr>
        <w:t>г. Магнитогорск, просп. Ленина, дом 72;</w:t>
      </w:r>
    </w:p>
    <w:p w14:paraId="1B000000">
      <w:pPr>
        <w:pStyle w:val="Style_6"/>
        <w:widowControl w:val="1"/>
        <w:spacing w:after="0" w:before="0" w:line="240" w:lineRule="auto"/>
        <w:ind w:firstLine="709" w:right="0"/>
        <w:jc w:val="both"/>
        <w:rPr>
          <w:sz w:val="26"/>
        </w:rPr>
      </w:pPr>
      <w:r>
        <w:rPr>
          <w:sz w:val="26"/>
        </w:rPr>
        <w:t>4) в форме электронных документов с использованием:</w:t>
      </w:r>
    </w:p>
    <w:p w14:paraId="1C000000">
      <w:pPr>
        <w:pStyle w:val="Style_6"/>
        <w:widowControl w:val="1"/>
        <w:spacing w:after="0" w:before="0" w:line="240" w:lineRule="auto"/>
        <w:ind w:firstLine="709" w:right="0"/>
        <w:jc w:val="both"/>
        <w:rPr>
          <w:sz w:val="26"/>
        </w:rPr>
      </w:pPr>
      <w:r>
        <w:rPr>
          <w:sz w:val="26"/>
        </w:rPr>
        <w:t>федеральной государственной информационной системы «</w:t>
      </w:r>
      <w:r>
        <w:rPr>
          <w:rStyle w:val="Style_7_ch"/>
          <w:color w:val="000000"/>
          <w:sz w:val="26"/>
          <w:u w:val="none"/>
        </w:rPr>
        <w:fldChar w:fldCharType="begin"/>
      </w:r>
      <w:r>
        <w:rPr>
          <w:rStyle w:val="Style_7_ch"/>
          <w:color w:val="000000"/>
          <w:sz w:val="26"/>
          <w:u w:val="none"/>
        </w:rPr>
        <w:instrText>HYPERLINK "http://www.gosuslugi.ru/" \o "http://www.gosuslugi.ru/"</w:instrText>
      </w:r>
      <w:r>
        <w:rPr>
          <w:rStyle w:val="Style_7_ch"/>
          <w:color w:val="000000"/>
          <w:sz w:val="26"/>
          <w:u w:val="none"/>
        </w:rPr>
        <w:fldChar w:fldCharType="separate"/>
      </w:r>
      <w:r>
        <w:rPr>
          <w:rStyle w:val="Style_7_ch"/>
          <w:color w:val="000000"/>
          <w:sz w:val="26"/>
          <w:u w:val="none"/>
        </w:rPr>
        <w:t>Единый портал</w:t>
      </w:r>
      <w:r>
        <w:rPr>
          <w:rStyle w:val="Style_7_ch"/>
          <w:color w:val="000000"/>
          <w:sz w:val="26"/>
          <w:u w:val="none"/>
        </w:rPr>
        <w:fldChar w:fldCharType="end"/>
      </w:r>
      <w:r>
        <w:rPr>
          <w:sz w:val="26"/>
        </w:rPr>
        <w:t> государственных и муниципальных услуг (функций)» (www.gosuslugi.ru) (далее именуется - федеральный портал) либо автоматизированной информационной системы «</w:t>
      </w:r>
      <w:r>
        <w:rPr>
          <w:rStyle w:val="Style_7_ch"/>
          <w:color w:val="000000"/>
          <w:sz w:val="26"/>
          <w:u w:val="none"/>
        </w:rPr>
        <w:fldChar w:fldCharType="begin"/>
      </w:r>
      <w:r>
        <w:rPr>
          <w:rStyle w:val="Style_7_ch"/>
          <w:color w:val="000000"/>
          <w:sz w:val="26"/>
          <w:u w:val="none"/>
        </w:rPr>
        <w:instrText>HYPERLINK "http://www.gosuslugi74.ru/" \o "http://www.gosuslugi74.ru/"</w:instrText>
      </w:r>
      <w:r>
        <w:rPr>
          <w:rStyle w:val="Style_7_ch"/>
          <w:color w:val="000000"/>
          <w:sz w:val="26"/>
          <w:u w:val="none"/>
        </w:rPr>
        <w:fldChar w:fldCharType="separate"/>
      </w:r>
      <w:r>
        <w:rPr>
          <w:rStyle w:val="Style_7_ch"/>
          <w:color w:val="000000"/>
          <w:sz w:val="26"/>
          <w:u w:val="none"/>
        </w:rPr>
        <w:t>Портал</w:t>
      </w:r>
      <w:r>
        <w:rPr>
          <w:rStyle w:val="Style_7_ch"/>
          <w:color w:val="000000"/>
          <w:sz w:val="26"/>
          <w:u w:val="none"/>
        </w:rPr>
        <w:fldChar w:fldCharType="end"/>
      </w:r>
      <w:r>
        <w:rPr>
          <w:sz w:val="26"/>
        </w:rPr>
        <w:t xml:space="preserve"> государственных и муниципальных услуг Челябинской области» (www.gosuslugi74.ru) (далее именуется - региональный портал) (за исключением случаев, если уполномоченным на выдачу разрешения </w:t>
      </w:r>
      <w:r>
        <w:rPr>
          <w:sz w:val="26"/>
        </w:rPr>
        <w:br/>
      </w:r>
      <w:r>
        <w:rPr>
          <w:sz w:val="26"/>
        </w:rPr>
        <w:t>на стро</w:t>
      </w:r>
      <w:r>
        <w:rPr>
          <w:sz w:val="26"/>
        </w:rPr>
        <w:t xml:space="preserve">ительство органом является федеральный орган исполнительной власти </w:t>
      </w:r>
      <w:r>
        <w:rPr>
          <w:sz w:val="26"/>
        </w:rPr>
        <w:br/>
      </w:r>
      <w:r>
        <w:rPr>
          <w:sz w:val="26"/>
        </w:rPr>
        <w:t>в сфере государственной охраны);</w:t>
      </w:r>
    </w:p>
    <w:p w14:paraId="1D000000">
      <w:pPr>
        <w:pStyle w:val="Style_6"/>
        <w:widowControl w:val="1"/>
        <w:spacing w:after="0" w:before="0" w:line="240" w:lineRule="auto"/>
        <w:ind w:firstLine="709" w:right="0"/>
        <w:jc w:val="both"/>
        <w:rPr>
          <w:sz w:val="26"/>
        </w:rPr>
      </w:pPr>
      <w:r>
        <w:rPr>
          <w:sz w:val="26"/>
        </w:rPr>
        <w:t>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</w:t>
      </w:r>
      <w:r>
        <w:rPr>
          <w:sz w:val="26"/>
        </w:rPr>
        <w:t>ствления полномочий в области градостроительной деятельности.</w:t>
      </w:r>
    </w:p>
    <w:p w14:paraId="1E000000">
      <w:pPr>
        <w:pStyle w:val="Style_5"/>
        <w:widowControl w:val="1"/>
        <w:spacing w:after="0" w:before="0" w:line="240" w:lineRule="auto"/>
        <w:ind w:firstLine="709" w:right="0"/>
        <w:jc w:val="both"/>
        <w:rPr>
          <w:sz w:val="26"/>
        </w:rPr>
      </w:pPr>
      <w:r>
        <w:rPr>
          <w:sz w:val="26"/>
        </w:rPr>
        <w:t xml:space="preserve">В случае предоставления уведомления о планируемом строительстве </w:t>
      </w:r>
      <w:r>
        <w:rPr>
          <w:sz w:val="26"/>
        </w:rPr>
        <w:br/>
      </w:r>
      <w:r>
        <w:rPr>
          <w:sz w:val="26"/>
        </w:rPr>
        <w:t>и документов, необходимых для предоставления муниципальной услуги, в форме электронных документов с использованием </w:t>
      </w:r>
      <w:r>
        <w:rPr>
          <w:rStyle w:val="Style_7_ch"/>
          <w:color w:val="000000"/>
          <w:sz w:val="26"/>
          <w:u w:val="none"/>
        </w:rPr>
        <w:fldChar w:fldCharType="begin"/>
      </w:r>
      <w:r>
        <w:rPr>
          <w:rStyle w:val="Style_7_ch"/>
          <w:color w:val="000000"/>
          <w:sz w:val="26"/>
          <w:u w:val="none"/>
        </w:rPr>
        <w:instrText>HYPERLINK "http://www.gosuslugi.ru/" \o "http://www.gosuslugi.ru/"</w:instrText>
      </w:r>
      <w:r>
        <w:rPr>
          <w:rStyle w:val="Style_7_ch"/>
          <w:color w:val="000000"/>
          <w:sz w:val="26"/>
          <w:u w:val="none"/>
        </w:rPr>
        <w:fldChar w:fldCharType="separate"/>
      </w:r>
      <w:r>
        <w:rPr>
          <w:rStyle w:val="Style_7_ch"/>
          <w:color w:val="000000"/>
          <w:sz w:val="26"/>
          <w:u w:val="none"/>
        </w:rPr>
        <w:t>федерального портала</w:t>
      </w:r>
      <w:r>
        <w:rPr>
          <w:rStyle w:val="Style_7_ch"/>
          <w:color w:val="000000"/>
          <w:sz w:val="26"/>
          <w:u w:val="none"/>
        </w:rPr>
        <w:fldChar w:fldCharType="end"/>
      </w:r>
      <w:r>
        <w:rPr>
          <w:sz w:val="26"/>
        </w:rPr>
        <w:t>, </w:t>
      </w:r>
      <w:r>
        <w:rPr>
          <w:rStyle w:val="Style_7_ch"/>
          <w:color w:val="000000"/>
          <w:sz w:val="26"/>
          <w:u w:val="none"/>
        </w:rPr>
        <w:fldChar w:fldCharType="begin"/>
      </w:r>
      <w:r>
        <w:rPr>
          <w:rStyle w:val="Style_7_ch"/>
          <w:color w:val="000000"/>
          <w:sz w:val="26"/>
          <w:u w:val="none"/>
        </w:rPr>
        <w:instrText>HYPERLINK "http://www.gosuslugi74.ru/" \o "http://www.gosuslugi74.ru/"</w:instrText>
      </w:r>
      <w:r>
        <w:rPr>
          <w:rStyle w:val="Style_7_ch"/>
          <w:color w:val="000000"/>
          <w:sz w:val="26"/>
          <w:u w:val="none"/>
        </w:rPr>
        <w:fldChar w:fldCharType="separate"/>
      </w:r>
      <w:r>
        <w:rPr>
          <w:rStyle w:val="Style_7_ch"/>
          <w:color w:val="000000"/>
          <w:sz w:val="26"/>
          <w:u w:val="none"/>
        </w:rPr>
        <w:t>регионального портала</w:t>
      </w:r>
      <w:r>
        <w:rPr>
          <w:rStyle w:val="Style_7_ch"/>
          <w:color w:val="000000"/>
          <w:sz w:val="26"/>
          <w:u w:val="none"/>
        </w:rPr>
        <w:fldChar w:fldCharType="end"/>
      </w:r>
      <w:r>
        <w:rPr>
          <w:sz w:val="26"/>
        </w:rPr>
        <w:t xml:space="preserve"> информирование заявителя о ходе предоставления муниципальной услуги </w:t>
      </w:r>
      <w:r>
        <w:rPr>
          <w:sz w:val="26"/>
        </w:rPr>
        <w:t>осуществляется п</w:t>
      </w:r>
      <w:r>
        <w:rPr>
          <w:sz w:val="26"/>
        </w:rPr>
        <w:t xml:space="preserve">утем направления в личный кабинет пользователя ответных сообщений в электронном виде с отображением статуса заявления </w:t>
      </w:r>
      <w:r>
        <w:rPr>
          <w:sz w:val="26"/>
        </w:rPr>
        <w:br/>
      </w:r>
      <w:r>
        <w:rPr>
          <w:sz w:val="26"/>
        </w:rPr>
        <w:t>о предоставлении муниципальной услуги.</w:t>
      </w:r>
    </w:p>
    <w:p w14:paraId="1F000000">
      <w:pPr>
        <w:pStyle w:val="Style_5"/>
        <w:widowControl w:val="1"/>
        <w:spacing w:after="0" w:before="0" w:line="240" w:lineRule="auto"/>
        <w:ind w:firstLine="709" w:right="0"/>
        <w:jc w:val="both"/>
        <w:rPr>
          <w:sz w:val="26"/>
        </w:rPr>
      </w:pPr>
      <w:r>
        <w:rPr>
          <w:sz w:val="26"/>
        </w:rPr>
        <w:t xml:space="preserve">Многофункциональный центр при однократном обращении заявителя </w:t>
      </w:r>
      <w:r>
        <w:rPr>
          <w:sz w:val="26"/>
        </w:rPr>
        <w:br/>
      </w:r>
      <w:r>
        <w:rPr>
          <w:sz w:val="26"/>
        </w:rPr>
        <w:t>с запросом о предоставлении несколь</w:t>
      </w:r>
      <w:r>
        <w:rPr>
          <w:sz w:val="26"/>
        </w:rPr>
        <w:t xml:space="preserve">ких государственных и (или) муниципальных услуг, при технической возможности, организует предоставление заявителю двух </w:t>
      </w:r>
      <w:r>
        <w:rPr>
          <w:sz w:val="26"/>
        </w:rPr>
        <w:br/>
      </w:r>
      <w:r>
        <w:rPr>
          <w:sz w:val="26"/>
        </w:rPr>
        <w:t>и более государственных и (или) муниципальных услуг (далее - комплексный запрос).</w:t>
      </w:r>
    </w:p>
    <w:p w14:paraId="20000000">
      <w:pPr>
        <w:pStyle w:val="Style_5"/>
        <w:widowControl w:val="1"/>
        <w:spacing w:after="0" w:before="0" w:line="240" w:lineRule="auto"/>
        <w:ind w:firstLine="709" w:right="0"/>
        <w:jc w:val="both"/>
        <w:rPr>
          <w:sz w:val="26"/>
        </w:rPr>
      </w:pPr>
      <w:r>
        <w:rPr>
          <w:sz w:val="26"/>
        </w:rPr>
        <w:t>Муниципальная услуга «Направление уведомления о соотве</w:t>
      </w:r>
      <w:r>
        <w:rPr>
          <w:sz w:val="26"/>
        </w:rPr>
        <w:t xml:space="preserve">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</w:t>
      </w:r>
      <w:r>
        <w:rPr>
          <w:sz w:val="26"/>
        </w:rPr>
        <w:t>земельном участке» предоставляется на основании комплексного запроса.</w:t>
      </w:r>
    </w:p>
    <w:p w14:paraId="21000000">
      <w:pPr>
        <w:pStyle w:val="Style_5"/>
        <w:widowControl w:val="1"/>
        <w:spacing w:after="0" w:before="0" w:line="240" w:lineRule="auto"/>
        <w:ind w:firstLine="709" w:right="0"/>
        <w:jc w:val="both"/>
        <w:rPr>
          <w:sz w:val="26"/>
        </w:rPr>
      </w:pPr>
      <w:r>
        <w:rPr>
          <w:sz w:val="26"/>
        </w:rPr>
        <w:t xml:space="preserve">В этом случае многофункциональный центр для обеспечения получения заявителем государственных и (или) муниципальных услуг, указанных </w:t>
      </w:r>
      <w:r>
        <w:rPr>
          <w:sz w:val="26"/>
        </w:rPr>
        <w:br/>
      </w:r>
      <w:r>
        <w:rPr>
          <w:sz w:val="26"/>
        </w:rPr>
        <w:t>в комплексном запросе, действует в интересах заявител</w:t>
      </w:r>
      <w:r>
        <w:rPr>
          <w:sz w:val="26"/>
        </w:rPr>
        <w:t xml:space="preserve">я без доверенности </w:t>
      </w:r>
      <w:r>
        <w:rPr>
          <w:sz w:val="26"/>
        </w:rPr>
        <w:br/>
      </w:r>
      <w:r>
        <w:rPr>
          <w:sz w:val="26"/>
        </w:rPr>
        <w:t>и направляет в орган, предоставляющий государственные услуги, орган, предоставляющий муниципальные услуги, заявления, подписанные уполномоченным работником многофункционального центра и скрепленные печатью многофункционального центра, а</w:t>
      </w:r>
      <w:r>
        <w:rPr>
          <w:sz w:val="26"/>
        </w:rPr>
        <w:t xml:space="preserve"> также сведения, документы и (или) информацию, необходимые для предоставления указанных в комплексном запросе государственных и (или) муниципальных услуг, с приложением заверенной многофункциональным центром копии комплексного запроса. При этом </w:t>
      </w:r>
      <w:r>
        <w:rPr>
          <w:sz w:val="26"/>
        </w:rPr>
        <w:br/>
      </w:r>
      <w:r>
        <w:rPr>
          <w:sz w:val="26"/>
        </w:rPr>
        <w:t>не требуют</w:t>
      </w:r>
      <w:r>
        <w:rPr>
          <w:sz w:val="26"/>
        </w:rPr>
        <w:t>ся составление и подписание таких заявлений заявителем.</w:t>
      </w:r>
    </w:p>
    <w:p w14:paraId="22000000">
      <w:pPr>
        <w:pStyle w:val="Style_5"/>
        <w:widowControl w:val="1"/>
        <w:spacing w:after="0" w:before="0" w:line="240" w:lineRule="auto"/>
        <w:ind w:firstLine="709" w:right="0"/>
        <w:jc w:val="both"/>
        <w:rPr>
          <w:sz w:val="26"/>
        </w:rPr>
      </w:pPr>
      <w:r>
        <w:rPr>
          <w:sz w:val="26"/>
        </w:rPr>
        <w:t>Комплексный запрос должен содержать указание на государственные и (или) муниципальные услуги, за предоставлением которых обратился заявитель, а также согласие заявителя на осуществление многофункциона</w:t>
      </w:r>
      <w:r>
        <w:rPr>
          <w:sz w:val="26"/>
        </w:rPr>
        <w:t>льным центром от его имени действий, необходимых для их предоставления.</w:t>
      </w:r>
    </w:p>
    <w:p w14:paraId="23000000">
      <w:pPr>
        <w:pStyle w:val="Style_5"/>
        <w:widowControl w:val="1"/>
        <w:spacing w:after="0" w:before="0" w:line="240" w:lineRule="auto"/>
        <w:ind w:firstLine="709" w:right="0"/>
        <w:jc w:val="both"/>
        <w:rPr>
          <w:sz w:val="26"/>
        </w:rPr>
      </w:pPr>
      <w:r>
        <w:rPr>
          <w:sz w:val="26"/>
        </w:rPr>
        <w:t xml:space="preserve">При приеме комплексного запроса у заявителя работники многофункционального центра обязаны проинформировать его обо всех государственных и (или) муниципальных услугах, услугах, которые </w:t>
      </w:r>
      <w:r>
        <w:rPr>
          <w:sz w:val="26"/>
        </w:rPr>
        <w:t xml:space="preserve">являются необходимыми и обязательными для предоставления государственных </w:t>
      </w:r>
      <w:r>
        <w:rPr>
          <w:sz w:val="26"/>
        </w:rPr>
        <w:br/>
      </w:r>
      <w:r>
        <w:rPr>
          <w:sz w:val="26"/>
        </w:rPr>
        <w:t>и муниципальных услуг, получение которых необходимо для получения государственных и (или) муниципальных услуг, указанных в комплексном запросе.</w:t>
      </w:r>
    </w:p>
    <w:p w14:paraId="24000000">
      <w:pPr>
        <w:pStyle w:val="Style_5"/>
        <w:widowControl w:val="1"/>
        <w:spacing w:after="0" w:before="0" w:line="240" w:lineRule="auto"/>
        <w:ind w:firstLine="709" w:right="0"/>
        <w:jc w:val="both"/>
        <w:rPr>
          <w:sz w:val="26"/>
        </w:rPr>
      </w:pPr>
      <w:r>
        <w:rPr>
          <w:sz w:val="26"/>
        </w:rPr>
        <w:t>Одновременно с комплексным запросом за</w:t>
      </w:r>
      <w:r>
        <w:rPr>
          <w:sz w:val="26"/>
        </w:rPr>
        <w:t xml:space="preserve">явитель подает </w:t>
      </w:r>
      <w:r>
        <w:rPr>
          <w:sz w:val="26"/>
        </w:rPr>
        <w:br/>
      </w:r>
      <w:r>
        <w:rPr>
          <w:sz w:val="26"/>
        </w:rPr>
        <w:t>в многофункциональный центр сведения, документы и (или) информацию, необходимые для предоставления государственных и (или) муниципальных услуг, за исключением документов, на которые распространяется требование </w:t>
      </w:r>
      <w:r>
        <w:rPr>
          <w:rStyle w:val="Style_7_ch"/>
          <w:color w:val="000000"/>
          <w:sz w:val="26"/>
          <w:u w:val="none"/>
        </w:rPr>
        <w:fldChar w:fldCharType="begin"/>
      </w:r>
      <w:r>
        <w:rPr>
          <w:rStyle w:val="Style_7_ch"/>
          <w:color w:val="000000"/>
          <w:sz w:val="26"/>
          <w:u w:val="none"/>
        </w:rPr>
        <w:instrText>HYPERLINK "https://internet.garant.ru/#/document/12177515/entry/72" \o "https://internet.garant.ru/#/document/12177515/entry/72"</w:instrText>
      </w:r>
      <w:r>
        <w:rPr>
          <w:rStyle w:val="Style_7_ch"/>
          <w:color w:val="000000"/>
          <w:sz w:val="26"/>
          <w:u w:val="none"/>
        </w:rPr>
        <w:fldChar w:fldCharType="separate"/>
      </w:r>
      <w:r>
        <w:rPr>
          <w:rStyle w:val="Style_7_ch"/>
          <w:color w:val="000000"/>
          <w:sz w:val="26"/>
          <w:u w:val="none"/>
        </w:rPr>
        <w:t>пункта 2 части 1 статьи 7</w:t>
      </w:r>
      <w:r>
        <w:rPr>
          <w:rStyle w:val="Style_7_ch"/>
          <w:color w:val="000000"/>
          <w:sz w:val="26"/>
          <w:u w:val="none"/>
        </w:rPr>
        <w:fldChar w:fldCharType="end"/>
      </w:r>
      <w:r>
        <w:rPr>
          <w:sz w:val="26"/>
        </w:rPr>
        <w:t> Федерального закона «Об организации предоставления государственных и муниципальных услуг», а также сведений, документов и (или) и</w:t>
      </w:r>
      <w:r>
        <w:rPr>
          <w:sz w:val="26"/>
        </w:rPr>
        <w:t xml:space="preserve">нформации, которые у заявителя отсутствуют и должны быть получены </w:t>
      </w:r>
      <w:r>
        <w:rPr>
          <w:sz w:val="26"/>
        </w:rPr>
        <w:br/>
      </w:r>
      <w:r>
        <w:rPr>
          <w:sz w:val="26"/>
        </w:rPr>
        <w:t>по результатам предоставления заявителю иных указанных в комплексном запросе государственных и (или) муниципальных услуг. Сведения, документы и (или) информацию, необходимые для предоставле</w:t>
      </w:r>
      <w:r>
        <w:rPr>
          <w:sz w:val="26"/>
        </w:rPr>
        <w:t xml:space="preserve">ния государственных и (или) муниципальных услуг, указанных в комплексном запросе, и получаемые </w:t>
      </w:r>
      <w:r>
        <w:rPr>
          <w:sz w:val="26"/>
        </w:rPr>
        <w:br/>
      </w:r>
      <w:r>
        <w:rPr>
          <w:sz w:val="26"/>
        </w:rPr>
        <w:t>в организациях, указанных в </w:t>
      </w:r>
      <w:r>
        <w:rPr>
          <w:rStyle w:val="Style_7_ch"/>
          <w:color w:val="000000"/>
          <w:sz w:val="26"/>
          <w:u w:val="none"/>
        </w:rPr>
        <w:fldChar w:fldCharType="begin"/>
      </w:r>
      <w:r>
        <w:rPr>
          <w:rStyle w:val="Style_7_ch"/>
          <w:color w:val="000000"/>
          <w:sz w:val="26"/>
          <w:u w:val="none"/>
        </w:rPr>
        <w:instrText>HYPERLINK "https://internet.garant.ru/#/document/12177515/entry/102" \o "https://internet.garant.ru/#/document/12177515/entry/102"</w:instrText>
      </w:r>
      <w:r>
        <w:rPr>
          <w:rStyle w:val="Style_7_ch"/>
          <w:color w:val="000000"/>
          <w:sz w:val="26"/>
          <w:u w:val="none"/>
        </w:rPr>
        <w:fldChar w:fldCharType="separate"/>
      </w:r>
      <w:r>
        <w:rPr>
          <w:rStyle w:val="Style_7_ch"/>
          <w:color w:val="000000"/>
          <w:sz w:val="26"/>
          <w:u w:val="none"/>
        </w:rPr>
        <w:t>ча</w:t>
      </w:r>
      <w:r>
        <w:rPr>
          <w:rStyle w:val="Style_7_ch"/>
          <w:color w:val="000000"/>
          <w:sz w:val="26"/>
          <w:u w:val="none"/>
        </w:rPr>
        <w:t>сти 2 статьи 1</w:t>
      </w:r>
      <w:r>
        <w:rPr>
          <w:rStyle w:val="Style_7_ch"/>
          <w:color w:val="000000"/>
          <w:sz w:val="26"/>
          <w:u w:val="none"/>
        </w:rPr>
        <w:fldChar w:fldCharType="end"/>
      </w:r>
      <w:r>
        <w:rPr>
          <w:sz w:val="26"/>
        </w:rPr>
        <w:t xml:space="preserve"> Федерального закона </w:t>
      </w:r>
      <w:r>
        <w:rPr>
          <w:sz w:val="26"/>
        </w:rPr>
        <w:br/>
      </w:r>
      <w:r>
        <w:rPr>
          <w:sz w:val="26"/>
        </w:rPr>
        <w:t xml:space="preserve">«Об организации предоставления государственных и муниципальных услуг», </w:t>
      </w:r>
      <w:r>
        <w:rPr>
          <w:sz w:val="26"/>
        </w:rPr>
        <w:br/>
      </w:r>
      <w:r>
        <w:rPr>
          <w:sz w:val="26"/>
        </w:rPr>
        <w:t>в результате оказания услуг, которые являются необходимыми и обязательными для предоставления государственных и муниципальных услуг, заявитель по</w:t>
      </w:r>
      <w:r>
        <w:rPr>
          <w:sz w:val="26"/>
        </w:rPr>
        <w:t>дает</w:t>
      </w:r>
      <w:r>
        <w:rPr>
          <w:sz w:val="26"/>
        </w:rPr>
        <w:br/>
      </w:r>
      <w:r>
        <w:rPr>
          <w:sz w:val="26"/>
        </w:rPr>
        <w:t>в многофункциональный центр одновременно с комплексным запросом самостоятельно.</w:t>
      </w:r>
    </w:p>
    <w:p w14:paraId="25000000">
      <w:pPr>
        <w:pStyle w:val="Style_5"/>
        <w:widowControl w:val="1"/>
        <w:spacing w:after="0" w:before="0" w:line="240" w:lineRule="auto"/>
        <w:ind w:firstLine="709" w:right="0"/>
        <w:jc w:val="both"/>
        <w:rPr>
          <w:sz w:val="26"/>
        </w:rPr>
      </w:pPr>
      <w:r>
        <w:rPr>
          <w:sz w:val="26"/>
        </w:rPr>
        <w:t>«Муниципальная услуга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</w:t>
      </w:r>
      <w:r>
        <w:rPr>
          <w:sz w:val="26"/>
        </w:rPr>
        <w:t>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участке», в упреждающем (проактивном) режиме не предоставляется».</w:t>
      </w:r>
    </w:p>
    <w:p w14:paraId="26000000">
      <w:pPr>
        <w:pStyle w:val="Style_5"/>
        <w:widowControl w:val="1"/>
        <w:spacing w:after="0" w:before="0" w:line="240" w:lineRule="auto"/>
        <w:ind w:firstLine="709" w:right="0"/>
        <w:jc w:val="both"/>
        <w:rPr>
          <w:sz w:val="26"/>
        </w:rPr>
      </w:pPr>
      <w:r>
        <w:rPr>
          <w:sz w:val="26"/>
        </w:rPr>
        <w:t xml:space="preserve">Заявитель вправе отозвать уведомление о </w:t>
      </w:r>
      <w:r>
        <w:rPr>
          <w:sz w:val="26"/>
        </w:rPr>
        <w:t xml:space="preserve">планируемом строительстве </w:t>
      </w:r>
      <w:r>
        <w:rPr>
          <w:sz w:val="26"/>
        </w:rPr>
        <w:br/>
      </w:r>
      <w:r>
        <w:rPr>
          <w:sz w:val="26"/>
        </w:rPr>
        <w:t>до момента регистрации документа, являющегося результатом предоставления муниципальной услуги, в администрации города Магнитогорска.</w:t>
      </w:r>
    </w:p>
    <w:p w14:paraId="27000000">
      <w:pPr>
        <w:pStyle w:val="Style_5"/>
        <w:widowControl w:val="1"/>
        <w:spacing w:after="0" w:before="0" w:line="240" w:lineRule="auto"/>
        <w:ind w:firstLine="709" w:right="0"/>
        <w:jc w:val="both"/>
        <w:rPr>
          <w:sz w:val="26"/>
        </w:rPr>
      </w:pPr>
      <w:r>
        <w:rPr>
          <w:sz w:val="26"/>
        </w:rPr>
        <w:t>Отзыв уведомления о планируемом строительстве может быть осуществлен заявителем путем подачи пис</w:t>
      </w:r>
      <w:r>
        <w:rPr>
          <w:sz w:val="26"/>
        </w:rPr>
        <w:t>ьменного заявления о возврате ранее представленных документов и прекращении делопроизводства (</w:t>
      </w:r>
      <w:r>
        <w:rPr>
          <w:rStyle w:val="Style_7_ch"/>
          <w:color w:val="000000"/>
          <w:sz w:val="26"/>
          <w:u w:val="none"/>
        </w:rPr>
        <w:fldChar w:fldCharType="begin"/>
      </w:r>
      <w:r>
        <w:rPr>
          <w:rStyle w:val="Style_7_ch"/>
          <w:color w:val="000000"/>
          <w:sz w:val="26"/>
          <w:u w:val="none"/>
        </w:rPr>
        <w:instrText>HYPERLINK "https://internet.garant.ru/#/document/401569420/entry/11" \o "https://internet.garant.ru/#/document/401569420/entry/11"</w:instrText>
      </w:r>
      <w:r>
        <w:rPr>
          <w:rStyle w:val="Style_7_ch"/>
          <w:color w:val="000000"/>
          <w:sz w:val="26"/>
          <w:u w:val="none"/>
        </w:rPr>
        <w:fldChar w:fldCharType="separate"/>
      </w:r>
      <w:r>
        <w:rPr>
          <w:rStyle w:val="Style_7_ch"/>
          <w:color w:val="000000"/>
          <w:sz w:val="26"/>
          <w:u w:val="none"/>
        </w:rPr>
        <w:t>приложение № 1</w:t>
      </w:r>
      <w:r>
        <w:rPr>
          <w:rStyle w:val="Style_7_ch"/>
          <w:color w:val="000000"/>
          <w:sz w:val="26"/>
          <w:u w:val="none"/>
        </w:rPr>
        <w:fldChar w:fldCharType="end"/>
      </w:r>
      <w:r>
        <w:rPr>
          <w:sz w:val="26"/>
        </w:rPr>
        <w:t> к настоящему А</w:t>
      </w:r>
      <w:r>
        <w:rPr>
          <w:sz w:val="26"/>
        </w:rPr>
        <w:t xml:space="preserve">дминистративному регламенту) путем непосредственного личного обращения </w:t>
      </w:r>
      <w:r>
        <w:rPr>
          <w:sz w:val="26"/>
        </w:rPr>
        <w:br/>
      </w:r>
      <w:r>
        <w:rPr>
          <w:sz w:val="26"/>
        </w:rPr>
        <w:t>по месту подачи заявления: в многофункциональный центр предоставления государственных и муниципальных услуг либо администрацию города Магнитогорска.</w:t>
      </w:r>
    </w:p>
    <w:p w14:paraId="28000000">
      <w:pPr>
        <w:pStyle w:val="Style_5"/>
        <w:widowControl w:val="1"/>
        <w:spacing w:after="0" w:before="0" w:line="240" w:lineRule="auto"/>
        <w:ind w:firstLine="709" w:right="0"/>
        <w:jc w:val="both"/>
        <w:rPr>
          <w:sz w:val="26"/>
        </w:rPr>
      </w:pPr>
      <w:r>
        <w:rPr>
          <w:sz w:val="26"/>
        </w:rPr>
        <w:t>Возврат документов и (или) прекраще</w:t>
      </w:r>
      <w:r>
        <w:rPr>
          <w:sz w:val="26"/>
        </w:rPr>
        <w:t>ние делопроизводства осуществляется в срок не более 5 рабочих дней с момента предоставления заявителем соответствующего заявления»;</w:t>
      </w:r>
    </w:p>
    <w:p w14:paraId="29000000">
      <w:pPr>
        <w:widowControl w:val="1"/>
        <w:spacing w:after="0" w:before="0" w:line="240" w:lineRule="auto"/>
        <w:ind w:firstLine="709"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2) абзац 3 пункта 8 приложения № 1 к постановлению исключить;</w:t>
      </w:r>
    </w:p>
    <w:p w14:paraId="2A000000">
      <w:pPr>
        <w:pStyle w:val="Style_6"/>
        <w:widowControl w:val="1"/>
        <w:spacing w:after="0" w:before="0" w:line="240" w:lineRule="auto"/>
        <w:ind w:firstLine="709" w:right="0"/>
        <w:jc w:val="both"/>
        <w:rPr>
          <w:sz w:val="26"/>
        </w:rPr>
      </w:pPr>
      <w:r>
        <w:rPr>
          <w:sz w:val="26"/>
        </w:rPr>
        <w:t>3) таблицу 11 приложения № 1 к постановлению дополнить пунктом</w:t>
      </w:r>
      <w:r>
        <w:rPr>
          <w:sz w:val="26"/>
        </w:rPr>
        <w:t xml:space="preserve"> 2-1 следующего содержания:</w:t>
      </w:r>
    </w:p>
    <w:tbl>
      <w:tblPr>
        <w:tblStyle w:val="Style_8"/>
        <w:tblW w:type="auto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784"/>
        <w:gridCol w:w="3886"/>
        <w:gridCol w:w="2672"/>
        <w:gridCol w:w="2006"/>
      </w:tblGrid>
      <w:tr>
        <w:trPr>
          <w:trHeight w:hRule="atLeast" w:val="643"/>
        </w:trPr>
        <w:tc>
          <w:tcPr>
            <w:tcW w:type="dxa" w:w="7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B000000">
            <w:pPr>
              <w:pStyle w:val="Style_5"/>
              <w:widowControl w:val="1"/>
              <w:spacing w:after="0"/>
              <w:ind/>
              <w:jc w:val="center"/>
            </w:pPr>
            <w:r>
              <w:t>№ </w:t>
            </w:r>
          </w:p>
        </w:tc>
        <w:tc>
          <w:tcPr>
            <w:tcW w:type="dxa" w:w="38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C000000">
            <w:pPr>
              <w:pStyle w:val="Style_5"/>
              <w:widowControl w:val="1"/>
              <w:spacing w:after="0"/>
              <w:ind/>
              <w:jc w:val="center"/>
            </w:pPr>
            <w:r>
              <w:t>Наименование документа</w:t>
            </w:r>
          </w:p>
        </w:tc>
        <w:tc>
          <w:tcPr>
            <w:tcW w:type="dxa" w:w="26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D000000">
            <w:pPr>
              <w:pStyle w:val="Style_5"/>
              <w:widowControl w:val="1"/>
              <w:spacing w:after="0"/>
              <w:ind/>
              <w:jc w:val="center"/>
            </w:pPr>
            <w:r>
              <w:t>Источник получения документов</w:t>
            </w:r>
          </w:p>
        </w:tc>
        <w:tc>
          <w:tcPr>
            <w:tcW w:type="dxa" w:w="20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E000000">
            <w:pPr>
              <w:pStyle w:val="Style_5"/>
              <w:widowControl w:val="1"/>
              <w:spacing w:after="0"/>
              <w:ind/>
              <w:jc w:val="center"/>
            </w:pPr>
            <w:r>
              <w:t>Основание</w:t>
            </w:r>
          </w:p>
        </w:tc>
      </w:tr>
      <w:tr>
        <w:trPr>
          <w:trHeight w:hRule="atLeast" w:val="971"/>
        </w:trPr>
        <w:tc>
          <w:tcPr>
            <w:tcW w:type="dxa" w:w="7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F000000">
            <w:pPr>
              <w:pStyle w:val="Style_5"/>
              <w:widowControl w:val="1"/>
              <w:spacing w:after="0"/>
              <w:ind/>
              <w:jc w:val="center"/>
            </w:pPr>
            <w:r>
              <w:t>2-1</w:t>
            </w:r>
          </w:p>
        </w:tc>
        <w:tc>
          <w:tcPr>
            <w:tcW w:type="dxa" w:w="38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0000000">
            <w:pPr>
              <w:pStyle w:val="Style_6"/>
              <w:widowControl w:val="1"/>
              <w:spacing w:after="0" w:line="288" w:lineRule="atLeast"/>
              <w:ind/>
              <w:jc w:val="both"/>
            </w:pPr>
            <w:r>
              <w:t xml:space="preserve">Договоров строительного подряда </w:t>
            </w:r>
            <w:r>
              <w:br/>
            </w:r>
            <w:r>
              <w:t xml:space="preserve">(в случае строительства объектов индивидуального жилищного строительства в соответствии </w:t>
            </w:r>
            <w:r>
              <w:br/>
            </w:r>
            <w:r>
              <w:t xml:space="preserve">с Федеральным законом </w:t>
            </w:r>
            <w:r>
              <w:br/>
            </w:r>
            <w:r>
              <w:t xml:space="preserve">«О строительстве жилых домов </w:t>
            </w:r>
            <w:r>
              <w:br/>
            </w:r>
            <w:r>
              <w:t>по договорам строительного подряда с использованием счетов эскроу»)</w:t>
            </w:r>
          </w:p>
        </w:tc>
        <w:tc>
          <w:tcPr>
            <w:tcW w:type="dxa" w:w="26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1000000">
            <w:pPr>
              <w:pStyle w:val="Style_5"/>
              <w:widowControl w:val="1"/>
              <w:spacing w:after="0"/>
              <w:ind/>
              <w:jc w:val="both"/>
            </w:pPr>
          </w:p>
          <w:p w14:paraId="32000000">
            <w:pPr>
              <w:pStyle w:val="Style_9"/>
              <w:widowControl w:val="1"/>
              <w:spacing w:after="0"/>
              <w:ind/>
              <w:jc w:val="both"/>
            </w:pPr>
            <w:r>
              <w:t> </w:t>
            </w:r>
          </w:p>
          <w:p w14:paraId="33000000">
            <w:pPr>
              <w:pStyle w:val="Style_5"/>
              <w:widowControl w:val="1"/>
              <w:spacing w:after="0"/>
              <w:ind/>
              <w:jc w:val="center"/>
            </w:pPr>
            <w:r>
              <w:rPr>
                <w:highlight w:val="white"/>
              </w:rPr>
              <w:t>Предоставляется заявителем самостоятельно</w:t>
            </w:r>
          </w:p>
        </w:tc>
        <w:tc>
          <w:tcPr>
            <w:tcW w:type="dxa" w:w="20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4000000">
            <w:pPr>
              <w:pStyle w:val="Style_9"/>
              <w:widowControl w:val="1"/>
              <w:spacing w:after="0"/>
              <w:ind/>
              <w:jc w:val="both"/>
            </w:pPr>
            <w:r>
              <w:t> </w:t>
            </w:r>
          </w:p>
          <w:p w14:paraId="35000000">
            <w:pPr>
              <w:pStyle w:val="Style_5"/>
              <w:widowControl w:val="1"/>
              <w:spacing w:after="0"/>
              <w:ind/>
              <w:jc w:val="both"/>
            </w:pPr>
            <w:r>
              <w:rPr>
                <w:rStyle w:val="Style_7_ch"/>
                <w:color w:val="000000"/>
                <w:u w:val="none"/>
              </w:rPr>
              <w:fldChar w:fldCharType="begin"/>
            </w:r>
            <w:r>
              <w:rPr>
                <w:rStyle w:val="Style_7_ch"/>
                <w:color w:val="000000"/>
                <w:u w:val="none"/>
              </w:rPr>
              <w:instrText>HYPERLINK "https://internet.garant.ru/#/document/12138258/entry/51101" \o "https://internet.garant.ru/#/document/12138258/entry/51101"</w:instrText>
            </w:r>
            <w:r>
              <w:rPr>
                <w:rStyle w:val="Style_7_ch"/>
                <w:color w:val="000000"/>
                <w:u w:val="none"/>
              </w:rPr>
              <w:fldChar w:fldCharType="separate"/>
            </w:r>
            <w:r>
              <w:rPr>
                <w:rStyle w:val="Style_7_ch"/>
                <w:color w:val="000000"/>
                <w:u w:val="none"/>
              </w:rPr>
              <w:t>часть 16 статьи 51.1</w:t>
            </w:r>
            <w:r>
              <w:rPr>
                <w:rStyle w:val="Style_7_ch"/>
                <w:color w:val="000000"/>
                <w:u w:val="none"/>
              </w:rPr>
              <w:fldChar w:fldCharType="end"/>
            </w:r>
            <w:r>
              <w:t> Градостроительного кодекса РФ</w:t>
            </w:r>
          </w:p>
          <w:p w14:paraId="36000000">
            <w:pPr>
              <w:pStyle w:val="Style_9"/>
              <w:widowControl w:val="1"/>
              <w:spacing w:after="0"/>
              <w:ind/>
              <w:jc w:val="both"/>
            </w:pPr>
            <w:r>
              <w:t> </w:t>
            </w:r>
          </w:p>
        </w:tc>
      </w:tr>
    </w:tbl>
    <w:p w14:paraId="37000000">
      <w:pPr>
        <w:pStyle w:val="Style_6"/>
        <w:widowControl w:val="1"/>
        <w:spacing w:after="0" w:before="0" w:line="240" w:lineRule="auto"/>
        <w:ind w:firstLine="709"/>
        <w:jc w:val="both"/>
        <w:rPr>
          <w:sz w:val="26"/>
        </w:rPr>
      </w:pPr>
      <w:r>
        <w:rPr>
          <w:sz w:val="26"/>
        </w:rPr>
        <w:t>4) пункт 16 приложения № 1 к постановлению изложить в следующей редакции:</w:t>
      </w:r>
    </w:p>
    <w:p w14:paraId="38000000">
      <w:pPr>
        <w:pStyle w:val="Style_6"/>
        <w:widowControl w:val="1"/>
        <w:spacing w:after="0" w:before="0" w:line="240" w:lineRule="auto"/>
        <w:ind w:firstLine="709"/>
        <w:jc w:val="both"/>
        <w:rPr>
          <w:sz w:val="26"/>
          <w:highlight w:val="white"/>
        </w:rPr>
      </w:pPr>
      <w:r>
        <w:rPr>
          <w:sz w:val="26"/>
        </w:rPr>
        <w:t xml:space="preserve">«16. </w:t>
      </w:r>
      <w:r>
        <w:rPr>
          <w:sz w:val="26"/>
          <w:highlight w:val="white"/>
        </w:rPr>
        <w:t xml:space="preserve">В случае отсутствия в уведомлении о планируемом строительстве сведений, предусмотренных </w:t>
      </w:r>
      <w:r>
        <w:rPr>
          <w:rStyle w:val="Style_7_ch"/>
          <w:color w:val="000000"/>
          <w:sz w:val="26"/>
          <w:highlight w:val="white"/>
          <w:u w:val="none"/>
        </w:rPr>
        <w:fldChar w:fldCharType="begin"/>
      </w:r>
      <w:r>
        <w:rPr>
          <w:rStyle w:val="Style_7_ch"/>
          <w:color w:val="000000"/>
          <w:sz w:val="26"/>
          <w:highlight w:val="white"/>
          <w:u w:val="none"/>
        </w:rPr>
        <w:instrText>HYPERLINK "https://internet.garant.ru/#/document/401569420/entry/1036" \o "https://internet.garant.ru/#/document/401569420/entry/1036"</w:instrText>
      </w:r>
      <w:r>
        <w:rPr>
          <w:rStyle w:val="Style_7_ch"/>
          <w:color w:val="000000"/>
          <w:sz w:val="26"/>
          <w:highlight w:val="white"/>
          <w:u w:val="none"/>
        </w:rPr>
        <w:fldChar w:fldCharType="separate"/>
      </w:r>
      <w:r>
        <w:rPr>
          <w:rStyle w:val="Style_7_ch"/>
          <w:color w:val="000000"/>
          <w:sz w:val="26"/>
          <w:highlight w:val="white"/>
          <w:u w:val="none"/>
        </w:rPr>
        <w:t>пунктом 12</w:t>
      </w:r>
      <w:r>
        <w:rPr>
          <w:rStyle w:val="Style_7_ch"/>
          <w:color w:val="000000"/>
          <w:sz w:val="26"/>
          <w:highlight w:val="white"/>
          <w:u w:val="none"/>
        </w:rPr>
        <w:fldChar w:fldCharType="end"/>
      </w:r>
      <w:r>
        <w:rPr>
          <w:sz w:val="26"/>
          <w:highlight w:val="white"/>
        </w:rPr>
        <w:t xml:space="preserve"> </w:t>
      </w:r>
      <w:r>
        <w:rPr>
          <w:sz w:val="26"/>
          <w:highlight w:val="white"/>
        </w:rPr>
        <w:t xml:space="preserve">настоящего Административного регламента, или документов, предусмотренных </w:t>
      </w:r>
      <w:r>
        <w:rPr>
          <w:rStyle w:val="Style_7_ch"/>
          <w:color w:val="000000"/>
          <w:sz w:val="26"/>
          <w:highlight w:val="white"/>
          <w:u w:val="none"/>
        </w:rPr>
        <w:fldChar w:fldCharType="begin"/>
      </w:r>
      <w:r>
        <w:rPr>
          <w:rStyle w:val="Style_7_ch"/>
          <w:color w:val="000000"/>
          <w:sz w:val="26"/>
          <w:highlight w:val="white"/>
          <w:u w:val="none"/>
        </w:rPr>
        <w:instrText>HYPERLINK "https://internet.garant.ru/#/document/401569420/entry/3010" \o "https://internet.garant.ru/#/document/401569420/entry/3010"</w:instrText>
      </w:r>
      <w:r>
        <w:rPr>
          <w:rStyle w:val="Style_7_ch"/>
          <w:color w:val="000000"/>
          <w:sz w:val="26"/>
          <w:highlight w:val="white"/>
          <w:u w:val="none"/>
        </w:rPr>
        <w:fldChar w:fldCharType="separate"/>
      </w:r>
      <w:r>
        <w:rPr>
          <w:rStyle w:val="Style_7_ch"/>
          <w:color w:val="000000"/>
          <w:sz w:val="26"/>
          <w:highlight w:val="white"/>
          <w:u w:val="none"/>
        </w:rPr>
        <w:t>подпунктами 2</w:t>
      </w:r>
      <w:r>
        <w:rPr>
          <w:rStyle w:val="Style_7_ch"/>
          <w:color w:val="000000"/>
          <w:sz w:val="26"/>
          <w:highlight w:val="white"/>
          <w:u w:val="none"/>
        </w:rPr>
        <w:fldChar w:fldCharType="end"/>
      </w:r>
      <w:r>
        <w:rPr>
          <w:sz w:val="26"/>
          <w:highlight w:val="white"/>
        </w:rPr>
        <w:t>, </w:t>
      </w:r>
      <w:r>
        <w:rPr>
          <w:rStyle w:val="Style_7_ch"/>
          <w:color w:val="000000"/>
          <w:sz w:val="26"/>
          <w:highlight w:val="white"/>
          <w:u w:val="none"/>
        </w:rPr>
        <w:fldChar w:fldCharType="begin"/>
      </w:r>
      <w:r>
        <w:rPr>
          <w:rStyle w:val="Style_7_ch"/>
          <w:color w:val="000000"/>
          <w:sz w:val="26"/>
          <w:highlight w:val="white"/>
          <w:u w:val="none"/>
        </w:rPr>
        <w:instrText>HYPERLINK "https://internet.garant.ru/#/document/401569420/entry/3012" \o "https://internet.garant.ru/#/document/401569420/entry/3012"</w:instrText>
      </w:r>
      <w:r>
        <w:rPr>
          <w:rStyle w:val="Style_7_ch"/>
          <w:color w:val="000000"/>
          <w:sz w:val="26"/>
          <w:highlight w:val="white"/>
          <w:u w:val="none"/>
        </w:rPr>
        <w:fldChar w:fldCharType="separate"/>
      </w:r>
      <w:r>
        <w:rPr>
          <w:rStyle w:val="Style_7_ch"/>
          <w:color w:val="000000"/>
          <w:sz w:val="26"/>
          <w:highlight w:val="white"/>
          <w:u w:val="none"/>
        </w:rPr>
        <w:t>4</w:t>
      </w:r>
      <w:r>
        <w:rPr>
          <w:rStyle w:val="Style_7_ch"/>
          <w:color w:val="000000"/>
          <w:sz w:val="26"/>
          <w:highlight w:val="white"/>
          <w:u w:val="none"/>
        </w:rPr>
        <w:fldChar w:fldCharType="end"/>
      </w:r>
      <w:r>
        <w:rPr>
          <w:sz w:val="26"/>
          <w:highlight w:val="white"/>
        </w:rPr>
        <w:t>,</w:t>
      </w:r>
      <w:r>
        <w:rPr>
          <w:sz w:val="26"/>
          <w:highlight w:val="white"/>
        </w:rPr>
        <w:t> </w:t>
      </w:r>
      <w:r>
        <w:rPr>
          <w:rStyle w:val="Style_7_ch"/>
          <w:color w:val="000000"/>
          <w:sz w:val="26"/>
          <w:highlight w:val="white"/>
          <w:u w:val="none"/>
        </w:rPr>
        <w:fldChar w:fldCharType="begin"/>
      </w:r>
      <w:r>
        <w:rPr>
          <w:rStyle w:val="Style_7_ch"/>
          <w:color w:val="000000"/>
          <w:sz w:val="26"/>
          <w:highlight w:val="white"/>
          <w:u w:val="none"/>
        </w:rPr>
        <w:instrText>HYPERLINK "https://internet.garant.ru/#/document/401569420/entry/3013" \o "https://internet.garant.ru/#/document/401569420/entry/3013"</w:instrText>
      </w:r>
      <w:r>
        <w:rPr>
          <w:rStyle w:val="Style_7_ch"/>
          <w:color w:val="000000"/>
          <w:sz w:val="26"/>
          <w:highlight w:val="white"/>
          <w:u w:val="none"/>
        </w:rPr>
        <w:fldChar w:fldCharType="separate"/>
      </w:r>
      <w:r>
        <w:rPr>
          <w:rStyle w:val="Style_7_ch"/>
          <w:color w:val="000000"/>
          <w:sz w:val="26"/>
          <w:highlight w:val="white"/>
          <w:u w:val="none"/>
        </w:rPr>
        <w:t xml:space="preserve">5 </w:t>
      </w:r>
      <w:r>
        <w:rPr>
          <w:rStyle w:val="Style_7_ch"/>
          <w:color w:val="000000"/>
          <w:sz w:val="26"/>
          <w:highlight w:val="white"/>
          <w:u w:val="none"/>
        </w:rPr>
        <w:fldChar w:fldCharType="end"/>
      </w:r>
      <w:r>
        <w:rPr>
          <w:rStyle w:val="Style_7_ch"/>
          <w:color w:val="000000"/>
          <w:sz w:val="26"/>
          <w:highlight w:val="white"/>
          <w:u w:val="none"/>
        </w:rPr>
        <w:br/>
      </w:r>
      <w:r>
        <w:rPr>
          <w:rStyle w:val="Style_7_ch"/>
          <w:color w:val="000000"/>
          <w:sz w:val="26"/>
          <w:highlight w:val="white"/>
          <w:u w:val="none"/>
        </w:rPr>
        <w:fldChar w:fldCharType="begin"/>
      </w:r>
      <w:r>
        <w:rPr>
          <w:rStyle w:val="Style_7_ch"/>
          <w:color w:val="000000"/>
          <w:sz w:val="26"/>
          <w:highlight w:val="white"/>
          <w:u w:val="none"/>
        </w:rPr>
        <w:instrText>HYPERLINK "https://internet.garant.ru/#/document/401569420/entry/3013" \o "https://internet.garant.ru/#/document/401569420/entry/3013"</w:instrText>
      </w:r>
      <w:r>
        <w:rPr>
          <w:rStyle w:val="Style_7_ch"/>
          <w:color w:val="000000"/>
          <w:sz w:val="26"/>
          <w:highlight w:val="white"/>
          <w:u w:val="none"/>
        </w:rPr>
        <w:fldChar w:fldCharType="separate"/>
      </w:r>
      <w:r>
        <w:rPr>
          <w:rStyle w:val="Style_7_ch"/>
          <w:color w:val="000000"/>
          <w:sz w:val="26"/>
          <w:highlight w:val="white"/>
          <w:u w:val="none"/>
        </w:rPr>
        <w:t>пункта 11</w:t>
      </w:r>
      <w:r>
        <w:rPr>
          <w:rStyle w:val="Style_7_ch"/>
          <w:color w:val="000000"/>
          <w:sz w:val="26"/>
          <w:highlight w:val="white"/>
          <w:u w:val="none"/>
        </w:rPr>
        <w:fldChar w:fldCharType="end"/>
      </w:r>
      <w:r>
        <w:rPr>
          <w:sz w:val="26"/>
          <w:highlight w:val="white"/>
        </w:rPr>
        <w:t xml:space="preserve"> </w:t>
      </w:r>
      <w:r>
        <w:rPr>
          <w:sz w:val="26"/>
          <w:highlight w:val="white"/>
        </w:rPr>
        <w:t xml:space="preserve">настоящего Административного регламента, уполномоченный орган </w:t>
      </w:r>
      <w:r>
        <w:rPr>
          <w:sz w:val="26"/>
          <w:highlight w:val="white"/>
        </w:rPr>
        <w:br/>
      </w:r>
      <w:r>
        <w:rPr>
          <w:sz w:val="26"/>
          <w:highlight w:val="white"/>
        </w:rPr>
        <w:t>в течение 3 рабочих дней со дня поступления ув</w:t>
      </w:r>
      <w:r>
        <w:rPr>
          <w:sz w:val="26"/>
          <w:highlight w:val="white"/>
        </w:rPr>
        <w:t xml:space="preserve">едомления о планируемом строительстве возвращает заявителю данное уведомление и прилагаемые к нему документы без рассмотрения с указанием причин возврата по форме согласно </w:t>
      </w:r>
      <w:r>
        <w:rPr>
          <w:rStyle w:val="Style_7_ch"/>
          <w:color w:val="000000"/>
          <w:sz w:val="26"/>
          <w:highlight w:val="white"/>
          <w:u w:val="none"/>
        </w:rPr>
        <w:fldChar w:fldCharType="begin"/>
      </w:r>
      <w:r>
        <w:rPr>
          <w:rStyle w:val="Style_7_ch"/>
          <w:color w:val="000000"/>
          <w:sz w:val="26"/>
          <w:highlight w:val="white"/>
          <w:u w:val="none"/>
        </w:rPr>
        <w:instrText>HYPERLINK "https://internet.garant.ru/#/document/401569420/entry/12" \o "https://internet.garant.ru/#/document/401569420/entry/12"</w:instrText>
      </w:r>
      <w:r>
        <w:rPr>
          <w:rStyle w:val="Style_7_ch"/>
          <w:color w:val="000000"/>
          <w:sz w:val="26"/>
          <w:highlight w:val="white"/>
          <w:u w:val="none"/>
        </w:rPr>
        <w:fldChar w:fldCharType="separate"/>
      </w:r>
      <w:r>
        <w:rPr>
          <w:rStyle w:val="Style_7_ch"/>
          <w:color w:val="000000"/>
          <w:sz w:val="26"/>
          <w:highlight w:val="white"/>
          <w:u w:val="none"/>
        </w:rPr>
        <w:t>приложению № 2</w:t>
      </w:r>
      <w:r>
        <w:rPr>
          <w:rStyle w:val="Style_7_ch"/>
          <w:color w:val="000000"/>
          <w:sz w:val="26"/>
          <w:highlight w:val="white"/>
          <w:u w:val="none"/>
        </w:rPr>
        <w:fldChar w:fldCharType="end"/>
      </w:r>
      <w:r>
        <w:rPr>
          <w:sz w:val="26"/>
          <w:highlight w:val="white"/>
        </w:rPr>
        <w:t xml:space="preserve"> к Административному регламенту (далее - итоговый документ). </w:t>
      </w:r>
      <w:r>
        <w:rPr>
          <w:sz w:val="26"/>
          <w:highlight w:val="white"/>
        </w:rPr>
        <w:br/>
      </w:r>
      <w:r>
        <w:rPr>
          <w:sz w:val="26"/>
          <w:highlight w:val="white"/>
        </w:rPr>
        <w:t>В этом случае уведомление о планируемом строительстве считается ненаправленным.»;</w:t>
      </w:r>
    </w:p>
    <w:p w14:paraId="39000000">
      <w:pPr>
        <w:pStyle w:val="Style_6"/>
        <w:widowControl w:val="1"/>
        <w:spacing w:after="0" w:before="0" w:line="240" w:lineRule="auto"/>
        <w:ind w:firstLine="709"/>
        <w:jc w:val="both"/>
        <w:rPr>
          <w:sz w:val="26"/>
          <w:highlight w:val="white"/>
        </w:rPr>
      </w:pPr>
      <w:r>
        <w:rPr>
          <w:sz w:val="26"/>
          <w:highlight w:val="white"/>
        </w:rPr>
        <w:t>5) абзац 7 пункта 30 приложения № 1 к постановлен</w:t>
      </w:r>
      <w:r>
        <w:rPr>
          <w:sz w:val="26"/>
          <w:highlight w:val="white"/>
        </w:rPr>
        <w:t xml:space="preserve">ию изложить </w:t>
      </w:r>
      <w:r>
        <w:rPr>
          <w:sz w:val="26"/>
          <w:highlight w:val="white"/>
        </w:rPr>
        <w:br/>
      </w:r>
      <w:r>
        <w:rPr>
          <w:sz w:val="26"/>
          <w:highlight w:val="white"/>
        </w:rPr>
        <w:t>в следующей редакции:</w:t>
      </w:r>
    </w:p>
    <w:p w14:paraId="3A000000">
      <w:pPr>
        <w:pStyle w:val="Style_6"/>
        <w:widowControl w:val="1"/>
        <w:spacing w:after="0" w:before="0" w:line="240" w:lineRule="auto"/>
        <w:ind w:firstLine="709"/>
        <w:jc w:val="both"/>
        <w:rPr>
          <w:sz w:val="26"/>
          <w:highlight w:val="white"/>
        </w:rPr>
      </w:pPr>
      <w:r>
        <w:rPr>
          <w:sz w:val="26"/>
          <w:highlight w:val="white"/>
        </w:rPr>
        <w:t xml:space="preserve">«В случае если заявителем по истечении 7 рабочих дней с момента направления в личный кабинет пользователя на </w:t>
      </w:r>
      <w:r>
        <w:rPr>
          <w:rStyle w:val="Style_7_ch"/>
          <w:color w:val="000000"/>
          <w:sz w:val="26"/>
          <w:highlight w:val="white"/>
          <w:u w:val="none"/>
        </w:rPr>
        <w:fldChar w:fldCharType="begin"/>
      </w:r>
      <w:r>
        <w:rPr>
          <w:rStyle w:val="Style_7_ch"/>
          <w:color w:val="000000"/>
          <w:sz w:val="26"/>
          <w:highlight w:val="white"/>
          <w:u w:val="none"/>
        </w:rPr>
        <w:instrText>HYPERLINK "http://www.gosuslugi.ru/" \o "http://www.gosuslugi.ru/"</w:instrText>
      </w:r>
      <w:r>
        <w:rPr>
          <w:rStyle w:val="Style_7_ch"/>
          <w:color w:val="000000"/>
          <w:sz w:val="26"/>
          <w:highlight w:val="white"/>
          <w:u w:val="none"/>
        </w:rPr>
        <w:fldChar w:fldCharType="separate"/>
      </w:r>
      <w:r>
        <w:rPr>
          <w:rStyle w:val="Style_7_ch"/>
          <w:color w:val="000000"/>
          <w:sz w:val="26"/>
          <w:highlight w:val="white"/>
          <w:u w:val="none"/>
        </w:rPr>
        <w:t>федеральном портале</w:t>
      </w:r>
      <w:r>
        <w:rPr>
          <w:rStyle w:val="Style_7_ch"/>
          <w:color w:val="000000"/>
          <w:sz w:val="26"/>
          <w:highlight w:val="white"/>
          <w:u w:val="none"/>
        </w:rPr>
        <w:fldChar w:fldCharType="end"/>
      </w:r>
      <w:r>
        <w:rPr>
          <w:sz w:val="26"/>
          <w:highlight w:val="white"/>
        </w:rPr>
        <w:t xml:space="preserve">, </w:t>
      </w:r>
      <w:r>
        <w:rPr>
          <w:rStyle w:val="Style_7_ch"/>
          <w:color w:val="000000"/>
          <w:sz w:val="26"/>
          <w:highlight w:val="white"/>
          <w:u w:val="none"/>
        </w:rPr>
        <w:fldChar w:fldCharType="begin"/>
      </w:r>
      <w:r>
        <w:rPr>
          <w:rStyle w:val="Style_7_ch"/>
          <w:color w:val="000000"/>
          <w:sz w:val="26"/>
          <w:highlight w:val="white"/>
          <w:u w:val="none"/>
        </w:rPr>
        <w:instrText>HYPERLINK "http://www.gosuslugi74.ru/" \o "http://www.gosuslugi74.ru/"</w:instrText>
      </w:r>
      <w:r>
        <w:rPr>
          <w:rStyle w:val="Style_7_ch"/>
          <w:color w:val="000000"/>
          <w:sz w:val="26"/>
          <w:highlight w:val="white"/>
          <w:u w:val="none"/>
        </w:rPr>
        <w:fldChar w:fldCharType="separate"/>
      </w:r>
      <w:r>
        <w:rPr>
          <w:rStyle w:val="Style_7_ch"/>
          <w:color w:val="000000"/>
          <w:sz w:val="26"/>
          <w:highlight w:val="white"/>
          <w:u w:val="none"/>
        </w:rPr>
        <w:t>региональном портале</w:t>
      </w:r>
      <w:r>
        <w:rPr>
          <w:rStyle w:val="Style_7_ch"/>
          <w:color w:val="000000"/>
          <w:sz w:val="26"/>
          <w:highlight w:val="white"/>
          <w:u w:val="none"/>
        </w:rPr>
        <w:fldChar w:fldCharType="end"/>
      </w:r>
      <w:r>
        <w:rPr>
          <w:sz w:val="26"/>
          <w:highlight w:val="white"/>
        </w:rPr>
        <w:t> в электронном виде ответного сообщения, не представлены на бумажных носителях документы, необходимые для предоставления муниципальной услуги, которые заявитель обязан представить самос</w:t>
      </w:r>
      <w:r>
        <w:rPr>
          <w:sz w:val="26"/>
          <w:highlight w:val="white"/>
        </w:rPr>
        <w:t xml:space="preserve">тоятельно, специалист Администрации города снимает о планируемых строительстве или реконструкции объекта индивидуального жилищного строительства или садового дома с контроля и оформляет письмо о возврате уведомления </w:t>
      </w:r>
      <w:r>
        <w:rPr>
          <w:sz w:val="26"/>
          <w:highlight w:val="white"/>
        </w:rPr>
        <w:br/>
      </w:r>
      <w:r>
        <w:rPr>
          <w:sz w:val="26"/>
          <w:highlight w:val="white"/>
        </w:rPr>
        <w:t>о планируемом сносе объекта капитальног</w:t>
      </w:r>
      <w:r>
        <w:rPr>
          <w:sz w:val="26"/>
          <w:highlight w:val="white"/>
        </w:rPr>
        <w:t xml:space="preserve">о строительства или уведомления </w:t>
      </w:r>
      <w:r>
        <w:rPr>
          <w:sz w:val="26"/>
          <w:highlight w:val="white"/>
        </w:rPr>
        <w:br/>
      </w:r>
      <w:r>
        <w:rPr>
          <w:sz w:val="26"/>
          <w:highlight w:val="white"/>
        </w:rPr>
        <w:t>о завершении сноса объекта капитального строительства с указанием причин возврата и присваивает ему реквизиты»;</w:t>
      </w:r>
    </w:p>
    <w:p w14:paraId="3B000000">
      <w:pPr>
        <w:pStyle w:val="Style_6"/>
        <w:widowControl w:val="1"/>
        <w:spacing w:after="0" w:before="0" w:line="240" w:lineRule="auto"/>
        <w:ind w:firstLine="709"/>
        <w:jc w:val="both"/>
        <w:rPr>
          <w:sz w:val="26"/>
        </w:rPr>
      </w:pPr>
      <w:r>
        <w:rPr>
          <w:sz w:val="26"/>
          <w:highlight w:val="white"/>
        </w:rPr>
        <w:t xml:space="preserve">6) номер пункта 35 </w:t>
      </w:r>
      <w:r>
        <w:rPr>
          <w:sz w:val="26"/>
        </w:rPr>
        <w:t>приложения №1 к постан</w:t>
      </w:r>
      <w:r>
        <w:rPr>
          <w:sz w:val="26"/>
        </w:rPr>
        <w:t>овлению заменить на номер 30-1</w:t>
      </w:r>
      <w:r>
        <w:rPr>
          <w:sz w:val="26"/>
        </w:rPr>
        <w:t>;</w:t>
      </w:r>
    </w:p>
    <w:p w14:paraId="3C000000">
      <w:pPr>
        <w:pStyle w:val="Style_6"/>
        <w:widowControl w:val="1"/>
        <w:spacing w:after="0" w:before="0" w:line="240" w:lineRule="auto"/>
        <w:ind w:firstLine="709"/>
        <w:jc w:val="both"/>
        <w:rPr>
          <w:sz w:val="26"/>
        </w:rPr>
      </w:pPr>
      <w:r>
        <w:rPr>
          <w:sz w:val="26"/>
        </w:rPr>
        <w:t>7) первый абзац пу</w:t>
      </w:r>
      <w:r>
        <w:rPr>
          <w:sz w:val="26"/>
        </w:rPr>
        <w:t xml:space="preserve">нкта 17 приложения №1 к постановлению изложить </w:t>
      </w:r>
      <w:r>
        <w:rPr>
          <w:sz w:val="26"/>
        </w:rPr>
        <w:br/>
      </w:r>
      <w:r>
        <w:rPr>
          <w:sz w:val="26"/>
        </w:rPr>
        <w:t>в следующей редакции:</w:t>
      </w:r>
    </w:p>
    <w:p w14:paraId="3D000000">
      <w:pPr>
        <w:pStyle w:val="Style_6"/>
        <w:widowControl w:val="1"/>
        <w:spacing w:after="0" w:before="0" w:line="240" w:lineRule="auto"/>
        <w:ind w:firstLine="709"/>
        <w:jc w:val="both"/>
        <w:rPr>
          <w:sz w:val="26"/>
        </w:rPr>
      </w:pPr>
      <w:r>
        <w:rPr>
          <w:sz w:val="26"/>
        </w:rPr>
        <w:t xml:space="preserve">«17. Перечень оснований для подготовки </w:t>
      </w:r>
      <w:r>
        <w:rPr>
          <w:sz w:val="26"/>
          <w:highlight w:val="white"/>
        </w:rPr>
        <w:t>Уведомления о несоответствии указанных в уведомлении о планируемом строительстве параметров объекта индивидуального жилищного строительства или сад</w:t>
      </w:r>
      <w:r>
        <w:rPr>
          <w:sz w:val="26"/>
          <w:highlight w:val="white"/>
        </w:rPr>
        <w:t>ового дома установленным параметрам и (или) недопустимости размещения объекта индивидуального жилищного строительства или садо</w:t>
      </w:r>
      <w:r>
        <w:rPr>
          <w:sz w:val="26"/>
          <w:highlight w:val="white"/>
        </w:rPr>
        <w:t>вого дома на земельном участке</w:t>
      </w:r>
      <w:r>
        <w:rPr>
          <w:sz w:val="26"/>
        </w:rPr>
        <w:t>»</w:t>
      </w:r>
      <w:bookmarkStart w:id="2" w:name="_GoBack"/>
      <w:bookmarkEnd w:id="2"/>
      <w:r>
        <w:rPr>
          <w:sz w:val="26"/>
        </w:rPr>
        <w:t>;</w:t>
      </w:r>
    </w:p>
    <w:p w14:paraId="3E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8) </w:t>
      </w:r>
      <w:bookmarkStart w:id="3" w:name="sub_1166"/>
      <w:bookmarkEnd w:id="1"/>
      <w:r>
        <w:rPr>
          <w:rFonts w:ascii="Times New Roman" w:hAnsi="Times New Roman"/>
          <w:sz w:val="26"/>
        </w:rPr>
        <w:t xml:space="preserve">абзац 7 пункта 30 приложения № 1 к постановлению изложить </w:t>
      </w:r>
      <w:r>
        <w:rPr>
          <w:rFonts w:ascii="Times New Roman" w:hAnsi="Times New Roman"/>
          <w:sz w:val="26"/>
        </w:rPr>
        <w:br/>
      </w:r>
      <w:r>
        <w:rPr>
          <w:rFonts w:ascii="Times New Roman" w:hAnsi="Times New Roman"/>
          <w:sz w:val="26"/>
        </w:rPr>
        <w:t xml:space="preserve">в следующей редакции: </w:t>
      </w:r>
    </w:p>
    <w:p w14:paraId="3F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6"/>
          <w:highlight w:val="white"/>
        </w:rPr>
      </w:pP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  <w:highlight w:val="white"/>
        </w:rPr>
        <w:t xml:space="preserve">В случае если заявителем по истечении 7 рабочих дней с момента направления в личный кабинет пользователя на </w:t>
      </w:r>
      <w:r>
        <w:rPr>
          <w:rStyle w:val="Style_7_ch"/>
          <w:rFonts w:ascii="Times New Roman" w:hAnsi="Times New Roman"/>
          <w:color w:val="000000"/>
          <w:sz w:val="26"/>
          <w:highlight w:val="white"/>
          <w:u w:val="none"/>
        </w:rPr>
        <w:fldChar w:fldCharType="begin"/>
      </w:r>
      <w:r>
        <w:rPr>
          <w:rStyle w:val="Style_7_ch"/>
          <w:rFonts w:ascii="Times New Roman" w:hAnsi="Times New Roman"/>
          <w:color w:val="000000"/>
          <w:sz w:val="26"/>
          <w:highlight w:val="white"/>
          <w:u w:val="none"/>
        </w:rPr>
        <w:instrText>HYPERLINK "http://www.gosuslugi.ru/" \o "http://www.gosuslugi.ru/"</w:instrText>
      </w:r>
      <w:r>
        <w:rPr>
          <w:rStyle w:val="Style_7_ch"/>
          <w:rFonts w:ascii="Times New Roman" w:hAnsi="Times New Roman"/>
          <w:color w:val="000000"/>
          <w:sz w:val="26"/>
          <w:highlight w:val="white"/>
          <w:u w:val="none"/>
        </w:rPr>
        <w:fldChar w:fldCharType="separate"/>
      </w:r>
      <w:r>
        <w:rPr>
          <w:rStyle w:val="Style_7_ch"/>
          <w:rFonts w:ascii="Times New Roman" w:hAnsi="Times New Roman"/>
          <w:color w:val="000000"/>
          <w:sz w:val="26"/>
          <w:highlight w:val="white"/>
          <w:u w:val="none"/>
        </w:rPr>
        <w:t>федеральном портале</w:t>
      </w:r>
      <w:r>
        <w:rPr>
          <w:rStyle w:val="Style_7_ch"/>
          <w:rFonts w:ascii="Times New Roman" w:hAnsi="Times New Roman"/>
          <w:color w:val="000000"/>
          <w:sz w:val="26"/>
          <w:highlight w:val="white"/>
          <w:u w:val="none"/>
        </w:rPr>
        <w:fldChar w:fldCharType="end"/>
      </w:r>
      <w:r>
        <w:rPr>
          <w:rFonts w:ascii="Times New Roman" w:hAnsi="Times New Roman"/>
          <w:sz w:val="26"/>
          <w:highlight w:val="white"/>
        </w:rPr>
        <w:t xml:space="preserve">, </w:t>
      </w:r>
      <w:r>
        <w:rPr>
          <w:rStyle w:val="Style_7_ch"/>
          <w:rFonts w:ascii="Times New Roman" w:hAnsi="Times New Roman"/>
          <w:color w:val="000000"/>
          <w:sz w:val="26"/>
          <w:highlight w:val="white"/>
          <w:u w:val="none"/>
        </w:rPr>
        <w:fldChar w:fldCharType="begin"/>
      </w:r>
      <w:r>
        <w:rPr>
          <w:rStyle w:val="Style_7_ch"/>
          <w:rFonts w:ascii="Times New Roman" w:hAnsi="Times New Roman"/>
          <w:color w:val="000000"/>
          <w:sz w:val="26"/>
          <w:highlight w:val="white"/>
          <w:u w:val="none"/>
        </w:rPr>
        <w:instrText>HYPERLINK "http://www.gosuslugi74.ru/" \o "http://www.gosuslugi74.ru/"</w:instrText>
      </w:r>
      <w:r>
        <w:rPr>
          <w:rStyle w:val="Style_7_ch"/>
          <w:rFonts w:ascii="Times New Roman" w:hAnsi="Times New Roman"/>
          <w:color w:val="000000"/>
          <w:sz w:val="26"/>
          <w:highlight w:val="white"/>
          <w:u w:val="none"/>
        </w:rPr>
        <w:fldChar w:fldCharType="separate"/>
      </w:r>
      <w:r>
        <w:rPr>
          <w:rStyle w:val="Style_7_ch"/>
          <w:rFonts w:ascii="Times New Roman" w:hAnsi="Times New Roman"/>
          <w:color w:val="000000"/>
          <w:sz w:val="26"/>
          <w:highlight w:val="white"/>
          <w:u w:val="none"/>
        </w:rPr>
        <w:t>региональном портале</w:t>
      </w:r>
      <w:r>
        <w:rPr>
          <w:rStyle w:val="Style_7_ch"/>
          <w:rFonts w:ascii="Times New Roman" w:hAnsi="Times New Roman"/>
          <w:color w:val="000000"/>
          <w:sz w:val="26"/>
          <w:highlight w:val="white"/>
          <w:u w:val="none"/>
        </w:rPr>
        <w:fldChar w:fldCharType="end"/>
      </w:r>
      <w:r>
        <w:rPr>
          <w:rFonts w:ascii="Times New Roman" w:hAnsi="Times New Roman"/>
          <w:sz w:val="26"/>
          <w:highlight w:val="white"/>
        </w:rPr>
        <w:t xml:space="preserve"> в электронном виде ответного сообщения, не представлены на бумажных носителях документы, необходимые для предоставления муниципальной услуги, которые заявитель обязан представить самостоятельно, с</w:t>
      </w:r>
      <w:r>
        <w:rPr>
          <w:rFonts w:ascii="Times New Roman" w:hAnsi="Times New Roman"/>
          <w:sz w:val="26"/>
          <w:highlight w:val="white"/>
        </w:rPr>
        <w:t>пециалист</w:t>
      </w:r>
      <w:r>
        <w:rPr>
          <w:rFonts w:ascii="Times New Roman" w:hAnsi="Times New Roman"/>
          <w:sz w:val="26"/>
        </w:rPr>
        <w:t xml:space="preserve"> администрации города</w:t>
      </w:r>
      <w:r>
        <w:rPr>
          <w:rFonts w:ascii="Times New Roman" w:hAnsi="Times New Roman"/>
          <w:sz w:val="26"/>
          <w:highlight w:val="white"/>
        </w:rPr>
        <w:t xml:space="preserve"> снимает направленное уведомление </w:t>
      </w:r>
      <w:r>
        <w:rPr>
          <w:rFonts w:ascii="Times New Roman" w:hAnsi="Times New Roman"/>
          <w:sz w:val="26"/>
          <w:highlight w:val="white"/>
        </w:rPr>
        <w:br/>
      </w:r>
      <w:r>
        <w:rPr>
          <w:rFonts w:ascii="Times New Roman" w:hAnsi="Times New Roman"/>
          <w:sz w:val="26"/>
          <w:highlight w:val="white"/>
        </w:rPr>
        <w:t xml:space="preserve">о планируемом строительстве или реконструкции объекта индивидуального жилищного строительства или садового дома на земельном участке с контроля </w:t>
      </w:r>
      <w:r>
        <w:rPr>
          <w:rFonts w:ascii="Times New Roman" w:hAnsi="Times New Roman"/>
          <w:sz w:val="26"/>
          <w:highlight w:val="white"/>
        </w:rPr>
        <w:br/>
      </w:r>
      <w:r>
        <w:rPr>
          <w:rFonts w:ascii="Times New Roman" w:hAnsi="Times New Roman"/>
          <w:sz w:val="26"/>
          <w:highlight w:val="white"/>
        </w:rPr>
        <w:t>и оформляет письмо о возврате направленного ув</w:t>
      </w:r>
      <w:r>
        <w:rPr>
          <w:rFonts w:ascii="Times New Roman" w:hAnsi="Times New Roman"/>
          <w:sz w:val="26"/>
          <w:highlight w:val="white"/>
        </w:rPr>
        <w:t>едомления о планируемом строительстве или реконструкции объекта индивидуального жилищного строительства или садового дома на земельном участке с указанием причин возврата и присваивает ему реквизиты»;</w:t>
      </w:r>
    </w:p>
    <w:p w14:paraId="40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6"/>
          <w:highlight w:val="white"/>
        </w:rPr>
      </w:pPr>
      <w:r>
        <w:rPr>
          <w:rFonts w:ascii="Times New Roman" w:hAnsi="Times New Roman"/>
          <w:sz w:val="26"/>
          <w:highlight w:val="white"/>
        </w:rPr>
        <w:t>9) пункт 32 приложения № 1 к постановлению изложить в с</w:t>
      </w:r>
      <w:r>
        <w:rPr>
          <w:rFonts w:ascii="Times New Roman" w:hAnsi="Times New Roman"/>
          <w:sz w:val="26"/>
          <w:highlight w:val="white"/>
        </w:rPr>
        <w:t xml:space="preserve">ледующей редакции: </w:t>
      </w:r>
    </w:p>
    <w:p w14:paraId="41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highlight w:val="white"/>
        </w:rPr>
        <w:t xml:space="preserve">«32. Результатом выполнения административной процедуры </w:t>
      </w:r>
      <w:r>
        <w:rPr>
          <w:rFonts w:ascii="Times New Roman" w:hAnsi="Times New Roman"/>
          <w:sz w:val="26"/>
          <w:highlight w:val="white"/>
        </w:rPr>
        <w:br/>
      </w:r>
      <w:r>
        <w:rPr>
          <w:rFonts w:ascii="Times New Roman" w:hAnsi="Times New Roman"/>
          <w:sz w:val="26"/>
          <w:highlight w:val="white"/>
        </w:rPr>
        <w:t>по муниципальной услуге является передача итоговых документов и прилагаемых</w:t>
      </w:r>
      <w:r>
        <w:rPr>
          <w:rFonts w:ascii="Times New Roman" w:hAnsi="Times New Roman"/>
          <w:sz w:val="26"/>
          <w:highlight w:val="white"/>
        </w:rPr>
        <w:br/>
      </w:r>
      <w:r>
        <w:rPr>
          <w:rFonts w:ascii="Times New Roman" w:hAnsi="Times New Roman"/>
          <w:sz w:val="26"/>
          <w:highlight w:val="white"/>
        </w:rPr>
        <w:t>к нему документов в МФЦ либо ОДП (в зависимости от места обращения заявителя с заявлением о предоставлен</w:t>
      </w:r>
      <w:r>
        <w:rPr>
          <w:rFonts w:ascii="Times New Roman" w:hAnsi="Times New Roman"/>
          <w:sz w:val="26"/>
          <w:highlight w:val="white"/>
        </w:rPr>
        <w:t>ии муниципальной услуги), либо направление результата предоставления муниципальной услуги в электронном виде (в случае подачи заявления в электронном виде).».</w:t>
      </w:r>
      <w:bookmarkEnd w:id="3"/>
    </w:p>
    <w:p w14:paraId="42000000">
      <w:pPr>
        <w:pStyle w:val="Style_6"/>
        <w:widowControl w:val="1"/>
        <w:spacing w:after="0" w:before="0" w:line="240" w:lineRule="auto"/>
        <w:ind w:firstLine="709"/>
        <w:jc w:val="both"/>
        <w:rPr>
          <w:sz w:val="26"/>
        </w:rPr>
      </w:pPr>
      <w:r>
        <w:rPr>
          <w:sz w:val="26"/>
        </w:rPr>
        <w:t xml:space="preserve">2. Настоящее постановление вступает в силу после его официального опубликования. </w:t>
      </w:r>
    </w:p>
    <w:p w14:paraId="43000000">
      <w:pPr>
        <w:pStyle w:val="Style_6"/>
        <w:widowControl w:val="1"/>
        <w:spacing w:after="0" w:before="0" w:line="240" w:lineRule="auto"/>
        <w:ind w:firstLine="709"/>
        <w:jc w:val="both"/>
        <w:rPr>
          <w:sz w:val="26"/>
        </w:rPr>
      </w:pPr>
      <w:r>
        <w:rPr>
          <w:sz w:val="26"/>
        </w:rPr>
        <w:t>3. Службе внешн</w:t>
      </w:r>
      <w:r>
        <w:rPr>
          <w:sz w:val="26"/>
        </w:rPr>
        <w:t xml:space="preserve">их связей и молодежной политики администрации города Магнитогорска (Числова Г.Д.) опубликовать настоящее постановление </w:t>
      </w:r>
      <w:r>
        <w:rPr>
          <w:sz w:val="26"/>
        </w:rPr>
        <w:br/>
      </w:r>
      <w:r>
        <w:rPr>
          <w:sz w:val="26"/>
        </w:rPr>
        <w:t xml:space="preserve">в средствах массовой информации. </w:t>
      </w:r>
    </w:p>
    <w:p w14:paraId="44000000">
      <w:pPr>
        <w:pStyle w:val="Style_6"/>
        <w:widowControl w:val="1"/>
        <w:spacing w:after="0" w:before="0" w:line="240" w:lineRule="auto"/>
        <w:ind w:firstLine="709"/>
        <w:jc w:val="both"/>
        <w:rPr>
          <w:sz w:val="26"/>
        </w:rPr>
      </w:pPr>
      <w:r>
        <w:rPr>
          <w:sz w:val="26"/>
        </w:rPr>
        <w:t xml:space="preserve">4. Контроль исполнения настоящего постановления возложить на заместителя Главы города Магнитогорска Хабибуллину Д.Х. </w:t>
      </w:r>
    </w:p>
    <w:p w14:paraId="45000000">
      <w:pPr>
        <w:pStyle w:val="Style_10"/>
        <w:widowControl w:val="1"/>
        <w:spacing w:after="0" w:before="0" w:line="240" w:lineRule="auto"/>
        <w:ind/>
        <w:jc w:val="right"/>
        <w:rPr>
          <w:sz w:val="26"/>
        </w:rPr>
      </w:pPr>
    </w:p>
    <w:p w14:paraId="46000000">
      <w:pPr>
        <w:pStyle w:val="Style_10"/>
        <w:widowControl w:val="1"/>
        <w:spacing w:after="0" w:before="0" w:line="240" w:lineRule="auto"/>
        <w:ind/>
        <w:jc w:val="right"/>
        <w:rPr>
          <w:sz w:val="26"/>
        </w:rPr>
      </w:pPr>
    </w:p>
    <w:p w14:paraId="47000000">
      <w:pPr>
        <w:pStyle w:val="Style_10"/>
        <w:widowControl w:val="1"/>
        <w:spacing w:after="0" w:before="0" w:line="240" w:lineRule="auto"/>
        <w:ind/>
        <w:rPr>
          <w:sz w:val="26"/>
        </w:rPr>
      </w:pPr>
      <w:r>
        <w:rPr>
          <w:sz w:val="26"/>
        </w:rPr>
        <w:t>Глава города Магнитогорска                                                                    С.Н.Бердников</w:t>
      </w:r>
    </w:p>
    <w:p w14:paraId="48000000">
      <w:pPr>
        <w:widowControl w:val="1"/>
        <w:spacing w:after="0" w:before="0" w:line="240" w:lineRule="auto"/>
        <w:ind/>
        <w:jc w:val="both"/>
        <w:rPr>
          <w:sz w:val="18"/>
          <w:highlight w:val="white"/>
        </w:rPr>
      </w:pPr>
    </w:p>
    <w:sectPr>
      <w:headerReference r:id="rId2" w:type="default"/>
      <w:footerReference r:id="rId1" w:type="first"/>
      <w:pgSz w:h="16838" w:orient="portrait" w:w="11906"/>
      <w:pgMar w:bottom="1134" w:footer="709" w:gutter="0" w:header="709" w:left="1701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Вр-2439426</w:t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3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1" w:type="paragraph">
    <w:name w:val="Normal"/>
    <w:link w:val="Style_11_ch"/>
    <w:uiPriority w:val="0"/>
    <w:qFormat/>
  </w:style>
  <w:style w:default="1" w:styleId="Style_11_ch" w:type="character">
    <w:name w:val="Normal"/>
    <w:link w:val="Style_11"/>
  </w:style>
  <w:style w:styleId="Style_12" w:type="paragraph">
    <w:name w:val="List Paragraph"/>
    <w:basedOn w:val="Style_11"/>
    <w:link w:val="Style_12_ch"/>
    <w:pPr>
      <w:widowControl w:val="1"/>
      <w:ind w:left="720"/>
      <w:contextualSpacing w:val="1"/>
    </w:pPr>
  </w:style>
  <w:style w:styleId="Style_12_ch" w:type="character">
    <w:name w:val="List Paragraph"/>
    <w:basedOn w:val="Style_11_ch"/>
    <w:link w:val="Style_12"/>
  </w:style>
  <w:style w:styleId="Style_13" w:type="paragraph">
    <w:name w:val="toc 2"/>
    <w:basedOn w:val="Style_11"/>
    <w:next w:val="Style_11"/>
    <w:link w:val="Style_13_ch"/>
    <w:uiPriority w:val="39"/>
    <w:pPr>
      <w:widowControl w:val="1"/>
      <w:spacing w:after="57"/>
      <w:ind w:left="283"/>
    </w:pPr>
  </w:style>
  <w:style w:styleId="Style_13_ch" w:type="character">
    <w:name w:val="toc 2"/>
    <w:basedOn w:val="Style_11_ch"/>
    <w:link w:val="Style_13"/>
  </w:style>
  <w:style w:styleId="Style_10" w:type="paragraph">
    <w:name w:val="ConsPlusNormal"/>
    <w:link w:val="Style_10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10_ch" w:type="character">
    <w:name w:val="ConsPlusNormal"/>
    <w:link w:val="Style_10"/>
    <w:rPr>
      <w:rFonts w:ascii="Times New Roman" w:hAnsi="Times New Roman"/>
      <w:sz w:val="24"/>
    </w:rPr>
  </w:style>
  <w:style w:styleId="Style_14" w:type="paragraph">
    <w:name w:val="Intense Quote Char"/>
    <w:link w:val="Style_14_ch"/>
    <w:rPr>
      <w:i w:val="1"/>
    </w:rPr>
  </w:style>
  <w:style w:styleId="Style_14_ch" w:type="character">
    <w:name w:val="Intense Quote Char"/>
    <w:link w:val="Style_14"/>
    <w:rPr>
      <w:i w:val="1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Heading 3 Char"/>
    <w:basedOn w:val="Style_17"/>
    <w:link w:val="Style_16_ch"/>
    <w:rPr>
      <w:rFonts w:ascii="Liberation Sans" w:hAnsi="Liberation Sans"/>
      <w:sz w:val="30"/>
    </w:rPr>
  </w:style>
  <w:style w:styleId="Style_16_ch" w:type="character">
    <w:name w:val="Heading 3 Char"/>
    <w:basedOn w:val="Style_17_ch"/>
    <w:link w:val="Style_16"/>
    <w:rPr>
      <w:rFonts w:ascii="Liberation Sans" w:hAnsi="Liberation Sans"/>
      <w:sz w:val="30"/>
    </w:rPr>
  </w:style>
  <w:style w:styleId="Style_18" w:type="paragraph">
    <w:name w:val="toc 4"/>
    <w:basedOn w:val="Style_11"/>
    <w:next w:val="Style_11"/>
    <w:link w:val="Style_18_ch"/>
    <w:uiPriority w:val="39"/>
    <w:pPr>
      <w:widowControl w:val="1"/>
      <w:spacing w:after="57"/>
      <w:ind w:left="850"/>
    </w:pPr>
  </w:style>
  <w:style w:styleId="Style_18_ch" w:type="character">
    <w:name w:val="toc 4"/>
    <w:basedOn w:val="Style_11_ch"/>
    <w:link w:val="Style_18"/>
  </w:style>
  <w:style w:styleId="Style_19" w:type="paragraph">
    <w:name w:val="heading 7"/>
    <w:basedOn w:val="Style_11"/>
    <w:next w:val="Style_11"/>
    <w:link w:val="Style_19_ch"/>
    <w:uiPriority w:val="9"/>
    <w:qFormat/>
    <w:pPr>
      <w:keepNext w:val="1"/>
      <w:keepLines w:val="1"/>
      <w:widowControl w:val="1"/>
      <w:spacing w:before="320"/>
      <w:ind/>
      <w:outlineLvl w:val="6"/>
    </w:pPr>
    <w:rPr>
      <w:rFonts w:ascii="Liberation Sans" w:hAnsi="Liberation Sans"/>
      <w:b w:val="1"/>
      <w:i w:val="1"/>
    </w:rPr>
  </w:style>
  <w:style w:styleId="Style_19_ch" w:type="character">
    <w:name w:val="heading 7"/>
    <w:basedOn w:val="Style_11_ch"/>
    <w:link w:val="Style_19"/>
    <w:rPr>
      <w:rFonts w:ascii="Liberation Sans" w:hAnsi="Liberation Sans"/>
      <w:b w:val="1"/>
      <w:i w:val="1"/>
    </w:rPr>
  </w:style>
  <w:style w:styleId="Style_5" w:type="paragraph">
    <w:name w:val="s_1"/>
    <w:basedOn w:val="Style_11"/>
    <w:link w:val="Style_5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5_ch" w:type="character">
    <w:name w:val="s_1"/>
    <w:basedOn w:val="Style_11_ch"/>
    <w:link w:val="Style_5"/>
    <w:rPr>
      <w:rFonts w:ascii="Times New Roman" w:hAnsi="Times New Roman"/>
      <w:sz w:val="24"/>
    </w:rPr>
  </w:style>
  <w:style w:styleId="Style_20" w:type="paragraph">
    <w:name w:val="toc 6"/>
    <w:basedOn w:val="Style_11"/>
    <w:next w:val="Style_11"/>
    <w:link w:val="Style_20_ch"/>
    <w:uiPriority w:val="39"/>
    <w:pPr>
      <w:widowControl w:val="1"/>
      <w:spacing w:after="57"/>
      <w:ind w:left="1417"/>
    </w:pPr>
  </w:style>
  <w:style w:styleId="Style_20_ch" w:type="character">
    <w:name w:val="toc 6"/>
    <w:basedOn w:val="Style_11_ch"/>
    <w:link w:val="Style_20"/>
  </w:style>
  <w:style w:styleId="Style_21" w:type="paragraph">
    <w:name w:val="Caption Char"/>
    <w:basedOn w:val="Style_17"/>
    <w:link w:val="Style_21_ch"/>
    <w:rPr>
      <w:b w:val="1"/>
      <w:color w:themeColor="accent1" w:val="4F81BD"/>
      <w:sz w:val="18"/>
    </w:rPr>
  </w:style>
  <w:style w:styleId="Style_21_ch" w:type="character">
    <w:name w:val="Caption Char"/>
    <w:basedOn w:val="Style_17_ch"/>
    <w:link w:val="Style_21"/>
    <w:rPr>
      <w:b w:val="1"/>
      <w:color w:themeColor="accent1" w:val="4F81BD"/>
      <w:sz w:val="18"/>
    </w:rPr>
  </w:style>
  <w:style w:styleId="Style_22" w:type="paragraph">
    <w:name w:val="toc 7"/>
    <w:basedOn w:val="Style_11"/>
    <w:next w:val="Style_11"/>
    <w:link w:val="Style_22_ch"/>
    <w:uiPriority w:val="39"/>
    <w:pPr>
      <w:widowControl w:val="1"/>
      <w:spacing w:after="57"/>
      <w:ind w:left="1701"/>
    </w:pPr>
  </w:style>
  <w:style w:styleId="Style_22_ch" w:type="character">
    <w:name w:val="toc 7"/>
    <w:basedOn w:val="Style_11_ch"/>
    <w:link w:val="Style_22"/>
  </w:style>
  <w:style w:styleId="Style_23" w:type="paragraph">
    <w:name w:val="No Spacing"/>
    <w:link w:val="Style_23_ch"/>
    <w:pPr>
      <w:widowControl w:val="1"/>
      <w:spacing w:after="0" w:line="240" w:lineRule="auto"/>
      <w:ind/>
    </w:pPr>
  </w:style>
  <w:style w:styleId="Style_23_ch" w:type="character">
    <w:name w:val="No Spacing"/>
    <w:link w:val="Style_23"/>
  </w:style>
  <w:style w:styleId="Style_4" w:type="paragraph">
    <w:name w:val="Гипертекстовая ссылка"/>
    <w:basedOn w:val="Style_17"/>
    <w:link w:val="Style_4_ch"/>
    <w:rPr>
      <w:color w:val="106BBE"/>
    </w:rPr>
  </w:style>
  <w:style w:styleId="Style_4_ch" w:type="character">
    <w:name w:val="Гипертекстовая ссылка"/>
    <w:basedOn w:val="Style_17_ch"/>
    <w:link w:val="Style_4"/>
    <w:rPr>
      <w:color w:val="106BBE"/>
    </w:rPr>
  </w:style>
  <w:style w:styleId="Style_24" w:type="paragraph">
    <w:name w:val="Endnote"/>
    <w:link w:val="Style_24_ch"/>
    <w:pPr>
      <w:widowControl w:val="1"/>
      <w:spacing w:after="0" w:line="240" w:lineRule="auto"/>
      <w:ind/>
    </w:pPr>
    <w:rPr>
      <w:sz w:val="20"/>
    </w:rPr>
  </w:style>
  <w:style w:styleId="Style_24_ch" w:type="character">
    <w:name w:val="Endnote"/>
    <w:link w:val="Style_24"/>
    <w:rPr>
      <w:sz w:val="20"/>
    </w:rPr>
  </w:style>
  <w:style w:styleId="Style_25" w:type="paragraph">
    <w:name w:val="heading 3"/>
    <w:basedOn w:val="Style_11"/>
    <w:next w:val="Style_11"/>
    <w:link w:val="Style_25_ch"/>
    <w:uiPriority w:val="9"/>
    <w:qFormat/>
    <w:pPr>
      <w:keepNext w:val="1"/>
      <w:keepLines w:val="1"/>
      <w:widowControl w:val="1"/>
      <w:spacing w:before="320"/>
      <w:ind/>
      <w:outlineLvl w:val="2"/>
    </w:pPr>
    <w:rPr>
      <w:rFonts w:ascii="Liberation Sans" w:hAnsi="Liberation Sans"/>
      <w:sz w:val="30"/>
    </w:rPr>
  </w:style>
  <w:style w:styleId="Style_25_ch" w:type="character">
    <w:name w:val="heading 3"/>
    <w:basedOn w:val="Style_11_ch"/>
    <w:link w:val="Style_25"/>
    <w:rPr>
      <w:rFonts w:ascii="Liberation Sans" w:hAnsi="Liberation Sans"/>
      <w:sz w:val="30"/>
    </w:rPr>
  </w:style>
  <w:style w:styleId="Style_6" w:type="paragraph">
    <w:name w:val="Normal (Web)"/>
    <w:basedOn w:val="Style_11"/>
    <w:link w:val="Style_6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6_ch" w:type="character">
    <w:name w:val="Normal (Web)"/>
    <w:basedOn w:val="Style_11_ch"/>
    <w:link w:val="Style_6"/>
    <w:rPr>
      <w:rFonts w:ascii="Times New Roman" w:hAnsi="Times New Roman"/>
      <w:sz w:val="24"/>
    </w:rPr>
  </w:style>
  <w:style w:styleId="Style_26" w:type="paragraph">
    <w:name w:val="Знак сноски1"/>
    <w:basedOn w:val="Style_17"/>
    <w:link w:val="Style_26_ch"/>
    <w:rPr>
      <w:vertAlign w:val="superscript"/>
    </w:rPr>
  </w:style>
  <w:style w:styleId="Style_26_ch" w:type="character">
    <w:name w:val="Знак сноски1"/>
    <w:basedOn w:val="Style_17_ch"/>
    <w:link w:val="Style_26"/>
    <w:rPr>
      <w:vertAlign w:val="superscript"/>
    </w:rPr>
  </w:style>
  <w:style w:styleId="Style_27" w:type="paragraph">
    <w:name w:val="Title Char"/>
    <w:basedOn w:val="Style_17"/>
    <w:link w:val="Style_27_ch"/>
    <w:rPr>
      <w:sz w:val="48"/>
    </w:rPr>
  </w:style>
  <w:style w:styleId="Style_27_ch" w:type="character">
    <w:name w:val="Title Char"/>
    <w:basedOn w:val="Style_17_ch"/>
    <w:link w:val="Style_27"/>
    <w:rPr>
      <w:sz w:val="48"/>
    </w:rPr>
  </w:style>
  <w:style w:styleId="Style_28" w:type="paragraph">
    <w:name w:val="Heading 9 Char"/>
    <w:basedOn w:val="Style_17"/>
    <w:link w:val="Style_28_ch"/>
    <w:rPr>
      <w:rFonts w:ascii="Liberation Sans" w:hAnsi="Liberation Sans"/>
      <w:i w:val="1"/>
      <w:sz w:val="21"/>
    </w:rPr>
  </w:style>
  <w:style w:styleId="Style_28_ch" w:type="character">
    <w:name w:val="Heading 9 Char"/>
    <w:basedOn w:val="Style_17_ch"/>
    <w:link w:val="Style_28"/>
    <w:rPr>
      <w:rFonts w:ascii="Liberation Sans" w:hAnsi="Liberation Sans"/>
      <w:i w:val="1"/>
      <w:sz w:val="21"/>
    </w:rPr>
  </w:style>
  <w:style w:styleId="Style_29" w:type="paragraph">
    <w:name w:val="heading 9"/>
    <w:basedOn w:val="Style_11"/>
    <w:next w:val="Style_11"/>
    <w:link w:val="Style_29_ch"/>
    <w:uiPriority w:val="9"/>
    <w:qFormat/>
    <w:pPr>
      <w:keepNext w:val="1"/>
      <w:keepLines w:val="1"/>
      <w:widowControl w:val="1"/>
      <w:spacing w:before="320"/>
      <w:ind/>
      <w:outlineLvl w:val="8"/>
    </w:pPr>
    <w:rPr>
      <w:rFonts w:ascii="Liberation Sans" w:hAnsi="Liberation Sans"/>
      <w:i w:val="1"/>
      <w:sz w:val="21"/>
    </w:rPr>
  </w:style>
  <w:style w:styleId="Style_29_ch" w:type="character">
    <w:name w:val="heading 9"/>
    <w:basedOn w:val="Style_11_ch"/>
    <w:link w:val="Style_29"/>
    <w:rPr>
      <w:rFonts w:ascii="Liberation Sans" w:hAnsi="Liberation Sans"/>
      <w:i w:val="1"/>
      <w:sz w:val="21"/>
    </w:rPr>
  </w:style>
  <w:style w:styleId="Style_30" w:type="paragraph">
    <w:name w:val="Header Char"/>
    <w:basedOn w:val="Style_17"/>
    <w:link w:val="Style_30_ch"/>
  </w:style>
  <w:style w:styleId="Style_30_ch" w:type="character">
    <w:name w:val="Header Char"/>
    <w:basedOn w:val="Style_17_ch"/>
    <w:link w:val="Style_30"/>
  </w:style>
  <w:style w:styleId="Style_2" w:type="paragraph">
    <w:name w:val="header"/>
    <w:basedOn w:val="Style_11"/>
    <w:link w:val="Style_2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header"/>
    <w:basedOn w:val="Style_11_ch"/>
    <w:link w:val="Style_2"/>
  </w:style>
  <w:style w:styleId="Style_31" w:type="paragraph">
    <w:name w:val="Intense Quote"/>
    <w:basedOn w:val="Style_11"/>
    <w:next w:val="Style_11"/>
    <w:link w:val="Style_31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31_ch" w:type="character">
    <w:name w:val="Intense Quote"/>
    <w:basedOn w:val="Style_11_ch"/>
    <w:link w:val="Style_31"/>
    <w:rPr>
      <w:i w:val="1"/>
    </w:rPr>
  </w:style>
  <w:style w:styleId="Style_32" w:type="paragraph">
    <w:name w:val="Subtitle Char"/>
    <w:basedOn w:val="Style_17"/>
    <w:link w:val="Style_32_ch"/>
    <w:rPr>
      <w:sz w:val="24"/>
    </w:rPr>
  </w:style>
  <w:style w:styleId="Style_32_ch" w:type="character">
    <w:name w:val="Subtitle Char"/>
    <w:basedOn w:val="Style_17_ch"/>
    <w:link w:val="Style_32"/>
    <w:rPr>
      <w:sz w:val="24"/>
    </w:rPr>
  </w:style>
  <w:style w:styleId="Style_9" w:type="paragraph">
    <w:name w:val="empty"/>
    <w:basedOn w:val="Style_11"/>
    <w:link w:val="Style_9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9_ch" w:type="character">
    <w:name w:val="empty"/>
    <w:basedOn w:val="Style_11_ch"/>
    <w:link w:val="Style_9"/>
    <w:rPr>
      <w:rFonts w:ascii="Times New Roman" w:hAnsi="Times New Roman"/>
      <w:sz w:val="24"/>
    </w:rPr>
  </w:style>
  <w:style w:styleId="Style_33" w:type="paragraph">
    <w:name w:val="Quote"/>
    <w:basedOn w:val="Style_11"/>
    <w:next w:val="Style_11"/>
    <w:link w:val="Style_33_ch"/>
    <w:pPr>
      <w:widowControl w:val="1"/>
      <w:ind w:left="720" w:right="720"/>
    </w:pPr>
    <w:rPr>
      <w:i w:val="1"/>
    </w:rPr>
  </w:style>
  <w:style w:styleId="Style_33_ch" w:type="character">
    <w:name w:val="Quote"/>
    <w:basedOn w:val="Style_11_ch"/>
    <w:link w:val="Style_33"/>
    <w:rPr>
      <w:i w:val="1"/>
    </w:rPr>
  </w:style>
  <w:style w:styleId="Style_34" w:type="paragraph">
    <w:name w:val="toc 3"/>
    <w:basedOn w:val="Style_11"/>
    <w:next w:val="Style_11"/>
    <w:link w:val="Style_34_ch"/>
    <w:uiPriority w:val="39"/>
    <w:pPr>
      <w:widowControl w:val="1"/>
      <w:spacing w:after="57"/>
      <w:ind w:left="567"/>
    </w:pPr>
  </w:style>
  <w:style w:styleId="Style_34_ch" w:type="character">
    <w:name w:val="toc 3"/>
    <w:basedOn w:val="Style_11_ch"/>
    <w:link w:val="Style_34"/>
  </w:style>
  <w:style w:styleId="Style_35" w:type="paragraph">
    <w:name w:val="Знак концевой сноски1"/>
    <w:basedOn w:val="Style_17"/>
    <w:link w:val="Style_35_ch"/>
    <w:rPr>
      <w:vertAlign w:val="superscript"/>
    </w:rPr>
  </w:style>
  <w:style w:styleId="Style_35_ch" w:type="character">
    <w:name w:val="Знак концевой сноски1"/>
    <w:basedOn w:val="Style_17_ch"/>
    <w:link w:val="Style_35"/>
    <w:rPr>
      <w:vertAlign w:val="superscript"/>
    </w:rPr>
  </w:style>
  <w:style w:styleId="Style_3" w:type="paragraph">
    <w:name w:val="ConsPlusTitle"/>
    <w:link w:val="Style_3_ch"/>
    <w:pPr>
      <w:widowControl w:val="0"/>
      <w:spacing w:after="0" w:line="240" w:lineRule="auto"/>
      <w:ind/>
    </w:pPr>
    <w:rPr>
      <w:rFonts w:ascii="Arial" w:hAnsi="Arial"/>
      <w:b w:val="1"/>
      <w:sz w:val="24"/>
    </w:rPr>
  </w:style>
  <w:style w:styleId="Style_3_ch" w:type="character">
    <w:name w:val="ConsPlusTitle"/>
    <w:link w:val="Style_3"/>
    <w:rPr>
      <w:rFonts w:ascii="Arial" w:hAnsi="Arial"/>
      <w:b w:val="1"/>
      <w:sz w:val="24"/>
    </w:rPr>
  </w:style>
  <w:style w:styleId="Style_36" w:type="paragraph">
    <w:name w:val="caption"/>
    <w:basedOn w:val="Style_11"/>
    <w:next w:val="Style_11"/>
    <w:link w:val="Style_36_ch"/>
    <w:rPr>
      <w:b w:val="1"/>
      <w:color w:themeColor="accent1" w:val="4F81BD"/>
      <w:sz w:val="18"/>
    </w:rPr>
  </w:style>
  <w:style w:styleId="Style_36_ch" w:type="character">
    <w:name w:val="caption"/>
    <w:basedOn w:val="Style_11_ch"/>
    <w:link w:val="Style_36"/>
    <w:rPr>
      <w:b w:val="1"/>
      <w:color w:themeColor="accent1" w:val="4F81BD"/>
      <w:sz w:val="18"/>
    </w:rPr>
  </w:style>
  <w:style w:styleId="Style_37" w:type="paragraph">
    <w:name w:val="Heading 1 Char"/>
    <w:basedOn w:val="Style_17"/>
    <w:link w:val="Style_37_ch"/>
    <w:rPr>
      <w:rFonts w:ascii="Liberation Sans" w:hAnsi="Liberation Sans"/>
      <w:sz w:val="40"/>
    </w:rPr>
  </w:style>
  <w:style w:styleId="Style_37_ch" w:type="character">
    <w:name w:val="Heading 1 Char"/>
    <w:basedOn w:val="Style_17_ch"/>
    <w:link w:val="Style_37"/>
    <w:rPr>
      <w:rFonts w:ascii="Liberation Sans" w:hAnsi="Liberation Sans"/>
      <w:sz w:val="40"/>
    </w:rPr>
  </w:style>
  <w:style w:styleId="Style_38" w:type="paragraph">
    <w:name w:val="heading 5"/>
    <w:basedOn w:val="Style_11"/>
    <w:next w:val="Style_11"/>
    <w:link w:val="Style_38_ch"/>
    <w:uiPriority w:val="9"/>
    <w:qFormat/>
    <w:pPr>
      <w:keepNext w:val="1"/>
      <w:keepLines w:val="1"/>
      <w:widowControl w:val="1"/>
      <w:spacing w:before="320"/>
      <w:ind/>
      <w:outlineLvl w:val="4"/>
    </w:pPr>
    <w:rPr>
      <w:rFonts w:ascii="Liberation Sans" w:hAnsi="Liberation Sans"/>
      <w:b w:val="1"/>
      <w:sz w:val="24"/>
    </w:rPr>
  </w:style>
  <w:style w:styleId="Style_38_ch" w:type="character">
    <w:name w:val="heading 5"/>
    <w:basedOn w:val="Style_11_ch"/>
    <w:link w:val="Style_38"/>
    <w:rPr>
      <w:rFonts w:ascii="Liberation Sans" w:hAnsi="Liberation Sans"/>
      <w:b w:val="1"/>
      <w:sz w:val="24"/>
    </w:rPr>
  </w:style>
  <w:style w:styleId="Style_39" w:type="paragraph">
    <w:name w:val="heading 1"/>
    <w:basedOn w:val="Style_11"/>
    <w:next w:val="Style_11"/>
    <w:link w:val="Style_39_ch"/>
    <w:uiPriority w:val="9"/>
    <w:qFormat/>
    <w:pPr>
      <w:keepNext w:val="1"/>
      <w:keepLines w:val="1"/>
      <w:widowControl w:val="1"/>
      <w:spacing w:before="480"/>
      <w:ind/>
      <w:outlineLvl w:val="0"/>
    </w:pPr>
    <w:rPr>
      <w:rFonts w:ascii="Liberation Sans" w:hAnsi="Liberation Sans"/>
      <w:sz w:val="40"/>
    </w:rPr>
  </w:style>
  <w:style w:styleId="Style_39_ch" w:type="character">
    <w:name w:val="heading 1"/>
    <w:basedOn w:val="Style_11_ch"/>
    <w:link w:val="Style_39"/>
    <w:rPr>
      <w:rFonts w:ascii="Liberation Sans" w:hAnsi="Liberation Sans"/>
      <w:sz w:val="40"/>
    </w:rPr>
  </w:style>
  <w:style w:styleId="Style_40" w:type="paragraph">
    <w:name w:val="Hyperlink"/>
    <w:link w:val="Style_40_ch"/>
    <w:rPr>
      <w:color w:val="0000FF"/>
      <w:u w:val="single"/>
    </w:rPr>
  </w:style>
  <w:style w:styleId="Style_40_ch" w:type="character">
    <w:name w:val="Hyperlink"/>
    <w:link w:val="Style_40"/>
    <w:rPr>
      <w:color w:val="0000FF"/>
      <w:u w:val="single"/>
    </w:rPr>
  </w:style>
  <w:style w:styleId="Style_41" w:type="paragraph">
    <w:name w:val="Footnote"/>
    <w:link w:val="Style_41_ch"/>
    <w:pPr>
      <w:widowControl w:val="1"/>
      <w:spacing w:after="40" w:line="240" w:lineRule="auto"/>
      <w:ind/>
    </w:pPr>
    <w:rPr>
      <w:sz w:val="18"/>
    </w:rPr>
  </w:style>
  <w:style w:styleId="Style_41_ch" w:type="character">
    <w:name w:val="Footnote"/>
    <w:link w:val="Style_41"/>
    <w:rPr>
      <w:sz w:val="18"/>
    </w:rPr>
  </w:style>
  <w:style w:styleId="Style_42" w:type="paragraph">
    <w:name w:val="heading 8"/>
    <w:basedOn w:val="Style_11"/>
    <w:next w:val="Style_11"/>
    <w:link w:val="Style_42_ch"/>
    <w:uiPriority w:val="9"/>
    <w:qFormat/>
    <w:pPr>
      <w:keepNext w:val="1"/>
      <w:keepLines w:val="1"/>
      <w:widowControl w:val="1"/>
      <w:spacing w:before="320"/>
      <w:ind/>
      <w:outlineLvl w:val="7"/>
    </w:pPr>
    <w:rPr>
      <w:rFonts w:ascii="Liberation Sans" w:hAnsi="Liberation Sans"/>
      <w:i w:val="1"/>
    </w:rPr>
  </w:style>
  <w:style w:styleId="Style_42_ch" w:type="character">
    <w:name w:val="heading 8"/>
    <w:basedOn w:val="Style_11_ch"/>
    <w:link w:val="Style_42"/>
    <w:rPr>
      <w:rFonts w:ascii="Liberation Sans" w:hAnsi="Liberation Sans"/>
      <w:i w:val="1"/>
    </w:rPr>
  </w:style>
  <w:style w:styleId="Style_1" w:type="paragraph">
    <w:name w:val="footer"/>
    <w:basedOn w:val="Style_11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11_ch"/>
    <w:link w:val="Style_1"/>
  </w:style>
  <w:style w:styleId="Style_43" w:type="paragraph">
    <w:name w:val="toc 1"/>
    <w:basedOn w:val="Style_11"/>
    <w:next w:val="Style_11"/>
    <w:link w:val="Style_43_ch"/>
    <w:uiPriority w:val="39"/>
    <w:pPr>
      <w:widowControl w:val="1"/>
      <w:spacing w:after="57"/>
      <w:ind/>
    </w:pPr>
  </w:style>
  <w:style w:styleId="Style_43_ch" w:type="character">
    <w:name w:val="toc 1"/>
    <w:basedOn w:val="Style_11_ch"/>
    <w:link w:val="Style_43"/>
  </w:style>
  <w:style w:styleId="Style_44" w:type="paragraph">
    <w:name w:val="Heading 6 Char"/>
    <w:basedOn w:val="Style_17"/>
    <w:link w:val="Style_44_ch"/>
    <w:rPr>
      <w:rFonts w:ascii="Liberation Sans" w:hAnsi="Liberation Sans"/>
      <w:b w:val="1"/>
    </w:rPr>
  </w:style>
  <w:style w:styleId="Style_44_ch" w:type="character">
    <w:name w:val="Heading 6 Char"/>
    <w:basedOn w:val="Style_17_ch"/>
    <w:link w:val="Style_44"/>
    <w:rPr>
      <w:rFonts w:ascii="Liberation Sans" w:hAnsi="Liberation Sans"/>
      <w:b w:val="1"/>
    </w:rPr>
  </w:style>
  <w:style w:styleId="Style_45" w:type="paragraph">
    <w:name w:val="Header and Footer"/>
    <w:link w:val="Style_4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5_ch" w:type="character">
    <w:name w:val="Header and Footer"/>
    <w:link w:val="Style_45"/>
    <w:rPr>
      <w:rFonts w:ascii="XO Thames" w:hAnsi="XO Thames"/>
      <w:sz w:val="28"/>
    </w:rPr>
  </w:style>
  <w:style w:styleId="Style_46" w:type="paragraph">
    <w:name w:val="Footnote Text Char"/>
    <w:link w:val="Style_46_ch"/>
    <w:rPr>
      <w:sz w:val="18"/>
    </w:rPr>
  </w:style>
  <w:style w:styleId="Style_46_ch" w:type="character">
    <w:name w:val="Footnote Text Char"/>
    <w:link w:val="Style_46"/>
    <w:rPr>
      <w:sz w:val="18"/>
    </w:rPr>
  </w:style>
  <w:style w:styleId="Style_17" w:type="paragraph">
    <w:name w:val="Основной шрифт абзаца1"/>
    <w:link w:val="Style_17_ch"/>
  </w:style>
  <w:style w:styleId="Style_17_ch" w:type="character">
    <w:name w:val="Основной шрифт абзаца1"/>
    <w:link w:val="Style_17"/>
  </w:style>
  <w:style w:styleId="Style_47" w:type="paragraph">
    <w:name w:val="Footer Char"/>
    <w:basedOn w:val="Style_17"/>
    <w:link w:val="Style_47_ch"/>
  </w:style>
  <w:style w:styleId="Style_47_ch" w:type="character">
    <w:name w:val="Footer Char"/>
    <w:basedOn w:val="Style_17_ch"/>
    <w:link w:val="Style_47"/>
  </w:style>
  <w:style w:styleId="Style_48" w:type="paragraph">
    <w:name w:val="Footnote"/>
    <w:basedOn w:val="Style_11"/>
    <w:link w:val="Style_48_ch"/>
    <w:pPr>
      <w:widowControl w:val="1"/>
      <w:spacing w:after="40" w:line="240" w:lineRule="auto"/>
      <w:ind/>
    </w:pPr>
    <w:rPr>
      <w:sz w:val="18"/>
    </w:rPr>
  </w:style>
  <w:style w:styleId="Style_48_ch" w:type="character">
    <w:name w:val="Footnote"/>
    <w:basedOn w:val="Style_11_ch"/>
    <w:link w:val="Style_48"/>
    <w:rPr>
      <w:sz w:val="18"/>
    </w:rPr>
  </w:style>
  <w:style w:styleId="Style_49" w:type="paragraph">
    <w:name w:val="Endnote"/>
    <w:basedOn w:val="Style_11"/>
    <w:link w:val="Style_49_ch"/>
    <w:pPr>
      <w:widowControl w:val="1"/>
      <w:spacing w:after="0" w:line="240" w:lineRule="auto"/>
      <w:ind/>
    </w:pPr>
    <w:rPr>
      <w:sz w:val="20"/>
    </w:rPr>
  </w:style>
  <w:style w:styleId="Style_49_ch" w:type="character">
    <w:name w:val="Endnote"/>
    <w:basedOn w:val="Style_11_ch"/>
    <w:link w:val="Style_49"/>
    <w:rPr>
      <w:sz w:val="20"/>
    </w:rPr>
  </w:style>
  <w:style w:styleId="Style_50" w:type="paragraph">
    <w:name w:val="toc 9"/>
    <w:basedOn w:val="Style_11"/>
    <w:next w:val="Style_11"/>
    <w:link w:val="Style_50_ch"/>
    <w:uiPriority w:val="39"/>
    <w:pPr>
      <w:widowControl w:val="1"/>
      <w:spacing w:after="57"/>
      <w:ind w:left="2268"/>
    </w:pPr>
  </w:style>
  <w:style w:styleId="Style_50_ch" w:type="character">
    <w:name w:val="toc 9"/>
    <w:basedOn w:val="Style_11_ch"/>
    <w:link w:val="Style_50"/>
  </w:style>
  <w:style w:styleId="Style_51" w:type="paragraph">
    <w:name w:val="TOC Heading"/>
    <w:link w:val="Style_51_ch"/>
  </w:style>
  <w:style w:styleId="Style_51_ch" w:type="character">
    <w:name w:val="TOC Heading"/>
    <w:link w:val="Style_51"/>
  </w:style>
  <w:style w:styleId="Style_52" w:type="paragraph">
    <w:name w:val="Quote Char"/>
    <w:link w:val="Style_52_ch"/>
    <w:rPr>
      <w:i w:val="1"/>
    </w:rPr>
  </w:style>
  <w:style w:styleId="Style_52_ch" w:type="character">
    <w:name w:val="Quote Char"/>
    <w:link w:val="Style_52"/>
    <w:rPr>
      <w:i w:val="1"/>
    </w:rPr>
  </w:style>
  <w:style w:styleId="Style_53" w:type="paragraph">
    <w:name w:val="Endnote Text Char"/>
    <w:link w:val="Style_53_ch"/>
    <w:rPr>
      <w:sz w:val="20"/>
    </w:rPr>
  </w:style>
  <w:style w:styleId="Style_53_ch" w:type="character">
    <w:name w:val="Endnote Text Char"/>
    <w:link w:val="Style_53"/>
    <w:rPr>
      <w:sz w:val="20"/>
    </w:rPr>
  </w:style>
  <w:style w:styleId="Style_54" w:type="paragraph">
    <w:name w:val="toc 8"/>
    <w:basedOn w:val="Style_11"/>
    <w:next w:val="Style_11"/>
    <w:link w:val="Style_54_ch"/>
    <w:uiPriority w:val="39"/>
    <w:pPr>
      <w:widowControl w:val="1"/>
      <w:spacing w:after="57"/>
      <w:ind w:left="1984"/>
    </w:pPr>
  </w:style>
  <w:style w:styleId="Style_54_ch" w:type="character">
    <w:name w:val="toc 8"/>
    <w:basedOn w:val="Style_11_ch"/>
    <w:link w:val="Style_54"/>
  </w:style>
  <w:style w:styleId="Style_55" w:type="paragraph">
    <w:name w:val="Heading 8 Char"/>
    <w:basedOn w:val="Style_17"/>
    <w:link w:val="Style_55_ch"/>
    <w:rPr>
      <w:rFonts w:ascii="Liberation Sans" w:hAnsi="Liberation Sans"/>
      <w:i w:val="1"/>
    </w:rPr>
  </w:style>
  <w:style w:styleId="Style_55_ch" w:type="character">
    <w:name w:val="Heading 8 Char"/>
    <w:basedOn w:val="Style_17_ch"/>
    <w:link w:val="Style_55"/>
    <w:rPr>
      <w:rFonts w:ascii="Liberation Sans" w:hAnsi="Liberation Sans"/>
      <w:i w:val="1"/>
    </w:rPr>
  </w:style>
  <w:style w:styleId="Style_56" w:type="paragraph">
    <w:name w:val="Heading 4 Char"/>
    <w:basedOn w:val="Style_17"/>
    <w:link w:val="Style_56_ch"/>
    <w:rPr>
      <w:rFonts w:ascii="Liberation Sans" w:hAnsi="Liberation Sans"/>
      <w:b w:val="1"/>
      <w:sz w:val="26"/>
    </w:rPr>
  </w:style>
  <w:style w:styleId="Style_56_ch" w:type="character">
    <w:name w:val="Heading 4 Char"/>
    <w:basedOn w:val="Style_17_ch"/>
    <w:link w:val="Style_56"/>
    <w:rPr>
      <w:rFonts w:ascii="Liberation Sans" w:hAnsi="Liberation Sans"/>
      <w:b w:val="1"/>
      <w:sz w:val="26"/>
    </w:rPr>
  </w:style>
  <w:style w:styleId="Style_57" w:type="paragraph">
    <w:name w:val="table of figures"/>
    <w:basedOn w:val="Style_11"/>
    <w:next w:val="Style_11"/>
    <w:link w:val="Style_57_ch"/>
    <w:pPr>
      <w:widowControl w:val="1"/>
      <w:spacing w:after="0"/>
      <w:ind/>
    </w:pPr>
  </w:style>
  <w:style w:styleId="Style_57_ch" w:type="character">
    <w:name w:val="table of figures"/>
    <w:basedOn w:val="Style_11_ch"/>
    <w:link w:val="Style_57"/>
  </w:style>
  <w:style w:styleId="Style_58" w:type="paragraph">
    <w:name w:val="Обычный1"/>
    <w:link w:val="Style_58_ch"/>
  </w:style>
  <w:style w:styleId="Style_58_ch" w:type="character">
    <w:name w:val="Обычный1"/>
    <w:link w:val="Style_58"/>
  </w:style>
  <w:style w:styleId="Style_59" w:type="paragraph">
    <w:name w:val="toc 5"/>
    <w:basedOn w:val="Style_11"/>
    <w:next w:val="Style_11"/>
    <w:link w:val="Style_59_ch"/>
    <w:uiPriority w:val="39"/>
    <w:pPr>
      <w:widowControl w:val="1"/>
      <w:spacing w:after="57"/>
      <w:ind w:left="1134"/>
    </w:pPr>
  </w:style>
  <w:style w:styleId="Style_59_ch" w:type="character">
    <w:name w:val="toc 5"/>
    <w:basedOn w:val="Style_11_ch"/>
    <w:link w:val="Style_59"/>
  </w:style>
  <w:style w:styleId="Style_60" w:type="paragraph">
    <w:name w:val="annotation reference"/>
    <w:basedOn w:val="Style_15"/>
    <w:link w:val="Style_60_ch"/>
    <w:rPr>
      <w:sz w:val="16"/>
    </w:rPr>
  </w:style>
  <w:style w:styleId="Style_60_ch" w:type="character">
    <w:name w:val="annotation reference"/>
    <w:basedOn w:val="Style_15_ch"/>
    <w:link w:val="Style_60"/>
    <w:rPr>
      <w:sz w:val="16"/>
    </w:rPr>
  </w:style>
  <w:style w:styleId="Style_61" w:type="paragraph">
    <w:name w:val="Subtitle"/>
    <w:basedOn w:val="Style_11"/>
    <w:next w:val="Style_11"/>
    <w:link w:val="Style_61_ch"/>
    <w:uiPriority w:val="11"/>
    <w:qFormat/>
    <w:pPr>
      <w:widowControl w:val="1"/>
      <w:spacing w:before="200"/>
      <w:ind/>
    </w:pPr>
    <w:rPr>
      <w:sz w:val="24"/>
    </w:rPr>
  </w:style>
  <w:style w:styleId="Style_61_ch" w:type="character">
    <w:name w:val="Subtitle"/>
    <w:basedOn w:val="Style_11_ch"/>
    <w:link w:val="Style_61"/>
    <w:rPr>
      <w:sz w:val="24"/>
    </w:rPr>
  </w:style>
  <w:style w:styleId="Style_62" w:type="paragraph">
    <w:name w:val="annotation text"/>
    <w:basedOn w:val="Style_11"/>
    <w:link w:val="Style_62_ch"/>
    <w:pPr>
      <w:widowControl w:val="1"/>
      <w:spacing w:line="240" w:lineRule="auto"/>
      <w:ind/>
    </w:pPr>
    <w:rPr>
      <w:sz w:val="20"/>
    </w:rPr>
  </w:style>
  <w:style w:styleId="Style_62_ch" w:type="character">
    <w:name w:val="annotation text"/>
    <w:basedOn w:val="Style_11_ch"/>
    <w:link w:val="Style_62"/>
    <w:rPr>
      <w:sz w:val="20"/>
    </w:rPr>
  </w:style>
  <w:style w:styleId="Style_7" w:type="paragraph">
    <w:name w:val="Гиперссылка1"/>
    <w:link w:val="Style_7_ch"/>
    <w:rPr>
      <w:color w:themeColor="hyperlink" w:val="0000FF"/>
      <w:u w:val="single"/>
    </w:rPr>
  </w:style>
  <w:style w:styleId="Style_7_ch" w:type="character">
    <w:name w:val="Гиперссылка1"/>
    <w:link w:val="Style_7"/>
    <w:rPr>
      <w:color w:themeColor="hyperlink" w:val="0000FF"/>
      <w:u w:val="single"/>
    </w:rPr>
  </w:style>
  <w:style w:styleId="Style_63" w:type="paragraph">
    <w:name w:val="Title"/>
    <w:basedOn w:val="Style_11"/>
    <w:next w:val="Style_11"/>
    <w:link w:val="Style_63_ch"/>
    <w:uiPriority w:val="10"/>
    <w:qFormat/>
    <w:pPr>
      <w:widowControl w:val="1"/>
      <w:spacing w:before="300"/>
      <w:ind/>
      <w:contextualSpacing w:val="1"/>
    </w:pPr>
    <w:rPr>
      <w:sz w:val="48"/>
    </w:rPr>
  </w:style>
  <w:style w:styleId="Style_63_ch" w:type="character">
    <w:name w:val="Title"/>
    <w:basedOn w:val="Style_11_ch"/>
    <w:link w:val="Style_63"/>
    <w:rPr>
      <w:sz w:val="48"/>
    </w:rPr>
  </w:style>
  <w:style w:styleId="Style_64" w:type="paragraph">
    <w:name w:val="heading 4"/>
    <w:basedOn w:val="Style_11"/>
    <w:next w:val="Style_11"/>
    <w:link w:val="Style_64_ch"/>
    <w:uiPriority w:val="9"/>
    <w:qFormat/>
    <w:pPr>
      <w:keepNext w:val="1"/>
      <w:keepLines w:val="1"/>
      <w:widowControl w:val="1"/>
      <w:spacing w:before="320"/>
      <w:ind/>
      <w:outlineLvl w:val="3"/>
    </w:pPr>
    <w:rPr>
      <w:rFonts w:ascii="Liberation Sans" w:hAnsi="Liberation Sans"/>
      <w:b w:val="1"/>
      <w:sz w:val="26"/>
    </w:rPr>
  </w:style>
  <w:style w:styleId="Style_64_ch" w:type="character">
    <w:name w:val="heading 4"/>
    <w:basedOn w:val="Style_11_ch"/>
    <w:link w:val="Style_64"/>
    <w:rPr>
      <w:rFonts w:ascii="Liberation Sans" w:hAnsi="Liberation Sans"/>
      <w:b w:val="1"/>
      <w:sz w:val="26"/>
    </w:rPr>
  </w:style>
  <w:style w:styleId="Style_65" w:type="paragraph">
    <w:name w:val="Heading 2 Char"/>
    <w:basedOn w:val="Style_17"/>
    <w:link w:val="Style_65_ch"/>
    <w:rPr>
      <w:rFonts w:ascii="Liberation Sans" w:hAnsi="Liberation Sans"/>
      <w:sz w:val="34"/>
    </w:rPr>
  </w:style>
  <w:style w:styleId="Style_65_ch" w:type="character">
    <w:name w:val="Heading 2 Char"/>
    <w:basedOn w:val="Style_17_ch"/>
    <w:link w:val="Style_65"/>
    <w:rPr>
      <w:rFonts w:ascii="Liberation Sans" w:hAnsi="Liberation Sans"/>
      <w:sz w:val="34"/>
    </w:rPr>
  </w:style>
  <w:style w:styleId="Style_66" w:type="paragraph">
    <w:name w:val="heading 2"/>
    <w:basedOn w:val="Style_11"/>
    <w:next w:val="Style_11"/>
    <w:link w:val="Style_66_ch"/>
    <w:uiPriority w:val="9"/>
    <w:qFormat/>
    <w:pPr>
      <w:keepNext w:val="1"/>
      <w:keepLines w:val="1"/>
      <w:widowControl w:val="1"/>
      <w:spacing w:before="360"/>
      <w:ind/>
      <w:outlineLvl w:val="1"/>
    </w:pPr>
    <w:rPr>
      <w:rFonts w:ascii="Liberation Sans" w:hAnsi="Liberation Sans"/>
      <w:sz w:val="34"/>
    </w:rPr>
  </w:style>
  <w:style w:styleId="Style_66_ch" w:type="character">
    <w:name w:val="heading 2"/>
    <w:basedOn w:val="Style_11_ch"/>
    <w:link w:val="Style_66"/>
    <w:rPr>
      <w:rFonts w:ascii="Liberation Sans" w:hAnsi="Liberation Sans"/>
      <w:sz w:val="34"/>
    </w:rPr>
  </w:style>
  <w:style w:styleId="Style_67" w:type="paragraph">
    <w:name w:val="Heading 7 Char"/>
    <w:basedOn w:val="Style_17"/>
    <w:link w:val="Style_67_ch"/>
    <w:rPr>
      <w:rFonts w:ascii="Liberation Sans" w:hAnsi="Liberation Sans"/>
      <w:b w:val="1"/>
      <w:i w:val="1"/>
    </w:rPr>
  </w:style>
  <w:style w:styleId="Style_67_ch" w:type="character">
    <w:name w:val="Heading 7 Char"/>
    <w:basedOn w:val="Style_17_ch"/>
    <w:link w:val="Style_67"/>
    <w:rPr>
      <w:rFonts w:ascii="Liberation Sans" w:hAnsi="Liberation Sans"/>
      <w:b w:val="1"/>
      <w:i w:val="1"/>
    </w:rPr>
  </w:style>
  <w:style w:styleId="Style_68" w:type="paragraph">
    <w:name w:val="docdata"/>
    <w:link w:val="Style_68_ch"/>
  </w:style>
  <w:style w:styleId="Style_68_ch" w:type="character">
    <w:name w:val="docdata"/>
    <w:link w:val="Style_68"/>
  </w:style>
  <w:style w:styleId="Style_69" w:type="paragraph">
    <w:name w:val="Balloon Text"/>
    <w:basedOn w:val="Style_11"/>
    <w:link w:val="Style_69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69_ch" w:type="character">
    <w:name w:val="Balloon Text"/>
    <w:basedOn w:val="Style_11_ch"/>
    <w:link w:val="Style_69"/>
    <w:rPr>
      <w:rFonts w:ascii="Tahoma" w:hAnsi="Tahoma"/>
      <w:sz w:val="16"/>
    </w:rPr>
  </w:style>
  <w:style w:styleId="Style_70" w:type="paragraph">
    <w:name w:val="heading 6"/>
    <w:basedOn w:val="Style_11"/>
    <w:next w:val="Style_11"/>
    <w:link w:val="Style_70_ch"/>
    <w:uiPriority w:val="9"/>
    <w:qFormat/>
    <w:pPr>
      <w:keepNext w:val="1"/>
      <w:keepLines w:val="1"/>
      <w:widowControl w:val="1"/>
      <w:spacing w:before="320"/>
      <w:ind/>
      <w:outlineLvl w:val="5"/>
    </w:pPr>
    <w:rPr>
      <w:rFonts w:ascii="Liberation Sans" w:hAnsi="Liberation Sans"/>
      <w:b w:val="1"/>
    </w:rPr>
  </w:style>
  <w:style w:styleId="Style_70_ch" w:type="character">
    <w:name w:val="heading 6"/>
    <w:basedOn w:val="Style_11_ch"/>
    <w:link w:val="Style_70"/>
    <w:rPr>
      <w:rFonts w:ascii="Liberation Sans" w:hAnsi="Liberation Sans"/>
      <w:b w:val="1"/>
    </w:rPr>
  </w:style>
  <w:style w:styleId="Style_71" w:type="paragraph">
    <w:name w:val="Heading 5 Char"/>
    <w:basedOn w:val="Style_17"/>
    <w:link w:val="Style_71_ch"/>
    <w:rPr>
      <w:rFonts w:ascii="Liberation Sans" w:hAnsi="Liberation Sans"/>
      <w:b w:val="1"/>
      <w:sz w:val="24"/>
    </w:rPr>
  </w:style>
  <w:style w:styleId="Style_71_ch" w:type="character">
    <w:name w:val="Heading 5 Char"/>
    <w:basedOn w:val="Style_17_ch"/>
    <w:link w:val="Style_71"/>
    <w:rPr>
      <w:rFonts w:ascii="Liberation Sans" w:hAnsi="Liberation Sans"/>
      <w:b w:val="1"/>
      <w:sz w:val="24"/>
    </w:rPr>
  </w:style>
  <w:style w:styleId="Style_72" w:type="table">
    <w:name w:val="Table Grid"/>
    <w:basedOn w:val="Style_8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73" w:type="table">
    <w:name w:val="Grid Table 5 Dark - Accent 6"/>
    <w:basedOn w:val="Style_8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4" w:type="table">
    <w:name w:val="Grid Table 4 - Accent 6"/>
    <w:basedOn w:val="Style_8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75" w:type="table">
    <w:name w:val="List Table 1 Light - Accent 2"/>
    <w:basedOn w:val="Style_8"/>
    <w:pPr>
      <w:widowControl w:val="1"/>
      <w:spacing w:after="0" w:line="240" w:lineRule="auto"/>
      <w:ind/>
    </w:pPr>
  </w:style>
  <w:style w:styleId="Style_76" w:type="table">
    <w:name w:val="Grid Table 1 Light - Accent 2"/>
    <w:basedOn w:val="Style_8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77" w:type="table">
    <w:name w:val="Bordered - Accent 1"/>
    <w:basedOn w:val="Style_8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78" w:type="table">
    <w:name w:val="Plain Table 2"/>
    <w:basedOn w:val="Style_8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</w:tblPr>
  </w:style>
  <w:style w:styleId="Style_79" w:type="table">
    <w:name w:val="Grid Table 6 Colorful"/>
    <w:basedOn w:val="Style_8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80" w:type="table">
    <w:name w:val="Plain Table 3"/>
    <w:basedOn w:val="Style_8"/>
    <w:pPr>
      <w:widowControl w:val="1"/>
      <w:spacing w:after="0" w:line="240" w:lineRule="auto"/>
      <w:ind/>
    </w:pPr>
  </w:style>
  <w:style w:styleId="Style_81" w:type="table">
    <w:name w:val="Grid Table 7 Colorful - Accent 5"/>
    <w:basedOn w:val="Style_8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82" w:type="table">
    <w:name w:val="List Table 7 Colorful - Accent 3"/>
    <w:basedOn w:val="Style_8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83" w:type="table">
    <w:name w:val="List Table 4 - Accent 4"/>
    <w:basedOn w:val="Style_8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84" w:type="table">
    <w:name w:val="Grid Table 2"/>
    <w:basedOn w:val="Style_8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85" w:type="table">
    <w:name w:val="Grid Table 6 Colorful - Accent 6"/>
    <w:basedOn w:val="Style_8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86" w:type="table">
    <w:name w:val="Grid Table 5 Dark - Accent 3"/>
    <w:basedOn w:val="Style_8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7" w:type="table">
    <w:name w:val="List Table 6 Colorful - Accent 1"/>
    <w:basedOn w:val="Style_8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88" w:type="table">
    <w:name w:val="Table Grid Light"/>
    <w:basedOn w:val="Style_8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89" w:type="table">
    <w:name w:val="Grid Table 4 - Accent 5"/>
    <w:basedOn w:val="Style_8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90" w:type="table">
    <w:name w:val="Grid Table 1 Light - Accent 3"/>
    <w:basedOn w:val="Style_8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91" w:type="table">
    <w:name w:val="List Table 7 Colorful - Accent 6"/>
    <w:basedOn w:val="Style_8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92" w:type="table">
    <w:name w:val="Bordered - Accent 5"/>
    <w:basedOn w:val="Style_8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93" w:type="table">
    <w:name w:val="Grid Table 4"/>
    <w:basedOn w:val="Style_8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94" w:type="table">
    <w:name w:val="Grid Table 3 - Accent 3"/>
    <w:basedOn w:val="Style_8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5" w:type="table">
    <w:name w:val="List Table 5 Dark - Accent 5"/>
    <w:basedOn w:val="Style_8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96" w:type="table">
    <w:name w:val="Grid Table 4 - Accent 3"/>
    <w:basedOn w:val="Style_8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97" w:type="table">
    <w:name w:val="Plain Table 4"/>
    <w:basedOn w:val="Style_8"/>
    <w:pPr>
      <w:widowControl w:val="1"/>
      <w:spacing w:after="0" w:line="240" w:lineRule="auto"/>
      <w:ind/>
    </w:pPr>
  </w:style>
  <w:style w:styleId="Style_98" w:type="table">
    <w:name w:val="Grid Table 7 Colorful - Accent 1"/>
    <w:basedOn w:val="Style_8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99" w:type="table">
    <w:name w:val="List Table 1 Light - Accent 3"/>
    <w:basedOn w:val="Style_8"/>
    <w:pPr>
      <w:widowControl w:val="1"/>
      <w:spacing w:after="0" w:line="240" w:lineRule="auto"/>
      <w:ind/>
    </w:pPr>
  </w:style>
  <w:style w:styleId="Style_100" w:type="table">
    <w:name w:val="Grid Table 3"/>
    <w:basedOn w:val="Style_8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01" w:type="table">
    <w:name w:val="Lined - Accent 5"/>
    <w:basedOn w:val="Style_8"/>
    <w:pPr>
      <w:widowControl w:val="1"/>
      <w:spacing w:after="0" w:line="240" w:lineRule="auto"/>
      <w:ind/>
    </w:pPr>
    <w:rPr>
      <w:color w:val="404040"/>
      <w:sz w:val="20"/>
    </w:rPr>
  </w:style>
  <w:style w:styleId="Style_102" w:type="table">
    <w:name w:val="List Table 4 - Accent 5"/>
    <w:basedOn w:val="Style_8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03" w:type="table">
    <w:name w:val="Grid Table 1 Light - Accent 4"/>
    <w:basedOn w:val="Style_8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4" w:type="table">
    <w:name w:val="Grid Table 5 Dark- Accent 1"/>
    <w:basedOn w:val="Style_8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5" w:type="table">
    <w:name w:val="Grid Table 1 Light - Accent 1"/>
    <w:basedOn w:val="Style_8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06" w:type="table">
    <w:name w:val="Grid Table 3 - Accent 5"/>
    <w:basedOn w:val="Style_8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07" w:type="table">
    <w:name w:val="Lined - Accent 2"/>
    <w:basedOn w:val="Style_8"/>
    <w:pPr>
      <w:widowControl w:val="1"/>
      <w:spacing w:after="0" w:line="240" w:lineRule="auto"/>
      <w:ind/>
    </w:pPr>
    <w:rPr>
      <w:color w:val="404040"/>
      <w:sz w:val="20"/>
    </w:rPr>
  </w:style>
  <w:style w:styleId="Style_108" w:type="table">
    <w:name w:val="Grid Table 2 - Accent 1"/>
    <w:basedOn w:val="Style_8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09" w:type="table">
    <w:name w:val="Grid Table 3 - Accent 4"/>
    <w:basedOn w:val="Style_8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0" w:type="table">
    <w:name w:val="Bordered &amp; Lined - Accent 4"/>
    <w:basedOn w:val="Style_8"/>
    <w:pPr>
      <w:widowControl w:val="1"/>
      <w:spacing w:after="0" w:line="240" w:lineRule="auto"/>
      <w:ind/>
    </w:pPr>
    <w:rPr>
      <w:color w:val="404040"/>
      <w:sz w:val="2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11" w:type="table">
    <w:name w:val="List Table 7 Colorful - Accent 4"/>
    <w:basedOn w:val="Style_8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12" w:type="table">
    <w:name w:val="Lined - Accent 4"/>
    <w:basedOn w:val="Style_8"/>
    <w:pPr>
      <w:widowControl w:val="1"/>
      <w:spacing w:after="0" w:line="240" w:lineRule="auto"/>
      <w:ind/>
    </w:pPr>
    <w:rPr>
      <w:color w:val="404040"/>
      <w:sz w:val="20"/>
    </w:rPr>
  </w:style>
  <w:style w:styleId="Style_113" w:type="table">
    <w:name w:val="List Table 1 Light"/>
    <w:basedOn w:val="Style_8"/>
    <w:pPr>
      <w:widowControl w:val="1"/>
      <w:spacing w:after="0" w:line="240" w:lineRule="auto"/>
      <w:ind/>
    </w:pPr>
  </w:style>
  <w:style w:styleId="Style_114" w:type="table">
    <w:name w:val="Grid Table 7 Colorful - Accent 4"/>
    <w:basedOn w:val="Style_8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5" w:type="table">
    <w:name w:val="Grid Table 1 Light"/>
    <w:basedOn w:val="Style_8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16" w:type="table">
    <w:name w:val="List Table 1 Light - Accent 5"/>
    <w:basedOn w:val="Style_8"/>
    <w:pPr>
      <w:widowControl w:val="1"/>
      <w:spacing w:after="0" w:line="240" w:lineRule="auto"/>
      <w:ind/>
    </w:pPr>
  </w:style>
  <w:style w:styleId="Style_117" w:type="table">
    <w:name w:val="Grid Table 7 Colorful - Accent 2"/>
    <w:basedOn w:val="Style_8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8" w:type="table">
    <w:name w:val="List Table 3 - Accent 3"/>
    <w:basedOn w:val="Style_8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19" w:type="table">
    <w:name w:val="List Table 3 - Accent 2"/>
    <w:basedOn w:val="Style_8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20" w:type="table">
    <w:name w:val="List Table 6 Colorful - Accent 2"/>
    <w:basedOn w:val="Style_8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21" w:type="table">
    <w:name w:val="Bordered &amp; Lined - Accent 5"/>
    <w:basedOn w:val="Style_8"/>
    <w:pPr>
      <w:widowControl w:val="1"/>
      <w:spacing w:after="0" w:line="240" w:lineRule="auto"/>
      <w:ind/>
    </w:pPr>
    <w:rPr>
      <w:color w:val="404040"/>
      <w:sz w:val="2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22" w:type="table">
    <w:name w:val="List Table 6 Colorful - Accent 3"/>
    <w:basedOn w:val="Style_8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23" w:type="table">
    <w:name w:val="List Table 7 Colorful - Accent 1"/>
    <w:basedOn w:val="Style_8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124" w:type="table">
    <w:name w:val="List Table 2 - Accent 3"/>
    <w:basedOn w:val="Style_8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25" w:type="table">
    <w:name w:val="Bordered"/>
    <w:basedOn w:val="Style_8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26" w:type="table">
    <w:name w:val="List Table 5 Dark - Accent 6"/>
    <w:basedOn w:val="Style_8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27" w:type="table">
    <w:name w:val="List Table 4"/>
    <w:basedOn w:val="Style_8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28" w:type="table">
    <w:name w:val="Bordered &amp; Lined - Accent 3"/>
    <w:basedOn w:val="Style_8"/>
    <w:pPr>
      <w:widowControl w:val="1"/>
      <w:spacing w:after="0" w:line="240" w:lineRule="auto"/>
      <w:ind/>
    </w:pPr>
    <w:rPr>
      <w:color w:val="404040"/>
      <w:sz w:val="2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29" w:type="table">
    <w:name w:val="List Table 5 Dark - Accent 4"/>
    <w:basedOn w:val="Style_8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30" w:type="table">
    <w:name w:val="Grid Table 7 Colorful - Accent 6"/>
    <w:basedOn w:val="Style_8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31" w:type="table">
    <w:name w:val="Grid Table 5 Dark - Accent 5"/>
    <w:basedOn w:val="Style_8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2" w:type="table">
    <w:name w:val="List Table 6 Colorful - Accent 5"/>
    <w:basedOn w:val="Style_8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33" w:type="table">
    <w:name w:val="List Table 3"/>
    <w:basedOn w:val="Style_8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34" w:type="table">
    <w:name w:val="Grid Table 4 - Accent 2"/>
    <w:basedOn w:val="Style_8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35" w:type="table">
    <w:name w:val="List Table 4 - Accent 1"/>
    <w:basedOn w:val="Style_8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36" w:type="table">
    <w:name w:val="Grid Table 1 Light - Accent 5"/>
    <w:basedOn w:val="Style_8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37" w:type="table">
    <w:name w:val="Grid Table 3 - Accent 2"/>
    <w:basedOn w:val="Style_8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8" w:type="table">
    <w:name w:val="List Table 1 Light - Accent 6"/>
    <w:basedOn w:val="Style_8"/>
    <w:pPr>
      <w:widowControl w:val="1"/>
      <w:spacing w:after="0" w:line="240" w:lineRule="auto"/>
      <w:ind/>
    </w:pPr>
  </w:style>
  <w:style w:styleId="Style_139" w:type="table">
    <w:name w:val="List Table 6 Colorful"/>
    <w:basedOn w:val="Style_8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40" w:type="table">
    <w:name w:val="List Table 7 Colorful - Accent 2"/>
    <w:basedOn w:val="Style_8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41" w:type="table">
    <w:name w:val="Grid Table 6 Colorful - Accent 3"/>
    <w:basedOn w:val="Style_8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2" w:type="table">
    <w:name w:val="Grid Table 6 Colorful - Accent 4"/>
    <w:basedOn w:val="Style_8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3" w:type="table">
    <w:name w:val="Bordered - Accent 4"/>
    <w:basedOn w:val="Style_8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44" w:type="table">
    <w:name w:val="Lined - Accent 6"/>
    <w:basedOn w:val="Style_8"/>
    <w:pPr>
      <w:widowControl w:val="1"/>
      <w:spacing w:after="0" w:line="240" w:lineRule="auto"/>
      <w:ind/>
    </w:pPr>
    <w:rPr>
      <w:color w:val="404040"/>
      <w:sz w:val="20"/>
    </w:rPr>
  </w:style>
  <w:style w:styleId="Style_145" w:type="table">
    <w:name w:val="Bordered - Accent 6"/>
    <w:basedOn w:val="Style_8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46" w:type="table">
    <w:name w:val="Bordered &amp; Lined - Accent 2"/>
    <w:basedOn w:val="Style_8"/>
    <w:pPr>
      <w:widowControl w:val="1"/>
      <w:spacing w:after="0" w:line="240" w:lineRule="auto"/>
      <w:ind/>
    </w:pPr>
    <w:rPr>
      <w:color w:val="404040"/>
      <w:sz w:val="2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47" w:type="table">
    <w:name w:val="List Table 3 - Accent 1"/>
    <w:basedOn w:val="Style_8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48" w:type="table">
    <w:name w:val="List Table 1 Light - Accent 4"/>
    <w:basedOn w:val="Style_8"/>
    <w:pPr>
      <w:widowControl w:val="1"/>
      <w:spacing w:after="0" w:line="240" w:lineRule="auto"/>
      <w:ind/>
    </w:pPr>
  </w:style>
  <w:style w:styleId="Style_149" w:type="table">
    <w:name w:val="Grid Table 2 - Accent 2"/>
    <w:basedOn w:val="Style_8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0" w:type="table">
    <w:name w:val="Plain Table 5"/>
    <w:basedOn w:val="Style_8"/>
    <w:pPr>
      <w:widowControl w:val="1"/>
      <w:spacing w:after="0" w:line="240" w:lineRule="auto"/>
      <w:ind/>
    </w:pPr>
  </w:style>
  <w:style w:styleId="Style_151" w:type="table">
    <w:name w:val="List Table 1 Light - Accent 1"/>
    <w:basedOn w:val="Style_8"/>
    <w:pPr>
      <w:widowControl w:val="1"/>
      <w:spacing w:after="0" w:line="240" w:lineRule="auto"/>
      <w:ind/>
    </w:pPr>
  </w:style>
  <w:style w:styleId="Style_152" w:type="table">
    <w:name w:val="List Table 2"/>
    <w:basedOn w:val="Style_8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53" w:type="table">
    <w:name w:val="List Table 5 Dark"/>
    <w:basedOn w:val="Style_8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54" w:type="table">
    <w:name w:val="Bordered - Accent 2"/>
    <w:basedOn w:val="Style_8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5" w:type="table">
    <w:name w:val="List Table 4 - Accent 2"/>
    <w:basedOn w:val="Style_8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56" w:type="table">
    <w:name w:val="Grid Table 6 Colorful - Accent 2"/>
    <w:basedOn w:val="Style_8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7" w:type="table">
    <w:name w:val="Grid Table 5 Dark- Accent 4"/>
    <w:basedOn w:val="Style_8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8" w:type="table">
    <w:name w:val="List Table 2 - Accent 6"/>
    <w:basedOn w:val="Style_8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59" w:type="table">
    <w:name w:val="Grid Table 3 - Accent 1"/>
    <w:basedOn w:val="Style_8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0" w:type="table">
    <w:name w:val="Lined - Accent"/>
    <w:basedOn w:val="Style_8"/>
    <w:pPr>
      <w:widowControl w:val="1"/>
      <w:spacing w:after="0" w:line="240" w:lineRule="auto"/>
      <w:ind/>
    </w:pPr>
    <w:rPr>
      <w:color w:val="404040"/>
      <w:sz w:val="20"/>
    </w:rPr>
  </w:style>
  <w:style w:styleId="Style_161" w:type="table">
    <w:name w:val="List Table 4 - Accent 6"/>
    <w:basedOn w:val="Style_8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62" w:type="table">
    <w:name w:val="Grid Table 4 - Accent 1"/>
    <w:basedOn w:val="Style_8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63" w:type="table">
    <w:name w:val="Grid Table 2 - Accent 5"/>
    <w:basedOn w:val="Style_8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64" w:type="table">
    <w:name w:val="Lined - Accent 3"/>
    <w:basedOn w:val="Style_8"/>
    <w:pPr>
      <w:widowControl w:val="1"/>
      <w:spacing w:after="0" w:line="240" w:lineRule="auto"/>
      <w:ind/>
    </w:pPr>
    <w:rPr>
      <w:color w:val="404040"/>
      <w:sz w:val="20"/>
    </w:rPr>
  </w:style>
  <w:style w:styleId="Style_165" w:type="table">
    <w:name w:val="List Table 3 - Accent 4"/>
    <w:basedOn w:val="Style_8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66" w:type="table">
    <w:name w:val="List Table 2 - Accent 4"/>
    <w:basedOn w:val="Style_8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67" w:type="table">
    <w:name w:val="List Table 3 - Accent 6"/>
    <w:basedOn w:val="Style_8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68" w:type="table">
    <w:name w:val="List Table 3 - Accent 5"/>
    <w:basedOn w:val="Style_8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69" w:type="table">
    <w:name w:val="List Table 2 - Accent 1"/>
    <w:basedOn w:val="Style_8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70" w:type="table">
    <w:name w:val="List Table 4 - Accent 3"/>
    <w:basedOn w:val="Style_8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71" w:type="table">
    <w:name w:val="Grid Table 6 Colorful - Accent 1"/>
    <w:basedOn w:val="Style_8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72" w:type="table">
    <w:name w:val="Bordered &amp; Lined - Accent 1"/>
    <w:basedOn w:val="Style_8"/>
    <w:pPr>
      <w:widowControl w:val="1"/>
      <w:spacing w:after="0" w:line="240" w:lineRule="auto"/>
      <w:ind/>
    </w:pPr>
    <w:rPr>
      <w:color w:val="404040"/>
      <w:sz w:val="2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73" w:type="table">
    <w:name w:val="List Table 7 Colorful - Accent 5"/>
    <w:basedOn w:val="Style_8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74" w:type="table">
    <w:name w:val="Grid Table 5 Dark - Accent 2"/>
    <w:basedOn w:val="Style_8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5" w:type="table">
    <w:name w:val="Grid Table 7 Colorful"/>
    <w:basedOn w:val="Style_8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76" w:type="table">
    <w:name w:val="Grid Table 6 Colorful - Accent 5"/>
    <w:basedOn w:val="Style_8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77" w:type="table">
    <w:name w:val="Grid Table 2 - Accent 3"/>
    <w:basedOn w:val="Style_8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8" w:type="table">
    <w:name w:val="List Table 5 Dark - Accent 1"/>
    <w:basedOn w:val="Style_8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79" w:type="table">
    <w:name w:val="Grid Table 1 Light - Accent 6"/>
    <w:basedOn w:val="Style_8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80" w:type="table">
    <w:name w:val="Grid Table 2 - Accent 6"/>
    <w:basedOn w:val="Style_8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81" w:type="table">
    <w:name w:val="Grid Table 3 - Accent 6"/>
    <w:basedOn w:val="Style_8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default="1" w:styleId="Style_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82" w:type="table">
    <w:name w:val="Grid Table 7 Colorful - Accent 3"/>
    <w:basedOn w:val="Style_8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3" w:type="table">
    <w:name w:val="Bordered &amp; Lined - Accent 6"/>
    <w:basedOn w:val="Style_8"/>
    <w:pPr>
      <w:widowControl w:val="1"/>
      <w:spacing w:after="0" w:line="240" w:lineRule="auto"/>
      <w:ind/>
    </w:pPr>
    <w:rPr>
      <w:color w:val="404040"/>
      <w:sz w:val="2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84" w:type="table">
    <w:name w:val="Bordered - Accent 3"/>
    <w:basedOn w:val="Style_8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85" w:type="table">
    <w:name w:val="Grid Table 2 - Accent 4"/>
    <w:basedOn w:val="Style_8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6" w:type="table">
    <w:name w:val="List Table 2 - Accent 5"/>
    <w:basedOn w:val="Style_8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87" w:type="table">
    <w:name w:val="List Table 5 Dark - Accent 2"/>
    <w:basedOn w:val="Style_8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88" w:type="table">
    <w:name w:val="List Table 2 - Accent 2"/>
    <w:basedOn w:val="Style_8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89" w:type="table">
    <w:name w:val="List Table 6 Colorful - Accent 6"/>
    <w:basedOn w:val="Style_8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90" w:type="table">
    <w:name w:val="Grid Table 4 - Accent 4"/>
    <w:basedOn w:val="Style_8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91" w:type="table">
    <w:name w:val="List Table 7 Colorful"/>
    <w:basedOn w:val="Style_8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92" w:type="table">
    <w:name w:val="Plain Table 1"/>
    <w:basedOn w:val="Style_8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93" w:type="table">
    <w:name w:val="List Table 6 Colorful - Accent 4"/>
    <w:basedOn w:val="Style_8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94" w:type="table">
    <w:name w:val="Lined - Accent 1"/>
    <w:basedOn w:val="Style_8"/>
    <w:pPr>
      <w:widowControl w:val="1"/>
      <w:spacing w:after="0" w:line="240" w:lineRule="auto"/>
      <w:ind/>
    </w:pPr>
    <w:rPr>
      <w:color w:val="404040"/>
      <w:sz w:val="20"/>
    </w:rPr>
  </w:style>
  <w:style w:styleId="Style_195" w:type="table">
    <w:name w:val="Bordered &amp; Lined - Accent"/>
    <w:basedOn w:val="Style_8"/>
    <w:pPr>
      <w:widowControl w:val="1"/>
      <w:spacing w:after="0" w:line="240" w:lineRule="auto"/>
      <w:ind/>
    </w:pPr>
    <w:rPr>
      <w:color w:val="404040"/>
      <w:sz w:val="2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96" w:type="table">
    <w:name w:val="List Table 5 Dark - Accent 3"/>
    <w:basedOn w:val="Style_8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97" w:type="table">
    <w:name w:val="Grid Table 5 Dark"/>
    <w:basedOn w:val="Style_8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2026-07-29T08:48:00Z</dcterms:created>
  <dcterms:modified xsi:type="dcterms:W3CDTF">2026-07-30T03:38:51Z</dcterms:modified>
</cp:coreProperties>
</file>