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10.xml"/>
  <Override ContentType="application/vnd.openxmlformats-officedocument.wordprocessingml.footer+xml" PartName="/word/footer11.xml"/>
  <Override ContentType="application/vnd.openxmlformats-officedocument.wordprocessingml.footer+xml" PartName="/word/footer12.xml"/>
  <Override ContentType="application/vnd.openxmlformats-officedocument.wordprocessingml.footer+xml" PartName="/word/footer14.xml"/>
  <Override ContentType="application/vnd.openxmlformats-officedocument.wordprocessingml.footer+xml" PartName="/word/footer16.xml"/>
  <Override ContentType="application/vnd.openxmlformats-officedocument.wordprocessingml.footer+xml" PartName="/word/footer17.xml"/>
  <Override ContentType="application/vnd.openxmlformats-officedocument.wordprocessingml.footer+xml" PartName="/word/footer19.xml"/>
  <Override ContentType="application/vnd.openxmlformats-officedocument.wordprocessingml.footer+xml" PartName="/word/footer20.xml"/>
  <Override ContentType="application/vnd.openxmlformats-officedocument.wordprocessingml.footer+xml" PartName="/word/footer22.xml"/>
  <Override ContentType="application/vnd.openxmlformats-officedocument.wordprocessingml.footer+xml" PartName="/word/footer24.xml"/>
  <Override ContentType="application/vnd.openxmlformats-officedocument.wordprocessingml.footer+xml" PartName="/word/footer26.xml"/>
  <Override ContentType="application/vnd.openxmlformats-officedocument.wordprocessingml.footer+xml" PartName="/word/footer28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footer+xml" PartName="/word/footer9.xml"/>
  <Override ContentType="application/vnd.openxmlformats-officedocument.wordprocessingml.header+xml" PartName="/word/header13.xml"/>
  <Override ContentType="application/vnd.openxmlformats-officedocument.wordprocessingml.header+xml" PartName="/word/header15.xml"/>
  <Override ContentType="application/vnd.openxmlformats-officedocument.wordprocessingml.header+xml" PartName="/word/header18.xml"/>
  <Override ContentType="application/vnd.openxmlformats-officedocument.wordprocessingml.header+xml" PartName="/word/header2.xml"/>
  <Override ContentType="application/vnd.openxmlformats-officedocument.wordprocessingml.header+xml" PartName="/word/header21.xml"/>
  <Override ContentType="application/vnd.openxmlformats-officedocument.wordprocessingml.header+xml" PartName="/word/header23.xml"/>
  <Override ContentType="application/vnd.openxmlformats-officedocument.wordprocessingml.header+xml" PartName="/word/header25.xml"/>
  <Override ContentType="application/vnd.openxmlformats-officedocument.wordprocessingml.header+xml" PartName="/word/header27.xml"/>
  <Override ContentType="application/vnd.openxmlformats-officedocument.wordprocessingml.header+xml" PartName="/word/header7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D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1E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1F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20000000">
      <w:pPr>
        <w:rPr>
          <w:spacing w:val="-4"/>
          <w:sz w:val="28"/>
        </w:rPr>
      </w:pPr>
    </w:p>
    <w:p w14:paraId="21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29.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5474</w:t>
      </w:r>
      <w:r>
        <w:rPr>
          <w:spacing w:val="-4"/>
          <w:sz w:val="28"/>
        </w:rPr>
        <w:t>-П</w:t>
      </w:r>
    </w:p>
    <w:p w14:paraId="22000000">
      <w:pPr>
        <w:pStyle w:val="Style_2"/>
        <w:widowControl w:val="0"/>
        <w:spacing w:after="0" w:before="0" w:line="240" w:lineRule="auto"/>
        <w:ind w:firstLine="0" w:left="0" w:right="4252"/>
        <w:jc w:val="lef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Об установлении тарифов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на дополнительные услуги, выходящие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за рамки финансируемых из бюджета города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образовательных программ, оказываемые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учреждениями дополнительного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образования, подведомственными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Управлению культуры администрации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 xml:space="preserve">города Магнитогорска </w:t>
      </w:r>
    </w:p>
    <w:p w14:paraId="23000000">
      <w:pPr>
        <w:pStyle w:val="Style_2"/>
        <w:widowControl w:val="0"/>
        <w:spacing w:after="0" w:before="0" w:line="240" w:lineRule="auto"/>
        <w:ind w:firstLine="709" w:left="0" w:right="0"/>
        <w:rPr>
          <w:rFonts w:ascii="PT Astra Serif" w:hAnsi="PT Astra Serif"/>
          <w:sz w:val="26"/>
        </w:rPr>
      </w:pPr>
    </w:p>
    <w:p w14:paraId="24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В соответствии с пунктом 4 части 1 статьи 17 Федерального закона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от 06.10.2003 №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131-ФЗ «Об общих принципах организации местного самоуправления в Российской Федерации», подпунктом 1 пункта 4 Положения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о тарифном регулировании в городе Магнитогорске, утвержденного Решением Магнитогорского городского Собрания депутатов от 26 февраля 2013 года №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36,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 xml:space="preserve">на основании протокола комиссии по экономической политике и хозяйственному развитию Магнитогорского городского Собрания депутатов, руководствуясь </w:t>
      </w:r>
      <w:r>
        <w:rPr>
          <w:rFonts w:ascii="PT Astra Serif" w:hAnsi="PT Astra Serif"/>
          <w:color w:val="000000"/>
          <w:sz w:val="26"/>
          <w:u w:val="none"/>
        </w:rPr>
        <w:fldChar w:fldCharType="begin"/>
      </w:r>
      <w:r>
        <w:rPr>
          <w:rFonts w:ascii="PT Astra Serif" w:hAnsi="PT Astra Serif"/>
          <w:color w:val="000000"/>
          <w:sz w:val="26"/>
          <w:u w:val="none"/>
        </w:rPr>
        <w:instrText>HYPERLINK "consultantplus://offline/ref=C563A70F83ECEFA78E6E0F12662030C7168E6E2A8F5A280B9DD712AA4304F836M039J"</w:instrText>
      </w:r>
      <w:r>
        <w:rPr>
          <w:rFonts w:ascii="PT Astra Serif" w:hAnsi="PT Astra Serif"/>
          <w:color w:val="000000"/>
          <w:sz w:val="26"/>
          <w:u w:val="none"/>
        </w:rPr>
        <w:fldChar w:fldCharType="separate"/>
      </w:r>
      <w:r>
        <w:rPr>
          <w:rFonts w:ascii="PT Astra Serif" w:hAnsi="PT Astra Serif"/>
          <w:color w:val="000000"/>
          <w:sz w:val="26"/>
          <w:u w:val="none"/>
        </w:rPr>
        <w:t>Уставом</w:t>
      </w:r>
      <w:r>
        <w:rPr>
          <w:rFonts w:ascii="PT Astra Serif" w:hAnsi="PT Astra Serif"/>
          <w:color w:val="000000"/>
          <w:sz w:val="26"/>
          <w:u w:val="none"/>
        </w:rPr>
        <w:fldChar w:fldCharType="end"/>
      </w:r>
      <w:r>
        <w:rPr>
          <w:rFonts w:ascii="PT Astra Serif" w:hAnsi="PT Astra Serif"/>
          <w:sz w:val="26"/>
        </w:rPr>
        <w:t xml:space="preserve"> города Магнитогорска,</w:t>
      </w:r>
    </w:p>
    <w:p w14:paraId="25000000">
      <w:pPr>
        <w:pStyle w:val="Style_2"/>
        <w:widowControl w:val="0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6000000">
      <w:pPr>
        <w:pStyle w:val="Style_2"/>
        <w:widowControl w:val="0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ПОСТАНОВЛЯЮ:</w:t>
      </w:r>
    </w:p>
    <w:p w14:paraId="27000000">
      <w:pPr>
        <w:pStyle w:val="Style_2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680" w:left="0" w:right="0"/>
        <w:contextualSpacing w:val="1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1.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rFonts w:ascii="PT Astra Serif" w:hAnsi="PT Astra Serif"/>
          <w:sz w:val="26"/>
        </w:rPr>
        <w:t>Установить тарифы на дополнительные услуги, выходящие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за рамки финансируемых из бюджета города образовательных программ,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оказываемые учреждениями дополнительного образования, подведомственными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Управлению культуры администрации города Магнитогорска (приложения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№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1,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2,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3,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4,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5,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6,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7,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8,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9).</w:t>
      </w:r>
    </w:p>
    <w:p w14:paraId="28000000">
      <w:pPr>
        <w:pStyle w:val="Style_2"/>
        <w:widowControl w:val="0"/>
        <w:tabs>
          <w:tab w:leader="none" w:pos="708" w:val="clear"/>
          <w:tab w:leader="none" w:pos="993" w:val="left"/>
        </w:tabs>
        <w:spacing w:after="0" w:before="0" w:line="240" w:lineRule="auto"/>
        <w:ind w:firstLine="680" w:left="0" w:right="0"/>
        <w:contextualSpacing w:val="1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2.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rFonts w:ascii="PT Astra Serif" w:hAnsi="PT Astra Serif"/>
          <w:sz w:val="26"/>
        </w:rPr>
        <w:t>Настоящее постановление вступает в силу с 01 сентября 2026 года.</w:t>
      </w:r>
    </w:p>
    <w:p w14:paraId="29000000">
      <w:pPr>
        <w:pStyle w:val="Style_2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680" w:left="0" w:right="0"/>
        <w:contextualSpacing w:val="1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3.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rFonts w:ascii="PT Astra Serif" w:hAnsi="PT Astra Serif"/>
          <w:sz w:val="26"/>
        </w:rPr>
        <w:t>Службе внешних связей и молодежной политики администрации города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Магнитогорска</w:t>
      </w:r>
      <w:r>
        <w:rPr>
          <w:rFonts w:ascii="PT Astra Serif" w:hAnsi="PT Astra Serif"/>
          <w:sz w:val="26"/>
          <w:vertAlign w:val="superscript"/>
        </w:rPr>
        <w:t xml:space="preserve"> </w:t>
      </w:r>
      <w:r>
        <w:rPr>
          <w:rFonts w:ascii="PT Astra Serif" w:hAnsi="PT Astra Serif"/>
          <w:sz w:val="26"/>
        </w:rPr>
        <w:t>(Числова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Г.Д.)</w:t>
      </w:r>
      <w:r>
        <w:rPr>
          <w:rFonts w:ascii="PT Astra Serif" w:hAnsi="PT Astra Serif"/>
          <w:sz w:val="26"/>
          <w:vertAlign w:val="superscript"/>
        </w:rPr>
        <w:t xml:space="preserve"> </w:t>
      </w:r>
      <w:r>
        <w:rPr>
          <w:rFonts w:ascii="PT Astra Serif" w:hAnsi="PT Astra Serif"/>
          <w:sz w:val="26"/>
        </w:rPr>
        <w:t>опубликовать настоящее постановление в средствах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массовой информации до 01 сентября 2026 года.</w:t>
      </w:r>
    </w:p>
    <w:p w14:paraId="2A000000">
      <w:pPr>
        <w:pStyle w:val="Style_2"/>
        <w:widowControl w:val="0"/>
        <w:tabs>
          <w:tab w:leader="none" w:pos="708" w:val="clear"/>
          <w:tab w:leader="none" w:pos="993" w:val="left"/>
        </w:tabs>
        <w:spacing w:after="0" w:before="0" w:line="240" w:lineRule="auto"/>
        <w:ind w:firstLine="680" w:left="0" w:right="0"/>
        <w:contextualSpacing w:val="1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4.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rFonts w:ascii="PT Astra Serif" w:hAnsi="PT Astra Serif"/>
          <w:sz w:val="26"/>
        </w:rPr>
        <w:t>Контроль исполнения настоящего постановления возложить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 xml:space="preserve">на заместителя Главы города Магнитогорска Сафонову Н.В. </w:t>
      </w:r>
    </w:p>
    <w:p w14:paraId="2B000000">
      <w:pPr>
        <w:pStyle w:val="Style_2"/>
        <w:widowControl w:val="0"/>
        <w:tabs>
          <w:tab w:leader="none" w:pos="708" w:val="clear"/>
          <w:tab w:leader="none" w:pos="993" w:val="left"/>
        </w:tabs>
        <w:spacing w:after="0" w:before="0" w:line="240" w:lineRule="auto"/>
        <w:ind w:firstLine="680" w:left="0" w:right="0"/>
        <w:contextualSpacing w:val="1"/>
        <w:jc w:val="both"/>
        <w:rPr>
          <w:rFonts w:ascii="PT Astra Serif" w:hAnsi="PT Astra Serif"/>
          <w:sz w:val="26"/>
        </w:rPr>
      </w:pPr>
    </w:p>
    <w:p w14:paraId="2C000000">
      <w:pPr>
        <w:pStyle w:val="Style_2"/>
        <w:widowControl w:val="0"/>
        <w:tabs>
          <w:tab w:leader="none" w:pos="708" w:val="clear"/>
          <w:tab w:leader="none" w:pos="993" w:val="left"/>
        </w:tabs>
        <w:spacing w:after="0" w:before="0" w:line="240" w:lineRule="auto"/>
        <w:ind w:firstLine="680" w:left="0" w:right="0"/>
        <w:contextualSpacing w:val="1"/>
        <w:jc w:val="both"/>
        <w:rPr>
          <w:rFonts w:ascii="PT Astra Serif" w:hAnsi="PT Astra Serif"/>
          <w:sz w:val="26"/>
        </w:rPr>
      </w:pPr>
    </w:p>
    <w:p w14:paraId="2D000000">
      <w:pPr>
        <w:pStyle w:val="Style_2"/>
        <w:widowControl w:val="0"/>
        <w:tabs>
          <w:tab w:leader="none" w:pos="708" w:val="clear"/>
          <w:tab w:leader="none" w:pos="993" w:val="left"/>
        </w:tabs>
        <w:spacing w:after="0" w:before="0" w:line="240" w:lineRule="auto"/>
        <w:ind w:firstLine="680" w:left="0" w:right="0"/>
        <w:contextualSpacing w:val="1"/>
        <w:jc w:val="both"/>
        <w:rPr>
          <w:rFonts w:ascii="PT Astra Serif" w:hAnsi="PT Astra Serif"/>
          <w:sz w:val="26"/>
        </w:rPr>
      </w:pPr>
    </w:p>
    <w:p w14:paraId="2E000000">
      <w:pPr>
        <w:pStyle w:val="Style_2"/>
        <w:widowControl w:val="0"/>
        <w:spacing w:after="0" w:before="0" w:line="240" w:lineRule="auto"/>
        <w:ind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Глава города Магнитогорска                                                                   С.Н. Бердников</w:t>
      </w:r>
    </w:p>
    <w:p w14:paraId="2F000000">
      <w:pPr>
        <w:pStyle w:val="Style_2"/>
        <w:widowControl w:val="0"/>
        <w:tabs>
          <w:tab w:leader="none" w:pos="708" w:val="clear"/>
          <w:tab w:leader="none" w:pos="993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z w:val="28"/>
        </w:rPr>
      </w:pPr>
    </w:p>
    <w:p w14:paraId="30000000">
      <w:pPr>
        <w:sectPr>
          <w:footerReference r:id="rId9" w:type="default"/>
          <w:type w:val="nextPage"/>
          <w:pgSz w:h="16838" w:orient="portrait" w:w="11906"/>
          <w:pgMar w:bottom="1134" w:footer="709" w:gutter="0" w:header="0" w:left="1701" w:right="851" w:top="1134"/>
          <w:pgNumType w:fmt="decimal" w:start="1"/>
        </w:sectPr>
      </w:pPr>
    </w:p>
    <w:p w14:paraId="3100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1</w:t>
      </w:r>
    </w:p>
    <w:p w14:paraId="3200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п</w:t>
      </w:r>
      <w:r>
        <w:rPr>
          <w:rFonts w:ascii="PT Astra Serif" w:hAnsi="PT Astra Serif"/>
          <w:sz w:val="24"/>
        </w:rPr>
        <w:fldChar w:fldCharType="begin"/>
      </w:r>
      <w:r>
        <w:rPr>
          <w:rFonts w:ascii="PT Astra Serif" w:hAnsi="PT Astra Serif"/>
          <w:sz w:val="24"/>
        </w:rPr>
        <w:instrText>HYPERLINK "../../../C:/l"</w:instrText>
      </w:r>
      <w:r>
        <w:rPr>
          <w:rFonts w:ascii="PT Astra Serif" w:hAnsi="PT Astra Serif"/>
          <w:sz w:val="24"/>
        </w:rPr>
        <w:fldChar w:fldCharType="separate"/>
      </w:r>
      <w:r>
        <w:rPr>
          <w:rFonts w:ascii="PT Astra Serif" w:hAnsi="PT Astra Serif"/>
          <w:sz w:val="24"/>
        </w:rPr>
        <w:t>остановлению</w:t>
      </w:r>
      <w:r>
        <w:rPr>
          <w:rFonts w:ascii="PT Astra Serif" w:hAnsi="PT Astra Serif"/>
          <w:sz w:val="24"/>
        </w:rPr>
        <w:fldChar w:fldCharType="end"/>
      </w:r>
      <w:r>
        <w:rPr>
          <w:rFonts w:ascii="PT Astra Serif" w:hAnsi="PT Astra Serif"/>
          <w:sz w:val="24"/>
        </w:rPr>
        <w:t xml:space="preserve"> администрации города Магнитогорска</w:t>
      </w:r>
    </w:p>
    <w:p w14:paraId="3300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 29.07.2026 № 5474-П</w:t>
      </w:r>
    </w:p>
    <w:p w14:paraId="34000000">
      <w:pPr>
        <w:pStyle w:val="Style_2"/>
        <w:widowControl w:val="0"/>
        <w:spacing w:after="0" w:before="0" w:line="240" w:lineRule="auto"/>
        <w:ind/>
        <w:rPr>
          <w:rFonts w:ascii="PT Astra Serif" w:hAnsi="PT Astra Serif"/>
          <w:sz w:val="26"/>
        </w:rPr>
      </w:pPr>
    </w:p>
    <w:p w14:paraId="35000000">
      <w:pPr>
        <w:pStyle w:val="Style_2"/>
        <w:widowControl w:val="0"/>
        <w:spacing w:after="0" w:before="0" w:line="240" w:lineRule="auto"/>
        <w:ind/>
        <w:rPr>
          <w:rFonts w:ascii="PT Astra Serif" w:hAnsi="PT Astra Serif"/>
          <w:sz w:val="26"/>
        </w:rPr>
      </w:pPr>
    </w:p>
    <w:p w14:paraId="36000000">
      <w:pPr>
        <w:pStyle w:val="Style_2"/>
        <w:widowControl w:val="0"/>
        <w:spacing w:after="0" w:before="0" w:line="240" w:lineRule="auto"/>
        <w:ind/>
        <w:rPr>
          <w:rFonts w:ascii="PT Astra Serif" w:hAnsi="PT Astra Serif"/>
          <w:sz w:val="26"/>
        </w:rPr>
      </w:pPr>
    </w:p>
    <w:p w14:paraId="3700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Муниципальное бюджетное учреждение дополнительного образования</w:t>
      </w:r>
    </w:p>
    <w:p w14:paraId="3800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«Детская школа искусств №1» города Магнитогорска</w:t>
      </w:r>
    </w:p>
    <w:p w14:paraId="39000000">
      <w:pPr>
        <w:pStyle w:val="Style_2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sz w:val="28"/>
        </w:rPr>
      </w:pPr>
    </w:p>
    <w:tbl>
      <w:tblPr>
        <w:tblStyle w:val="Style_3"/>
        <w:tblW w:type="auto" w:w="0"/>
        <w:jc w:val="left"/>
        <w:tblInd w:type="dxa" w:w="-7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36"/>
        <w:gridCol w:w="2151"/>
        <w:gridCol w:w="1867"/>
      </w:tblGrid>
      <w:tr>
        <w:trPr>
          <w:trHeight w:hRule="atLeast" w:val="1077"/>
        </w:trPr>
        <w:tc>
          <w:tcPr>
            <w:tcW w:type="dxa" w:w="53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Наименование услуги</w:t>
            </w:r>
          </w:p>
        </w:tc>
        <w:tc>
          <w:tcPr>
            <w:tcW w:type="dxa" w:w="21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Единица измерения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Тариф за единицу услуги, рублей</w:t>
            </w:r>
          </w:p>
          <w:p w14:paraId="3D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(НДС не предусмотрен)</w:t>
            </w:r>
          </w:p>
        </w:tc>
      </w:tr>
      <w:tr>
        <w:trPr>
          <w:trHeight w:hRule="atLeast" w:val="772"/>
        </w:trPr>
        <w:tc>
          <w:tcPr>
            <w:tcW w:type="dxa" w:w="53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Театральная студия «Играем в театр» (групповые занятия)</w:t>
            </w:r>
          </w:p>
        </w:tc>
        <w:tc>
          <w:tcPr>
            <w:tcW w:type="dxa" w:w="21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 xml:space="preserve">за 1 занятие </w:t>
            </w:r>
          </w:p>
          <w:p w14:paraId="40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180,00</w:t>
            </w:r>
          </w:p>
        </w:tc>
      </w:tr>
      <w:tr>
        <w:trPr>
          <w:trHeight w:hRule="atLeast" w:val="772"/>
        </w:trPr>
        <w:tc>
          <w:tcPr>
            <w:tcW w:type="dxa" w:w="53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Раннее эстетическое развитие детей «Азбука творчества «(групповые занятия)</w:t>
            </w:r>
          </w:p>
        </w:tc>
        <w:tc>
          <w:tcPr>
            <w:tcW w:type="dxa" w:w="21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 xml:space="preserve">за 1 занятие </w:t>
            </w:r>
          </w:p>
          <w:p w14:paraId="44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180,00</w:t>
            </w:r>
          </w:p>
        </w:tc>
      </w:tr>
      <w:tr>
        <w:trPr>
          <w:trHeight w:hRule="atLeast" w:val="772"/>
        </w:trPr>
        <w:tc>
          <w:tcPr>
            <w:tcW w:type="dxa" w:w="53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Мастерская художественного творчества «ПАЛИТРА» (групповые занятия)</w:t>
            </w:r>
          </w:p>
        </w:tc>
        <w:tc>
          <w:tcPr>
            <w:tcW w:type="dxa" w:w="21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 xml:space="preserve">за 1 занятие </w:t>
            </w:r>
          </w:p>
          <w:p w14:paraId="48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180,00</w:t>
            </w:r>
          </w:p>
        </w:tc>
      </w:tr>
      <w:tr>
        <w:trPr>
          <w:trHeight w:hRule="atLeast" w:val="772"/>
        </w:trPr>
        <w:tc>
          <w:tcPr>
            <w:tcW w:type="dxa" w:w="53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 xml:space="preserve">Предоставление во временное пользование музыкального инструмента </w:t>
            </w:r>
          </w:p>
        </w:tc>
        <w:tc>
          <w:tcPr>
            <w:tcW w:type="dxa" w:w="21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инструмент</w:t>
            </w:r>
          </w:p>
          <w:p w14:paraId="4C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(в месяц)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300,00</w:t>
            </w:r>
          </w:p>
        </w:tc>
      </w:tr>
      <w:tr>
        <w:trPr>
          <w:trHeight w:hRule="atLeast" w:val="772"/>
        </w:trPr>
        <w:tc>
          <w:tcPr>
            <w:tcW w:type="dxa" w:w="53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Курсы обучения игры на музыкальном инструменте (индивидуальные занятия)</w:t>
            </w:r>
          </w:p>
        </w:tc>
        <w:tc>
          <w:tcPr>
            <w:tcW w:type="dxa" w:w="21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 xml:space="preserve">за 1 занятие </w:t>
            </w:r>
          </w:p>
          <w:p w14:paraId="50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1 050,00</w:t>
            </w:r>
          </w:p>
        </w:tc>
      </w:tr>
      <w:tr>
        <w:trPr>
          <w:trHeight w:hRule="atLeast" w:val="772"/>
        </w:trPr>
        <w:tc>
          <w:tcPr>
            <w:tcW w:type="dxa" w:w="53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Эстрадный вокал (индивидуальные занятия)</w:t>
            </w:r>
          </w:p>
        </w:tc>
        <w:tc>
          <w:tcPr>
            <w:tcW w:type="dxa" w:w="21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 xml:space="preserve">за 1 занятие </w:t>
            </w:r>
          </w:p>
          <w:p w14:paraId="54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1 050,00</w:t>
            </w:r>
          </w:p>
        </w:tc>
      </w:tr>
    </w:tbl>
    <w:p w14:paraId="56000000">
      <w:pPr>
        <w:pStyle w:val="Style_2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16"/>
        </w:rPr>
      </w:pPr>
    </w:p>
    <w:p w14:paraId="57000000">
      <w:pPr>
        <w:pStyle w:val="Style_2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Примечание: Продолжительность одного занятия определена в соответствии</w:t>
      </w:r>
      <w:r>
        <w:br/>
      </w:r>
      <w:r>
        <w:rPr>
          <w:rFonts w:ascii="PT Astra Serif" w:hAnsi="PT Astra Serif"/>
          <w:sz w:val="24"/>
        </w:rPr>
        <w:t>с образовательной программой и учебным планом учреждения.</w:t>
      </w:r>
    </w:p>
    <w:p w14:paraId="58000000">
      <w:pPr>
        <w:sectPr>
          <w:footerReference r:id="rId5" w:type="default"/>
          <w:footerReference r:id="rId10" w:type="first"/>
          <w:type w:val="nextPage"/>
          <w:pgSz w:h="16838" w:orient="portrait" w:w="11906"/>
          <w:pgMar w:bottom="1134" w:footer="709" w:gutter="0" w:header="0" w:left="1701" w:right="851" w:top="1134"/>
          <w:pgNumType w:fmt="decimal"/>
        </w:sectPr>
      </w:pPr>
    </w:p>
    <w:p w14:paraId="5900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2</w:t>
      </w:r>
    </w:p>
    <w:p w14:paraId="5A00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п</w:t>
      </w:r>
      <w:r>
        <w:rPr>
          <w:rFonts w:ascii="PT Astra Serif" w:hAnsi="PT Astra Serif"/>
          <w:sz w:val="24"/>
        </w:rPr>
        <w:fldChar w:fldCharType="begin"/>
      </w:r>
      <w:r>
        <w:rPr>
          <w:rFonts w:ascii="PT Astra Serif" w:hAnsi="PT Astra Serif"/>
          <w:sz w:val="24"/>
        </w:rPr>
        <w:instrText>HYPERLINK "../../../C:/l"</w:instrText>
      </w:r>
      <w:r>
        <w:rPr>
          <w:rFonts w:ascii="PT Astra Serif" w:hAnsi="PT Astra Serif"/>
          <w:sz w:val="24"/>
        </w:rPr>
        <w:fldChar w:fldCharType="separate"/>
      </w:r>
      <w:r>
        <w:rPr>
          <w:rFonts w:ascii="PT Astra Serif" w:hAnsi="PT Astra Serif"/>
          <w:sz w:val="24"/>
        </w:rPr>
        <w:t>остановлению</w:t>
      </w:r>
      <w:r>
        <w:rPr>
          <w:rFonts w:ascii="PT Astra Serif" w:hAnsi="PT Astra Serif"/>
          <w:sz w:val="24"/>
        </w:rPr>
        <w:fldChar w:fldCharType="end"/>
      </w:r>
      <w:r>
        <w:rPr>
          <w:rFonts w:ascii="PT Astra Serif" w:hAnsi="PT Astra Serif"/>
          <w:sz w:val="24"/>
        </w:rPr>
        <w:t xml:space="preserve"> администрации города Магнитогорска</w:t>
      </w:r>
    </w:p>
    <w:p w14:paraId="5B00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 29.07.2026 № 5474-П</w:t>
      </w:r>
    </w:p>
    <w:p w14:paraId="5C000000">
      <w:pPr>
        <w:pStyle w:val="Style_2"/>
        <w:widowControl w:val="0"/>
        <w:spacing w:after="0" w:before="0" w:line="240" w:lineRule="auto"/>
        <w:ind/>
        <w:rPr>
          <w:rFonts w:ascii="PT Astra Serif" w:hAnsi="PT Astra Serif"/>
          <w:sz w:val="26"/>
        </w:rPr>
      </w:pPr>
    </w:p>
    <w:p w14:paraId="5D000000">
      <w:pPr>
        <w:pStyle w:val="Style_2"/>
        <w:widowControl w:val="0"/>
        <w:spacing w:after="0" w:before="0" w:line="240" w:lineRule="auto"/>
        <w:ind/>
        <w:rPr>
          <w:rFonts w:ascii="PT Astra Serif" w:hAnsi="PT Astra Serif"/>
          <w:sz w:val="26"/>
        </w:rPr>
      </w:pPr>
    </w:p>
    <w:p w14:paraId="5E000000">
      <w:pPr>
        <w:pStyle w:val="Style_2"/>
        <w:widowControl w:val="0"/>
        <w:spacing w:after="0" w:before="0" w:line="240" w:lineRule="auto"/>
        <w:ind/>
        <w:rPr>
          <w:rFonts w:ascii="PT Astra Serif" w:hAnsi="PT Astra Serif"/>
          <w:sz w:val="26"/>
        </w:rPr>
      </w:pPr>
    </w:p>
    <w:p w14:paraId="5F00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Муниципальное бюджетное учреждение дополнительного образования</w:t>
      </w:r>
    </w:p>
    <w:p w14:paraId="6000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«Детская школа искусств №2» города Магнитогорска</w:t>
      </w:r>
    </w:p>
    <w:p w14:paraId="61000000">
      <w:pPr>
        <w:pStyle w:val="Style_2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sz w:val="28"/>
        </w:rPr>
      </w:pPr>
    </w:p>
    <w:tbl>
      <w:tblPr>
        <w:tblStyle w:val="Style_3"/>
        <w:tblW w:type="auto" w:w="0"/>
        <w:jc w:val="left"/>
        <w:tblInd w:type="dxa" w:w="-7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06"/>
        <w:gridCol w:w="1925"/>
        <w:gridCol w:w="1923"/>
      </w:tblGrid>
      <w:tr>
        <w:trPr>
          <w:trHeight w:hRule="atLeast" w:val="1077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Наименование услуги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Единица измерения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Тариф за единицу услуги, рублей</w:t>
            </w:r>
          </w:p>
          <w:p w14:paraId="65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(НДС не предусмотрен)</w:t>
            </w:r>
          </w:p>
        </w:tc>
      </w:tr>
      <w:tr>
        <w:trPr>
          <w:trHeight w:hRule="atLeast" w:val="862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Предоставление во временное пользование музыкального инструмента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инструмент</w:t>
            </w:r>
            <w:r>
              <w:rPr>
                <w:rFonts w:ascii="PT Astra Serif" w:hAnsi="PT Astra Serif"/>
                <w:color w:val="000000"/>
                <w:spacing w:val="0"/>
                <w:sz w:val="22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(в месяц)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300,00</w:t>
            </w:r>
          </w:p>
        </w:tc>
      </w:tr>
      <w:tr>
        <w:trPr>
          <w:trHeight w:hRule="atLeast" w:val="862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Студия «Мозайка» (групповые занятия)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 xml:space="preserve">за 1 занятие </w:t>
            </w:r>
          </w:p>
          <w:p w14:paraId="6B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180,00</w:t>
            </w:r>
          </w:p>
        </w:tc>
      </w:tr>
      <w:tr>
        <w:trPr>
          <w:trHeight w:hRule="atLeast" w:val="862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«Раннее эстетическое развитие»</w:t>
            </w:r>
          </w:p>
          <w:p w14:paraId="6E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(групповые занятия)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 xml:space="preserve">за 1 занятие </w:t>
            </w:r>
          </w:p>
          <w:p w14:paraId="70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180,00</w:t>
            </w:r>
          </w:p>
        </w:tc>
      </w:tr>
      <w:tr>
        <w:trPr>
          <w:trHeight w:hRule="atLeast" w:val="862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Обучение игре на музыкальном инструменте (индивидуальные занятия для детей и взрослых)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 xml:space="preserve">за 1 занятие </w:t>
            </w:r>
          </w:p>
          <w:p w14:paraId="74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1 050,00</w:t>
            </w:r>
          </w:p>
        </w:tc>
      </w:tr>
      <w:tr>
        <w:trPr>
          <w:trHeight w:hRule="atLeast" w:val="862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Вокал (индивидуальные занятия для детей и взрослых)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 xml:space="preserve">за 1 занятие </w:t>
            </w:r>
          </w:p>
          <w:p w14:paraId="78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1 050,00</w:t>
            </w:r>
          </w:p>
        </w:tc>
      </w:tr>
    </w:tbl>
    <w:p w14:paraId="7A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16"/>
        </w:rPr>
      </w:pPr>
    </w:p>
    <w:p w14:paraId="7B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Примечание: Продолжительность одного занятия определена в соответствии</w:t>
      </w:r>
      <w:r>
        <w:br/>
      </w:r>
      <w:r>
        <w:rPr>
          <w:rFonts w:ascii="PT Astra Serif" w:hAnsi="PT Astra Serif"/>
          <w:sz w:val="24"/>
        </w:rPr>
        <w:t>с образовательной программой и учебным планом учреждения.</w:t>
      </w:r>
    </w:p>
    <w:p w14:paraId="7C000000">
      <w:pPr>
        <w:sectPr>
          <w:footerReference r:id="rId17" w:type="default"/>
          <w:footerReference r:id="rId4" w:type="first"/>
          <w:type w:val="nextPage"/>
          <w:pgSz w:h="16838" w:orient="portrait" w:w="11906"/>
          <w:pgMar w:bottom="1134" w:footer="709" w:gutter="0" w:header="0" w:left="1701" w:right="851" w:top="1134"/>
          <w:pgNumType w:fmt="decimal"/>
        </w:sectPr>
      </w:pPr>
    </w:p>
    <w:p w14:paraId="7D00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3</w:t>
      </w:r>
    </w:p>
    <w:p w14:paraId="7E00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п</w:t>
      </w:r>
      <w:r>
        <w:rPr>
          <w:rFonts w:ascii="PT Astra Serif" w:hAnsi="PT Astra Serif"/>
          <w:sz w:val="24"/>
        </w:rPr>
        <w:fldChar w:fldCharType="begin"/>
      </w:r>
      <w:r>
        <w:rPr>
          <w:rFonts w:ascii="PT Astra Serif" w:hAnsi="PT Astra Serif"/>
          <w:sz w:val="24"/>
        </w:rPr>
        <w:instrText>HYPERLINK "../../../C:/l"</w:instrText>
      </w:r>
      <w:r>
        <w:rPr>
          <w:rFonts w:ascii="PT Astra Serif" w:hAnsi="PT Astra Serif"/>
          <w:sz w:val="24"/>
        </w:rPr>
        <w:fldChar w:fldCharType="separate"/>
      </w:r>
      <w:r>
        <w:rPr>
          <w:rFonts w:ascii="PT Astra Serif" w:hAnsi="PT Astra Serif"/>
          <w:sz w:val="24"/>
        </w:rPr>
        <w:t>остановлению</w:t>
      </w:r>
      <w:r>
        <w:rPr>
          <w:rFonts w:ascii="PT Astra Serif" w:hAnsi="PT Astra Serif"/>
          <w:sz w:val="24"/>
        </w:rPr>
        <w:fldChar w:fldCharType="end"/>
      </w:r>
      <w:r>
        <w:rPr>
          <w:rFonts w:ascii="PT Astra Serif" w:hAnsi="PT Astra Serif"/>
          <w:sz w:val="24"/>
        </w:rPr>
        <w:t xml:space="preserve"> администрации города Магнитогорска</w:t>
      </w:r>
    </w:p>
    <w:p w14:paraId="7F00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center"/>
        <w:rPr>
          <w:rFonts w:ascii="PT Astra Serif" w:hAnsi="PT Astra Serif"/>
          <w:sz w:val="26"/>
        </w:rPr>
      </w:pPr>
      <w:r>
        <w:rPr>
          <w:rFonts w:ascii="PT Astra Serif" w:hAnsi="PT Astra Serif"/>
          <w:sz w:val="24"/>
        </w:rPr>
        <w:t xml:space="preserve">                                                                         от 29.07.2026 № 5474-П</w:t>
      </w:r>
    </w:p>
    <w:p w14:paraId="8000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</w:p>
    <w:p w14:paraId="8100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</w:p>
    <w:p w14:paraId="8200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Муниципальное бюджетное учреждение дополнительного образования</w:t>
      </w:r>
    </w:p>
    <w:p w14:paraId="8300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«Детская музыкальная школа №3» города Магнитогорска</w:t>
      </w:r>
    </w:p>
    <w:p w14:paraId="84000000">
      <w:pPr>
        <w:pStyle w:val="Style_2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sz w:val="28"/>
        </w:rPr>
      </w:pPr>
    </w:p>
    <w:tbl>
      <w:tblPr>
        <w:tblStyle w:val="Style_3"/>
        <w:tblW w:type="auto" w:w="0"/>
        <w:jc w:val="left"/>
        <w:tblInd w:type="dxa" w:w="-7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36"/>
        <w:gridCol w:w="2095"/>
        <w:gridCol w:w="1923"/>
      </w:tblGrid>
      <w:tr>
        <w:trPr>
          <w:trHeight w:hRule="atLeast" w:val="1077"/>
        </w:trPr>
        <w:tc>
          <w:tcPr>
            <w:tcW w:type="dxa" w:w="53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Наименование услуги</w:t>
            </w:r>
          </w:p>
        </w:tc>
        <w:tc>
          <w:tcPr>
            <w:tcW w:type="dxa" w:w="2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Единица измерения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Тариф за единицу услуги, рублей</w:t>
            </w:r>
          </w:p>
          <w:p w14:paraId="88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(НДС не предусмотрен)</w:t>
            </w:r>
          </w:p>
        </w:tc>
      </w:tr>
      <w:tr>
        <w:trPr>
          <w:trHeight w:hRule="atLeast" w:val="950"/>
        </w:trPr>
        <w:tc>
          <w:tcPr>
            <w:tcW w:type="dxa" w:w="53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Дополнительная общеразвивающая программа «Кроха-музыкант» (для детей 3-4 лет)</w:t>
            </w:r>
          </w:p>
          <w:p w14:paraId="8A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(групповые занятия)</w:t>
            </w:r>
          </w:p>
        </w:tc>
        <w:tc>
          <w:tcPr>
            <w:tcW w:type="dxa" w:w="2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 xml:space="preserve">за 1 занятие </w:t>
            </w:r>
          </w:p>
          <w:p w14:paraId="8C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200,00</w:t>
            </w:r>
          </w:p>
        </w:tc>
      </w:tr>
      <w:tr>
        <w:trPr>
          <w:trHeight w:hRule="atLeast" w:val="950"/>
        </w:trPr>
        <w:tc>
          <w:tcPr>
            <w:tcW w:type="dxa" w:w="53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Дополнительная общеразвивающая программа «Азбука звуков» (для детей 5-6 лет)</w:t>
            </w:r>
          </w:p>
          <w:p w14:paraId="8F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(групповые занятия)</w:t>
            </w:r>
          </w:p>
        </w:tc>
        <w:tc>
          <w:tcPr>
            <w:tcW w:type="dxa" w:w="2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 xml:space="preserve">за 1 занятие </w:t>
            </w:r>
          </w:p>
          <w:p w14:paraId="91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160,00</w:t>
            </w:r>
          </w:p>
        </w:tc>
      </w:tr>
      <w:tr>
        <w:trPr>
          <w:trHeight w:hRule="atLeast" w:val="950"/>
        </w:trPr>
        <w:tc>
          <w:tcPr>
            <w:tcW w:type="dxa" w:w="53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Предоставление во временное пользование музыкального инструмента</w:t>
            </w:r>
          </w:p>
        </w:tc>
        <w:tc>
          <w:tcPr>
            <w:tcW w:type="dxa" w:w="2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инструмент</w:t>
            </w:r>
            <w:r>
              <w:rPr>
                <w:rFonts w:ascii="PT Astra Serif" w:hAnsi="PT Astra Serif"/>
                <w:color w:val="000000"/>
                <w:spacing w:val="0"/>
                <w:sz w:val="22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(в месяц)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300,00</w:t>
            </w:r>
          </w:p>
        </w:tc>
      </w:tr>
      <w:tr>
        <w:trPr>
          <w:trHeight w:hRule="atLeast" w:val="950"/>
        </w:trPr>
        <w:tc>
          <w:tcPr>
            <w:tcW w:type="dxa" w:w="53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Обучение игре на музыкальном инструменте (индивидуальные занятия)</w:t>
            </w:r>
          </w:p>
        </w:tc>
        <w:tc>
          <w:tcPr>
            <w:tcW w:type="dxa" w:w="2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 xml:space="preserve">за 1 занятие </w:t>
            </w:r>
          </w:p>
          <w:p w14:paraId="98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1 050,00</w:t>
            </w:r>
          </w:p>
        </w:tc>
      </w:tr>
      <w:tr>
        <w:trPr>
          <w:trHeight w:hRule="atLeast" w:val="950"/>
        </w:trPr>
        <w:tc>
          <w:tcPr>
            <w:tcW w:type="dxa" w:w="53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Вокал (индивидуальные занятия для детей и взрослых)</w:t>
            </w:r>
          </w:p>
        </w:tc>
        <w:tc>
          <w:tcPr>
            <w:tcW w:type="dxa" w:w="2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 xml:space="preserve">за 1 занятие </w:t>
            </w:r>
          </w:p>
          <w:p w14:paraId="9C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1 050,00</w:t>
            </w:r>
          </w:p>
        </w:tc>
      </w:tr>
    </w:tbl>
    <w:p w14:paraId="9E000000">
      <w:pPr>
        <w:pStyle w:val="Style_2"/>
        <w:widowControl w:val="0"/>
        <w:spacing w:after="0" w:before="0" w:line="240" w:lineRule="auto"/>
        <w:ind/>
        <w:jc w:val="right"/>
        <w:rPr>
          <w:rFonts w:ascii="PT Astra Serif" w:hAnsi="PT Astra Serif"/>
          <w:sz w:val="16"/>
        </w:rPr>
      </w:pPr>
    </w:p>
    <w:p w14:paraId="9F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Примечание: Продолжительность одного занятия определена в соответствии</w:t>
      </w:r>
      <w:r>
        <w:br/>
      </w:r>
      <w:r>
        <w:rPr>
          <w:rFonts w:ascii="PT Astra Serif" w:hAnsi="PT Astra Serif"/>
          <w:sz w:val="24"/>
        </w:rPr>
        <w:t>с образовательной программой и учебным планом учреждения.</w:t>
      </w:r>
    </w:p>
    <w:p w14:paraId="A0000000">
      <w:pPr>
        <w:sectPr>
          <w:footerReference r:id="rId6" w:type="default"/>
          <w:footerReference r:id="rId12" w:type="first"/>
          <w:type w:val="nextPage"/>
          <w:pgSz w:h="16838" w:orient="portrait" w:w="11906"/>
          <w:pgMar w:bottom="1134" w:footer="709" w:gutter="0" w:header="0" w:left="1701" w:right="851" w:top="1134"/>
          <w:pgNumType w:fmt="decimal"/>
        </w:sectPr>
      </w:pPr>
    </w:p>
    <w:p w14:paraId="A100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4</w:t>
      </w:r>
    </w:p>
    <w:p w14:paraId="A200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п</w:t>
      </w:r>
      <w:r>
        <w:rPr>
          <w:rFonts w:ascii="PT Astra Serif" w:hAnsi="PT Astra Serif"/>
          <w:sz w:val="24"/>
        </w:rPr>
        <w:fldChar w:fldCharType="begin"/>
      </w:r>
      <w:r>
        <w:rPr>
          <w:rFonts w:ascii="PT Astra Serif" w:hAnsi="PT Astra Serif"/>
          <w:sz w:val="24"/>
        </w:rPr>
        <w:instrText>HYPERLINK "../../../C:/l"</w:instrText>
      </w:r>
      <w:r>
        <w:rPr>
          <w:rFonts w:ascii="PT Astra Serif" w:hAnsi="PT Astra Serif"/>
          <w:sz w:val="24"/>
        </w:rPr>
        <w:fldChar w:fldCharType="separate"/>
      </w:r>
      <w:r>
        <w:rPr>
          <w:rFonts w:ascii="PT Astra Serif" w:hAnsi="PT Astra Serif"/>
          <w:sz w:val="24"/>
        </w:rPr>
        <w:t>остановлению</w:t>
      </w:r>
      <w:r>
        <w:rPr>
          <w:rFonts w:ascii="PT Astra Serif" w:hAnsi="PT Astra Serif"/>
          <w:sz w:val="24"/>
        </w:rPr>
        <w:fldChar w:fldCharType="end"/>
      </w:r>
      <w:r>
        <w:rPr>
          <w:rFonts w:ascii="PT Astra Serif" w:hAnsi="PT Astra Serif"/>
          <w:sz w:val="24"/>
        </w:rPr>
        <w:t xml:space="preserve"> администрации города Магнитогорска</w:t>
      </w:r>
    </w:p>
    <w:p w14:paraId="A300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 29.07.2026 № 5474-П</w:t>
      </w:r>
    </w:p>
    <w:p w14:paraId="A4000000">
      <w:pPr>
        <w:pStyle w:val="Style_2"/>
        <w:widowControl w:val="0"/>
        <w:spacing w:after="0" w:before="0" w:line="240" w:lineRule="auto"/>
        <w:ind/>
        <w:jc w:val="center"/>
        <w:rPr>
          <w:rFonts w:ascii="PT Astra Serif" w:hAnsi="PT Astra Serif"/>
          <w:sz w:val="26"/>
        </w:rPr>
      </w:pPr>
    </w:p>
    <w:p w14:paraId="A5000000">
      <w:pPr>
        <w:pStyle w:val="Style_2"/>
        <w:widowControl w:val="0"/>
        <w:spacing w:after="0" w:before="0" w:line="240" w:lineRule="auto"/>
        <w:ind/>
        <w:jc w:val="center"/>
        <w:rPr>
          <w:rFonts w:ascii="PT Astra Serif" w:hAnsi="PT Astra Serif"/>
          <w:sz w:val="26"/>
        </w:rPr>
      </w:pPr>
    </w:p>
    <w:p w14:paraId="A6000000">
      <w:pPr>
        <w:pStyle w:val="Style_2"/>
        <w:widowControl w:val="0"/>
        <w:spacing w:after="0" w:before="0" w:line="240" w:lineRule="auto"/>
        <w:ind/>
        <w:jc w:val="center"/>
        <w:rPr>
          <w:rFonts w:ascii="PT Astra Serif" w:hAnsi="PT Astra Serif"/>
          <w:sz w:val="26"/>
        </w:rPr>
      </w:pPr>
    </w:p>
    <w:p w14:paraId="A700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Муниципальное бюджетное учреждение дополнительного образования</w:t>
      </w:r>
    </w:p>
    <w:p w14:paraId="A800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«Детская школа искусств №4» города Магнитогорска</w:t>
      </w:r>
    </w:p>
    <w:p w14:paraId="A9000000">
      <w:pPr>
        <w:pStyle w:val="Style_2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sz w:val="28"/>
        </w:rPr>
      </w:pPr>
    </w:p>
    <w:tbl>
      <w:tblPr>
        <w:tblStyle w:val="Style_3"/>
        <w:tblW w:type="auto" w:w="0"/>
        <w:jc w:val="left"/>
        <w:tblInd w:type="dxa" w:w="-7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36"/>
        <w:gridCol w:w="2095"/>
        <w:gridCol w:w="1923"/>
      </w:tblGrid>
      <w:tr>
        <w:trPr>
          <w:trHeight w:hRule="atLeast" w:val="1077"/>
        </w:trPr>
        <w:tc>
          <w:tcPr>
            <w:tcW w:type="dxa" w:w="53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Наименование услуги</w:t>
            </w:r>
          </w:p>
        </w:tc>
        <w:tc>
          <w:tcPr>
            <w:tcW w:type="dxa" w:w="2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Единица измерения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Тариф за единицу услуги, рублей</w:t>
            </w:r>
          </w:p>
          <w:p w14:paraId="AD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(НДС не предусмотрен)</w:t>
            </w:r>
          </w:p>
        </w:tc>
      </w:tr>
      <w:tr>
        <w:trPr>
          <w:trHeight w:hRule="atLeast" w:val="862"/>
        </w:trPr>
        <w:tc>
          <w:tcPr>
            <w:tcW w:type="dxa" w:w="53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Студия «Музыкальная акварель» для детей (групповые занятия)</w:t>
            </w:r>
          </w:p>
        </w:tc>
        <w:tc>
          <w:tcPr>
            <w:tcW w:type="dxa" w:w="2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B0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145,00</w:t>
            </w:r>
          </w:p>
        </w:tc>
      </w:tr>
      <w:tr>
        <w:trPr>
          <w:trHeight w:hRule="atLeast" w:val="862"/>
        </w:trPr>
        <w:tc>
          <w:tcPr>
            <w:tcW w:type="dxa" w:w="53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«Раннее развитие детей» (групповые занятия)</w:t>
            </w:r>
          </w:p>
        </w:tc>
        <w:tc>
          <w:tcPr>
            <w:tcW w:type="dxa" w:w="2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B4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145,00</w:t>
            </w:r>
          </w:p>
        </w:tc>
      </w:tr>
      <w:tr>
        <w:trPr>
          <w:trHeight w:hRule="atLeast" w:val="862"/>
        </w:trPr>
        <w:tc>
          <w:tcPr>
            <w:tcW w:type="dxa" w:w="53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Обучение игре на музыкальном инструменте (индивидуальные занятия для детей и взрослых)</w:t>
            </w:r>
          </w:p>
        </w:tc>
        <w:tc>
          <w:tcPr>
            <w:tcW w:type="dxa" w:w="2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B8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1 050,00</w:t>
            </w:r>
          </w:p>
        </w:tc>
      </w:tr>
    </w:tbl>
    <w:p w14:paraId="BA000000">
      <w:pPr>
        <w:pStyle w:val="Style_2"/>
        <w:widowControl w:val="0"/>
        <w:spacing w:after="0" w:before="0" w:line="240" w:lineRule="auto"/>
        <w:ind/>
        <w:jc w:val="right"/>
        <w:rPr>
          <w:rFonts w:ascii="PT Astra Serif" w:hAnsi="PT Astra Serif"/>
          <w:sz w:val="16"/>
        </w:rPr>
      </w:pPr>
    </w:p>
    <w:p w14:paraId="BB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Примечание: Продолжительность одного занятия определена в соответствии</w:t>
      </w:r>
      <w:r>
        <w:br/>
      </w:r>
      <w:r>
        <w:rPr>
          <w:rFonts w:ascii="PT Astra Serif" w:hAnsi="PT Astra Serif"/>
          <w:sz w:val="24"/>
        </w:rPr>
        <w:t>с образовательной программой и учебным планом учреждения.</w:t>
      </w:r>
    </w:p>
    <w:p w14:paraId="BC000000">
      <w:pPr>
        <w:sectPr>
          <w:footerReference r:id="rId1" w:type="default"/>
          <w:footerReference r:id="rId11" w:type="first"/>
          <w:type w:val="nextPage"/>
          <w:pgSz w:h="16838" w:orient="portrait" w:w="11906"/>
          <w:pgMar w:bottom="1134" w:footer="709" w:gutter="0" w:header="0" w:left="1701" w:right="851" w:top="1134"/>
          <w:pgNumType w:fmt="decimal"/>
        </w:sectPr>
      </w:pPr>
    </w:p>
    <w:p w14:paraId="BD00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5</w:t>
      </w:r>
    </w:p>
    <w:p w14:paraId="BE00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п</w:t>
      </w:r>
      <w:r>
        <w:rPr>
          <w:rFonts w:ascii="PT Astra Serif" w:hAnsi="PT Astra Serif"/>
          <w:sz w:val="24"/>
        </w:rPr>
        <w:fldChar w:fldCharType="begin"/>
      </w:r>
      <w:r>
        <w:rPr>
          <w:rFonts w:ascii="PT Astra Serif" w:hAnsi="PT Astra Serif"/>
          <w:sz w:val="24"/>
        </w:rPr>
        <w:instrText>HYPERLINK "../../../C:/l"</w:instrText>
      </w:r>
      <w:r>
        <w:rPr>
          <w:rFonts w:ascii="PT Astra Serif" w:hAnsi="PT Astra Serif"/>
          <w:sz w:val="24"/>
        </w:rPr>
        <w:fldChar w:fldCharType="separate"/>
      </w:r>
      <w:r>
        <w:rPr>
          <w:rFonts w:ascii="PT Astra Serif" w:hAnsi="PT Astra Serif"/>
          <w:sz w:val="24"/>
        </w:rPr>
        <w:t>остановлению</w:t>
      </w:r>
      <w:r>
        <w:rPr>
          <w:rFonts w:ascii="PT Astra Serif" w:hAnsi="PT Astra Serif"/>
          <w:sz w:val="24"/>
        </w:rPr>
        <w:fldChar w:fldCharType="end"/>
      </w:r>
      <w:r>
        <w:rPr>
          <w:rFonts w:ascii="PT Astra Serif" w:hAnsi="PT Astra Serif"/>
          <w:sz w:val="24"/>
        </w:rPr>
        <w:t xml:space="preserve"> администрации города Магнитогорска</w:t>
      </w:r>
    </w:p>
    <w:p w14:paraId="BF00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center"/>
        <w:rPr>
          <w:rFonts w:ascii="PT Astra Serif" w:hAnsi="PT Astra Serif"/>
          <w:sz w:val="26"/>
        </w:rPr>
      </w:pPr>
      <w:r>
        <w:rPr>
          <w:rFonts w:ascii="PT Astra Serif" w:hAnsi="PT Astra Serif"/>
          <w:sz w:val="24"/>
        </w:rPr>
        <w:t xml:space="preserve">                                                                         от 29.07.2026 № 5474-П</w:t>
      </w:r>
    </w:p>
    <w:p w14:paraId="C000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center"/>
        <w:rPr>
          <w:rFonts w:ascii="PT Astra Serif" w:hAnsi="PT Astra Serif"/>
          <w:sz w:val="26"/>
        </w:rPr>
      </w:pPr>
    </w:p>
    <w:p w14:paraId="C100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Муниципальное бюджетное учреждение дополнительного образования</w:t>
      </w:r>
    </w:p>
    <w:p w14:paraId="C200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«Детская школа искусств №6» города Магнитогорска</w:t>
      </w:r>
    </w:p>
    <w:p w14:paraId="C3000000">
      <w:pPr>
        <w:pStyle w:val="Style_2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center"/>
        <w:rPr>
          <w:rFonts w:ascii="PT Astra Serif" w:hAnsi="PT Astra Serif"/>
          <w:sz w:val="16"/>
        </w:rPr>
      </w:pPr>
    </w:p>
    <w:tbl>
      <w:tblPr>
        <w:tblStyle w:val="Style_3"/>
        <w:tblW w:type="auto" w:w="0"/>
        <w:jc w:val="left"/>
        <w:tblInd w:type="dxa" w:w="-7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06"/>
        <w:gridCol w:w="1925"/>
        <w:gridCol w:w="1923"/>
      </w:tblGrid>
      <w:tr>
        <w:trPr>
          <w:trHeight w:hRule="atLeast" w:val="1077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Наименование услуги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Единица измерения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Тариф за единицу услуги, рублей</w:t>
            </w:r>
          </w:p>
          <w:p w14:paraId="C7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(НДС не предусмотрен)</w:t>
            </w:r>
          </w:p>
        </w:tc>
      </w:tr>
      <w:tr>
        <w:trPr>
          <w:trHeight w:hRule="atLeast" w:val="510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Студия «Акварель» (групповые занятия)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CA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235,00</w:t>
            </w:r>
          </w:p>
        </w:tc>
      </w:tr>
      <w:tr>
        <w:trPr>
          <w:trHeight w:hRule="atLeast" w:val="510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Мастерская «Планета творчества»: группа творческого развития в области декоративно-прикладного искусства (групповые занятия)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CE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235,00</w:t>
            </w:r>
          </w:p>
        </w:tc>
      </w:tr>
      <w:tr>
        <w:trPr>
          <w:trHeight w:hRule="atLeast" w:val="395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Вокальная студия «Пой со мной» для детей и взрослых (групповые занятия)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D2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465,00</w:t>
            </w:r>
          </w:p>
        </w:tc>
      </w:tr>
      <w:tr>
        <w:trPr>
          <w:trHeight w:hRule="atLeast" w:val="971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Студия «Всезнайка» (предметы теоретического цикла: сольфеджио, слушание музыки, музыкальная литература, элементарная теория музыки) (групповые занятия)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D6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465,00</w:t>
            </w:r>
          </w:p>
        </w:tc>
      </w:tr>
      <w:tr>
        <w:trPr>
          <w:trHeight w:hRule="atLeast" w:val="281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Студия «МузаБайт». Музыкальная информатика для детей (групповые занятия)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DA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575,00</w:t>
            </w:r>
          </w:p>
        </w:tc>
      </w:tr>
      <w:tr>
        <w:trPr>
          <w:trHeight w:hRule="atLeast" w:val="200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Студия «Абитуриент»</w:t>
            </w:r>
          </w:p>
          <w:p w14:paraId="DD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(групповые занятия)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DF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465,00</w:t>
            </w:r>
          </w:p>
        </w:tc>
      </w:tr>
      <w:tr>
        <w:trPr>
          <w:trHeight w:hRule="atLeast" w:val="200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Музыкально - компьютерные курсы для педагогов школ города (групповые занятия)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E3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575,00</w:t>
            </w:r>
          </w:p>
        </w:tc>
      </w:tr>
      <w:tr>
        <w:trPr>
          <w:trHeight w:hRule="atLeast" w:val="200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Студия «Бусинка» (для детей 3,5 – 4,5 лет) (групповые занятия)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E7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465,00</w:t>
            </w:r>
          </w:p>
        </w:tc>
      </w:tr>
      <w:tr>
        <w:trPr>
          <w:trHeight w:hRule="atLeast" w:val="306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Студия «Кошкин дом» (для детей 4,5 – 5,5 лет) (групповые занятия)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EB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465,00</w:t>
            </w:r>
          </w:p>
        </w:tc>
      </w:tr>
      <w:tr>
        <w:trPr>
          <w:trHeight w:hRule="atLeast" w:val="775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Обучающий курс «Доноткино»</w:t>
            </w:r>
          </w:p>
          <w:p w14:paraId="EE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(Подготовка к обучению в ДШИ)</w:t>
            </w:r>
          </w:p>
          <w:p w14:paraId="EF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(групповые занятия)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F1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285,00</w:t>
            </w:r>
          </w:p>
        </w:tc>
      </w:tr>
      <w:tr>
        <w:trPr>
          <w:trHeight w:hRule="atLeast" w:val="620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Обучение игре на музыкальном инструменте (индивидуальные занятия для детей и взрослых)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F5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1 050,00</w:t>
            </w:r>
          </w:p>
        </w:tc>
      </w:tr>
      <w:tr>
        <w:trPr>
          <w:trHeight w:hRule="atLeast" w:val="375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Вокал</w:t>
            </w:r>
          </w:p>
          <w:p w14:paraId="F8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(индивидуальные занятия для детей и взрослых)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FA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1 050,00</w:t>
            </w:r>
          </w:p>
        </w:tc>
      </w:tr>
      <w:tr>
        <w:trPr>
          <w:trHeight w:hRule="atLeast" w:val="430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Инструментальное сопровождение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FE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1 050,00</w:t>
            </w:r>
          </w:p>
        </w:tc>
      </w:tr>
      <w:tr>
        <w:trPr>
          <w:trHeight w:hRule="atLeast" w:val="413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Предоставление во временное пользование музыкального инструмента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инструмент</w:t>
            </w:r>
            <w:r>
              <w:rPr>
                <w:rFonts w:ascii="PT Astra Serif" w:hAnsi="PT Astra Serif"/>
                <w:color w:val="000000"/>
                <w:spacing w:val="0"/>
                <w:sz w:val="22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(в месяц)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300,00</w:t>
            </w:r>
          </w:p>
        </w:tc>
      </w:tr>
    </w:tbl>
    <w:p w14:paraId="03010000">
      <w:pPr>
        <w:pStyle w:val="Style_2"/>
        <w:widowControl w:val="0"/>
        <w:spacing w:after="0" w:before="0" w:line="240" w:lineRule="auto"/>
        <w:ind/>
        <w:jc w:val="right"/>
        <w:rPr>
          <w:rFonts w:ascii="PT Astra Serif" w:hAnsi="PT Astra Serif"/>
          <w:sz w:val="16"/>
        </w:rPr>
      </w:pPr>
    </w:p>
    <w:p w14:paraId="04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Примечание: Продолжительность одного занятия определена в соответствии</w:t>
      </w:r>
      <w:r>
        <w:br/>
      </w:r>
      <w:r>
        <w:rPr>
          <w:rFonts w:ascii="PT Astra Serif" w:hAnsi="PT Astra Serif"/>
          <w:sz w:val="24"/>
        </w:rPr>
        <w:t>с образовательной программой и учебным планом учреждения.</w:t>
      </w:r>
    </w:p>
    <w:p w14:paraId="05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4"/>
        </w:rPr>
      </w:pPr>
    </w:p>
    <w:p w14:paraId="06010000">
      <w:pPr>
        <w:sectPr>
          <w:headerReference r:id="rId23" w:type="default"/>
          <w:footerReference r:id="rId24" w:type="default"/>
          <w:footerReference r:id="rId20" w:type="first"/>
          <w:type w:val="nextPage"/>
          <w:pgSz w:h="16838" w:orient="portrait" w:w="11906"/>
          <w:pgMar w:bottom="1134" w:footer="709" w:gutter="0" w:header="709" w:left="1701" w:right="851" w:top="1134"/>
          <w:pgNumType w:fmt="decimal"/>
          <w:titlePg/>
        </w:sectPr>
      </w:pPr>
    </w:p>
    <w:p w14:paraId="0701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6</w:t>
      </w:r>
    </w:p>
    <w:p w14:paraId="0801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п</w:t>
      </w:r>
      <w:r>
        <w:rPr>
          <w:rFonts w:ascii="PT Astra Serif" w:hAnsi="PT Astra Serif"/>
          <w:sz w:val="24"/>
        </w:rPr>
        <w:fldChar w:fldCharType="begin"/>
      </w:r>
      <w:r>
        <w:rPr>
          <w:rFonts w:ascii="PT Astra Serif" w:hAnsi="PT Astra Serif"/>
          <w:sz w:val="24"/>
        </w:rPr>
        <w:instrText>HYPERLINK "../../../C:/l"</w:instrText>
      </w:r>
      <w:r>
        <w:rPr>
          <w:rFonts w:ascii="PT Astra Serif" w:hAnsi="PT Astra Serif"/>
          <w:sz w:val="24"/>
        </w:rPr>
        <w:fldChar w:fldCharType="separate"/>
      </w:r>
      <w:r>
        <w:rPr>
          <w:rFonts w:ascii="PT Astra Serif" w:hAnsi="PT Astra Serif"/>
          <w:sz w:val="24"/>
        </w:rPr>
        <w:t>остановлению</w:t>
      </w:r>
      <w:r>
        <w:rPr>
          <w:rFonts w:ascii="PT Astra Serif" w:hAnsi="PT Astra Serif"/>
          <w:sz w:val="24"/>
        </w:rPr>
        <w:fldChar w:fldCharType="end"/>
      </w:r>
      <w:r>
        <w:rPr>
          <w:rFonts w:ascii="PT Astra Serif" w:hAnsi="PT Astra Serif"/>
          <w:sz w:val="24"/>
        </w:rPr>
        <w:t xml:space="preserve"> администрации города Магнитогорска</w:t>
      </w:r>
    </w:p>
    <w:p w14:paraId="0901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 29.07.2026 № 5474-П</w:t>
      </w:r>
    </w:p>
    <w:p w14:paraId="0A010000">
      <w:pPr>
        <w:pStyle w:val="Style_2"/>
        <w:widowControl w:val="0"/>
        <w:spacing w:after="0" w:before="0" w:line="240" w:lineRule="auto"/>
        <w:ind/>
        <w:rPr>
          <w:rFonts w:ascii="PT Astra Serif" w:hAnsi="PT Astra Serif"/>
          <w:sz w:val="26"/>
        </w:rPr>
      </w:pPr>
    </w:p>
    <w:p w14:paraId="0B010000">
      <w:pPr>
        <w:pStyle w:val="Style_2"/>
        <w:widowControl w:val="0"/>
        <w:spacing w:after="0" w:before="0" w:line="240" w:lineRule="auto"/>
        <w:ind/>
        <w:rPr>
          <w:rFonts w:ascii="PT Astra Serif" w:hAnsi="PT Astra Serif"/>
          <w:sz w:val="26"/>
        </w:rPr>
      </w:pPr>
    </w:p>
    <w:p w14:paraId="0C010000">
      <w:pPr>
        <w:pStyle w:val="Style_2"/>
        <w:widowControl w:val="0"/>
        <w:spacing w:after="0" w:before="0" w:line="240" w:lineRule="auto"/>
        <w:ind/>
        <w:rPr>
          <w:rFonts w:ascii="PT Astra Serif" w:hAnsi="PT Astra Serif"/>
          <w:sz w:val="26"/>
        </w:rPr>
      </w:pPr>
    </w:p>
    <w:p w14:paraId="0D01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Муниципальное бюджетное учреждение дополнительного образования</w:t>
      </w:r>
    </w:p>
    <w:p w14:paraId="0E01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«Детская школа искусств №7» города Магнитогорска</w:t>
      </w:r>
    </w:p>
    <w:p w14:paraId="0F010000">
      <w:pPr>
        <w:pStyle w:val="Style_2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sz w:val="28"/>
        </w:rPr>
      </w:pPr>
    </w:p>
    <w:tbl>
      <w:tblPr>
        <w:tblStyle w:val="Style_3"/>
        <w:tblW w:type="auto" w:w="0"/>
        <w:jc w:val="left"/>
        <w:tblInd w:type="dxa" w:w="-7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06"/>
        <w:gridCol w:w="1925"/>
        <w:gridCol w:w="1923"/>
      </w:tblGrid>
      <w:tr>
        <w:trPr>
          <w:trHeight w:hRule="atLeast" w:val="1077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Наименование услуги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Единица измерения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Тариф за единицу услуги, рублей</w:t>
            </w:r>
          </w:p>
          <w:p w14:paraId="13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(НДС не предусмотрен)</w:t>
            </w:r>
          </w:p>
        </w:tc>
      </w:tr>
      <w:tr>
        <w:trPr>
          <w:trHeight w:hRule="atLeast" w:val="862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Группа раннего эстетического развития «Непоседы» (3- 4 года) (групповые занятия)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 xml:space="preserve">за 1 занятие </w:t>
            </w:r>
          </w:p>
          <w:p w14:paraId="16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180,00</w:t>
            </w:r>
          </w:p>
        </w:tc>
      </w:tr>
      <w:tr>
        <w:trPr>
          <w:trHeight w:hRule="atLeast" w:val="862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Группа раннего эстетического развития «Познавайки» (5-6 лет) (групповые занятия)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 xml:space="preserve">за 1 занятие </w:t>
            </w:r>
          </w:p>
          <w:p w14:paraId="1A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180,00</w:t>
            </w:r>
          </w:p>
        </w:tc>
      </w:tr>
      <w:tr>
        <w:trPr>
          <w:trHeight w:hRule="atLeast" w:val="862"/>
        </w:trPr>
        <w:tc>
          <w:tcPr>
            <w:tcW w:type="dxa" w:w="5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Предоставление во временное пользование музыкального инструмента</w:t>
            </w:r>
          </w:p>
        </w:tc>
        <w:tc>
          <w:tcPr>
            <w:tcW w:type="dxa" w:w="1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инструмент</w:t>
            </w:r>
            <w:r>
              <w:rPr>
                <w:rFonts w:ascii="PT Astra Serif" w:hAnsi="PT Astra Serif"/>
                <w:color w:val="000000"/>
                <w:spacing w:val="0"/>
                <w:sz w:val="22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(в месяц)</w:t>
            </w:r>
          </w:p>
        </w:tc>
        <w:tc>
          <w:tcPr>
            <w:tcW w:type="dxa" w:w="19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300,00</w:t>
            </w:r>
          </w:p>
        </w:tc>
      </w:tr>
    </w:tbl>
    <w:p w14:paraId="1F010000">
      <w:pPr>
        <w:pStyle w:val="Style_2"/>
        <w:widowControl w:val="0"/>
        <w:spacing w:after="0" w:before="0" w:line="240" w:lineRule="auto"/>
        <w:ind/>
        <w:jc w:val="both"/>
        <w:rPr>
          <w:rFonts w:ascii="PT Astra Serif" w:hAnsi="PT Astra Serif"/>
          <w:sz w:val="16"/>
        </w:rPr>
      </w:pPr>
    </w:p>
    <w:p w14:paraId="20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Примечание: Продолжительность одного занятия определена в соответствии</w:t>
      </w:r>
      <w:r>
        <w:br/>
      </w:r>
      <w:r>
        <w:rPr>
          <w:rFonts w:ascii="PT Astra Serif" w:hAnsi="PT Astra Serif"/>
          <w:sz w:val="24"/>
        </w:rPr>
        <w:t>с образовательной программой и учебным планом учреждения.</w:t>
      </w:r>
    </w:p>
    <w:p w14:paraId="21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4"/>
        </w:rPr>
      </w:pPr>
    </w:p>
    <w:p w14:paraId="22010000">
      <w:pPr>
        <w:sectPr>
          <w:headerReference r:id="rId7" w:type="default"/>
          <w:headerReference r:id="rId13" w:type="first"/>
          <w:footerReference r:id="rId8" w:type="default"/>
          <w:footerReference r:id="rId14" w:type="first"/>
          <w:type w:val="nextPage"/>
          <w:pgSz w:h="16838" w:orient="portrait" w:w="11906"/>
          <w:pgMar w:bottom="1134" w:footer="709" w:gutter="0" w:header="0" w:left="1701" w:right="851" w:top="1134"/>
          <w:pgNumType w:fmt="decimal"/>
        </w:sectPr>
      </w:pPr>
    </w:p>
    <w:p w14:paraId="2301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7</w:t>
      </w:r>
    </w:p>
    <w:p w14:paraId="2401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п</w:t>
      </w:r>
      <w:r>
        <w:rPr>
          <w:rFonts w:ascii="PT Astra Serif" w:hAnsi="PT Astra Serif"/>
          <w:sz w:val="24"/>
        </w:rPr>
        <w:fldChar w:fldCharType="begin"/>
      </w:r>
      <w:r>
        <w:rPr>
          <w:rFonts w:ascii="PT Astra Serif" w:hAnsi="PT Astra Serif"/>
          <w:sz w:val="24"/>
        </w:rPr>
        <w:instrText>HYPERLINK "../../../C:/l"</w:instrText>
      </w:r>
      <w:r>
        <w:rPr>
          <w:rFonts w:ascii="PT Astra Serif" w:hAnsi="PT Astra Serif"/>
          <w:sz w:val="24"/>
        </w:rPr>
        <w:fldChar w:fldCharType="separate"/>
      </w:r>
      <w:r>
        <w:rPr>
          <w:rFonts w:ascii="PT Astra Serif" w:hAnsi="PT Astra Serif"/>
          <w:sz w:val="24"/>
        </w:rPr>
        <w:t>остановлению</w:t>
      </w:r>
      <w:r>
        <w:rPr>
          <w:rFonts w:ascii="PT Astra Serif" w:hAnsi="PT Astra Serif"/>
          <w:sz w:val="24"/>
        </w:rPr>
        <w:fldChar w:fldCharType="end"/>
      </w:r>
      <w:r>
        <w:rPr>
          <w:rFonts w:ascii="PT Astra Serif" w:hAnsi="PT Astra Serif"/>
          <w:sz w:val="24"/>
        </w:rPr>
        <w:t xml:space="preserve"> администрации города Магнитогорска</w:t>
      </w:r>
    </w:p>
    <w:p w14:paraId="2501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 29.07.2026 № 5474-П</w:t>
      </w:r>
    </w:p>
    <w:p w14:paraId="26010000">
      <w:pPr>
        <w:pStyle w:val="Style_2"/>
        <w:widowControl w:val="0"/>
        <w:spacing w:after="0" w:before="0" w:line="240" w:lineRule="auto"/>
        <w:ind/>
        <w:rPr>
          <w:rFonts w:ascii="PT Astra Serif" w:hAnsi="PT Astra Serif"/>
          <w:sz w:val="26"/>
        </w:rPr>
      </w:pPr>
    </w:p>
    <w:p w14:paraId="27010000">
      <w:pPr>
        <w:pStyle w:val="Style_2"/>
        <w:widowControl w:val="0"/>
        <w:spacing w:after="0" w:before="0" w:line="240" w:lineRule="auto"/>
        <w:ind/>
        <w:rPr>
          <w:rFonts w:ascii="PT Astra Serif" w:hAnsi="PT Astra Serif"/>
          <w:sz w:val="26"/>
        </w:rPr>
      </w:pPr>
    </w:p>
    <w:p w14:paraId="28010000">
      <w:pPr>
        <w:pStyle w:val="Style_2"/>
        <w:widowControl w:val="0"/>
        <w:spacing w:after="0" w:before="0" w:line="240" w:lineRule="auto"/>
        <w:ind/>
        <w:rPr>
          <w:rFonts w:ascii="PT Astra Serif" w:hAnsi="PT Astra Serif"/>
          <w:sz w:val="26"/>
        </w:rPr>
      </w:pPr>
    </w:p>
    <w:p w14:paraId="2901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Муниципальное бюджетное учреждение дополнительного образования</w:t>
      </w:r>
    </w:p>
    <w:p w14:paraId="2A01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«Детская школа искусств «Дом музыки» города Магнитогорска</w:t>
      </w:r>
    </w:p>
    <w:p w14:paraId="2B010000">
      <w:pPr>
        <w:pStyle w:val="Style_2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sz w:val="28"/>
        </w:rPr>
      </w:pPr>
    </w:p>
    <w:tbl>
      <w:tblPr>
        <w:tblStyle w:val="Style_3"/>
        <w:tblW w:type="auto" w:w="0"/>
        <w:jc w:val="left"/>
        <w:tblInd w:type="dxa" w:w="-7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049"/>
        <w:gridCol w:w="2393"/>
        <w:gridCol w:w="1912"/>
      </w:tblGrid>
      <w:tr>
        <w:trPr>
          <w:trHeight w:hRule="atLeast" w:val="1077"/>
        </w:trPr>
        <w:tc>
          <w:tcPr>
            <w:tcW w:type="dxa" w:w="50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Наименование услуги</w:t>
            </w:r>
          </w:p>
        </w:tc>
        <w:tc>
          <w:tcPr>
            <w:tcW w:type="dxa" w:w="23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Единица измерения</w:t>
            </w:r>
          </w:p>
        </w:tc>
        <w:tc>
          <w:tcPr>
            <w:tcW w:type="dxa" w:w="1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Тариф за единицу услуги, рублей</w:t>
            </w:r>
          </w:p>
          <w:p w14:paraId="2F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(НДС не предусмотрен)</w:t>
            </w:r>
          </w:p>
        </w:tc>
      </w:tr>
      <w:tr>
        <w:trPr>
          <w:trHeight w:hRule="atLeast" w:val="716"/>
        </w:trPr>
        <w:tc>
          <w:tcPr>
            <w:tcW w:type="dxa" w:w="50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Программа начальной хореографии «Азбука танца» (групповые занятия)</w:t>
            </w:r>
          </w:p>
        </w:tc>
        <w:tc>
          <w:tcPr>
            <w:tcW w:type="dxa" w:w="23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32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250,00</w:t>
            </w:r>
          </w:p>
        </w:tc>
      </w:tr>
      <w:tr>
        <w:trPr>
          <w:trHeight w:hRule="atLeast" w:val="863"/>
        </w:trPr>
        <w:tc>
          <w:tcPr>
            <w:tcW w:type="dxa" w:w="50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 xml:space="preserve">Программа основы театрального творчества </w:t>
            </w:r>
          </w:p>
          <w:p w14:paraId="35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«Будущий актер» (групповые занятия)</w:t>
            </w:r>
          </w:p>
        </w:tc>
        <w:tc>
          <w:tcPr>
            <w:tcW w:type="dxa" w:w="23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37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250,00</w:t>
            </w:r>
          </w:p>
        </w:tc>
      </w:tr>
      <w:tr>
        <w:trPr>
          <w:trHeight w:hRule="atLeast" w:val="1539"/>
        </w:trPr>
        <w:tc>
          <w:tcPr>
            <w:tcW w:type="dxa" w:w="50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 xml:space="preserve">Программа «Раннее музыкально-эстетическое развитие детей «Магия звука» (возраст 4-6 лет). Вокальный ансамбль (хор), шумовой оркестр, ИЗО» </w:t>
            </w:r>
          </w:p>
          <w:p w14:paraId="3A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(групповые занятия)</w:t>
            </w:r>
          </w:p>
        </w:tc>
        <w:tc>
          <w:tcPr>
            <w:tcW w:type="dxa" w:w="23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3C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180,00</w:t>
            </w:r>
          </w:p>
        </w:tc>
      </w:tr>
      <w:tr>
        <w:trPr>
          <w:trHeight w:hRule="atLeast" w:val="1539"/>
        </w:trPr>
        <w:tc>
          <w:tcPr>
            <w:tcW w:type="dxa" w:w="50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Программа «Раннее музыкально-эстетическое развитие детей «Маленький артист» (возраст 4-6 лет). Развитие музыкальных способностей, ритмика, ИЗО» (групповые занятия)</w:t>
            </w:r>
          </w:p>
        </w:tc>
        <w:tc>
          <w:tcPr>
            <w:tcW w:type="dxa" w:w="23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40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180,00</w:t>
            </w:r>
          </w:p>
        </w:tc>
      </w:tr>
      <w:tr>
        <w:trPr>
          <w:trHeight w:hRule="atLeast" w:val="985"/>
        </w:trPr>
        <w:tc>
          <w:tcPr>
            <w:tcW w:type="dxa" w:w="50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Программа основы декоративно-прикладного творчества «Сделай сам» (групповые занятия)</w:t>
            </w:r>
          </w:p>
        </w:tc>
        <w:tc>
          <w:tcPr>
            <w:tcW w:type="dxa" w:w="23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44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250,00</w:t>
            </w:r>
          </w:p>
        </w:tc>
      </w:tr>
      <w:tr>
        <w:trPr>
          <w:trHeight w:hRule="atLeast" w:val="692"/>
        </w:trPr>
        <w:tc>
          <w:tcPr>
            <w:tcW w:type="dxa" w:w="50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Предоставление во временное пользование музыкального инструмента</w:t>
            </w:r>
          </w:p>
        </w:tc>
        <w:tc>
          <w:tcPr>
            <w:tcW w:type="dxa" w:w="23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инструмент</w:t>
            </w:r>
          </w:p>
          <w:p w14:paraId="48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(в месяц)</w:t>
            </w:r>
          </w:p>
        </w:tc>
        <w:tc>
          <w:tcPr>
            <w:tcW w:type="dxa" w:w="1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300,00</w:t>
            </w:r>
          </w:p>
        </w:tc>
      </w:tr>
      <w:tr>
        <w:trPr>
          <w:trHeight w:hRule="atLeast" w:val="692"/>
        </w:trPr>
        <w:tc>
          <w:tcPr>
            <w:tcW w:type="dxa" w:w="50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Инструментальное сопровождение</w:t>
            </w:r>
          </w:p>
          <w:p w14:paraId="4B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(индивидуальные занятия)</w:t>
            </w:r>
          </w:p>
        </w:tc>
        <w:tc>
          <w:tcPr>
            <w:tcW w:type="dxa" w:w="23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4D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1 050,00</w:t>
            </w:r>
          </w:p>
        </w:tc>
      </w:tr>
      <w:tr>
        <w:trPr>
          <w:trHeight w:hRule="atLeast" w:val="862"/>
        </w:trPr>
        <w:tc>
          <w:tcPr>
            <w:tcW w:type="dxa" w:w="50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Программа музыкального исполнительства «Доступные ноты» (индивидуальные занятия)</w:t>
            </w:r>
          </w:p>
        </w:tc>
        <w:tc>
          <w:tcPr>
            <w:tcW w:type="dxa" w:w="23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51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1 050,00</w:t>
            </w:r>
          </w:p>
        </w:tc>
      </w:tr>
      <w:tr>
        <w:trPr>
          <w:trHeight w:hRule="atLeast" w:val="691"/>
        </w:trPr>
        <w:tc>
          <w:tcPr>
            <w:tcW w:type="dxa" w:w="50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Программа вокального исполнительства «Пой со мной» (индивидуальные занятия)</w:t>
            </w:r>
          </w:p>
        </w:tc>
        <w:tc>
          <w:tcPr>
            <w:tcW w:type="dxa" w:w="23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55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1 050,00</w:t>
            </w:r>
          </w:p>
        </w:tc>
      </w:tr>
    </w:tbl>
    <w:p w14:paraId="57010000">
      <w:pPr>
        <w:pStyle w:val="Style_2"/>
        <w:widowControl w:val="0"/>
        <w:spacing w:after="0" w:before="0" w:line="240" w:lineRule="auto"/>
        <w:ind/>
        <w:jc w:val="right"/>
        <w:rPr>
          <w:rFonts w:ascii="PT Astra Serif" w:hAnsi="PT Astra Serif"/>
          <w:sz w:val="16"/>
        </w:rPr>
      </w:pPr>
    </w:p>
    <w:p w14:paraId="58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Примечание: Продолжительность одного занятия определена в соответствии</w:t>
      </w:r>
      <w:r>
        <w:br/>
      </w:r>
      <w:r>
        <w:rPr>
          <w:rFonts w:ascii="PT Astra Serif" w:hAnsi="PT Astra Serif"/>
          <w:sz w:val="24"/>
        </w:rPr>
        <w:t>с образовательной программой и учебным планом учреждения.</w:t>
      </w:r>
    </w:p>
    <w:p w14:paraId="59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4"/>
        </w:rPr>
      </w:pPr>
    </w:p>
    <w:p w14:paraId="5A010000">
      <w:pPr>
        <w:sectPr>
          <w:headerReference r:id="rId2" w:type="default"/>
          <w:headerReference r:id="rId15" w:type="first"/>
          <w:footerReference r:id="rId3" w:type="default"/>
          <w:footerReference r:id="rId16" w:type="first"/>
          <w:type w:val="nextPage"/>
          <w:pgSz w:h="16838" w:orient="portrait" w:w="11906"/>
          <w:pgMar w:bottom="1134" w:footer="709" w:gutter="0" w:header="0" w:left="1701" w:right="851" w:top="1134"/>
          <w:pgNumType w:fmt="decimal"/>
        </w:sectPr>
      </w:pPr>
    </w:p>
    <w:p w14:paraId="5B01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8</w:t>
      </w:r>
    </w:p>
    <w:p w14:paraId="5C01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п</w:t>
      </w:r>
      <w:r>
        <w:rPr>
          <w:rFonts w:ascii="PT Astra Serif" w:hAnsi="PT Astra Serif"/>
          <w:sz w:val="24"/>
        </w:rPr>
        <w:fldChar w:fldCharType="begin"/>
      </w:r>
      <w:r>
        <w:rPr>
          <w:rFonts w:ascii="PT Astra Serif" w:hAnsi="PT Astra Serif"/>
          <w:sz w:val="24"/>
        </w:rPr>
        <w:instrText>HYPERLINK "../../../C:/l"</w:instrText>
      </w:r>
      <w:r>
        <w:rPr>
          <w:rFonts w:ascii="PT Astra Serif" w:hAnsi="PT Astra Serif"/>
          <w:sz w:val="24"/>
        </w:rPr>
        <w:fldChar w:fldCharType="separate"/>
      </w:r>
      <w:r>
        <w:rPr>
          <w:rFonts w:ascii="PT Astra Serif" w:hAnsi="PT Astra Serif"/>
          <w:sz w:val="24"/>
        </w:rPr>
        <w:t>остановлению</w:t>
      </w:r>
      <w:r>
        <w:rPr>
          <w:rFonts w:ascii="PT Astra Serif" w:hAnsi="PT Astra Serif"/>
          <w:sz w:val="24"/>
        </w:rPr>
        <w:fldChar w:fldCharType="end"/>
      </w:r>
      <w:r>
        <w:rPr>
          <w:rFonts w:ascii="PT Astra Serif" w:hAnsi="PT Astra Serif"/>
          <w:sz w:val="24"/>
        </w:rPr>
        <w:t xml:space="preserve"> администрации города Магнитогорска</w:t>
      </w:r>
    </w:p>
    <w:p w14:paraId="5D01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 29.07.2026 № 5474-П</w:t>
      </w:r>
    </w:p>
    <w:p w14:paraId="5E010000">
      <w:pPr>
        <w:pStyle w:val="Style_2"/>
        <w:widowControl w:val="0"/>
        <w:spacing w:after="0" w:before="0" w:line="240" w:lineRule="auto"/>
        <w:ind/>
        <w:rPr>
          <w:rFonts w:ascii="PT Astra Serif" w:hAnsi="PT Astra Serif"/>
          <w:sz w:val="26"/>
        </w:rPr>
      </w:pPr>
    </w:p>
    <w:p w14:paraId="5F010000">
      <w:pPr>
        <w:pStyle w:val="Style_2"/>
        <w:widowControl w:val="0"/>
        <w:spacing w:after="0" w:before="0" w:line="240" w:lineRule="auto"/>
        <w:ind/>
        <w:rPr>
          <w:rFonts w:ascii="PT Astra Serif" w:hAnsi="PT Astra Serif"/>
          <w:sz w:val="28"/>
        </w:rPr>
      </w:pPr>
    </w:p>
    <w:p w14:paraId="60010000">
      <w:pPr>
        <w:pStyle w:val="Style_2"/>
        <w:widowControl w:val="0"/>
        <w:spacing w:after="0" w:before="0" w:line="240" w:lineRule="auto"/>
        <w:ind/>
        <w:rPr>
          <w:rFonts w:ascii="PT Astra Serif" w:hAnsi="PT Astra Serif"/>
          <w:sz w:val="28"/>
        </w:rPr>
      </w:pPr>
    </w:p>
    <w:p w14:paraId="6101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Муниципальное автономное учреждение дополнительного образования</w:t>
      </w:r>
    </w:p>
    <w:p w14:paraId="6201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«Детская школа искусств «Камертон»» города Магнитогорска</w:t>
      </w:r>
    </w:p>
    <w:p w14:paraId="63010000">
      <w:pPr>
        <w:pStyle w:val="Style_2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sz w:val="28"/>
        </w:rPr>
      </w:pPr>
    </w:p>
    <w:tbl>
      <w:tblPr>
        <w:tblStyle w:val="Style_3"/>
        <w:tblW w:type="auto" w:w="0"/>
        <w:jc w:val="left"/>
        <w:tblInd w:type="dxa" w:w="-7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11"/>
        <w:gridCol w:w="2260"/>
        <w:gridCol w:w="1983"/>
      </w:tblGrid>
      <w:tr>
        <w:trPr>
          <w:trHeight w:hRule="atLeast" w:val="1077"/>
        </w:trPr>
        <w:tc>
          <w:tcPr>
            <w:tcW w:type="dxa" w:w="51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Наименование услуги</w:t>
            </w:r>
          </w:p>
        </w:tc>
        <w:tc>
          <w:tcPr>
            <w:tcW w:type="dxa" w:w="2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Единица измерения</w:t>
            </w: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Тариф за единицу услуги, рублей</w:t>
            </w:r>
          </w:p>
          <w:p w14:paraId="67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(НДС не предусмотрен)</w:t>
            </w:r>
          </w:p>
        </w:tc>
      </w:tr>
      <w:tr>
        <w:trPr>
          <w:trHeight w:hRule="atLeast" w:val="862"/>
        </w:trPr>
        <w:tc>
          <w:tcPr>
            <w:tcW w:type="dxa" w:w="51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Факультатив индивидуальный</w:t>
            </w:r>
          </w:p>
        </w:tc>
        <w:tc>
          <w:tcPr>
            <w:tcW w:type="dxa" w:w="2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занятие</w:t>
            </w:r>
          </w:p>
          <w:p w14:paraId="6A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 1 учащегося</w:t>
            </w: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1 050,00</w:t>
            </w:r>
          </w:p>
        </w:tc>
      </w:tr>
      <w:tr>
        <w:trPr>
          <w:trHeight w:hRule="atLeast" w:val="862"/>
        </w:trPr>
        <w:tc>
          <w:tcPr>
            <w:tcW w:type="dxa" w:w="51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Школа выходного дня «Будущий гений»</w:t>
            </w:r>
          </w:p>
          <w:p w14:paraId="6D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(групповые занятия)</w:t>
            </w:r>
          </w:p>
        </w:tc>
        <w:tc>
          <w:tcPr>
            <w:tcW w:type="dxa" w:w="2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учащегося</w:t>
            </w:r>
          </w:p>
          <w:p w14:paraId="6F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месяц</w:t>
            </w:r>
          </w:p>
          <w:p w14:paraId="70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(8 часов в месяц)</w:t>
            </w: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2 260,00</w:t>
            </w:r>
          </w:p>
        </w:tc>
      </w:tr>
      <w:tr>
        <w:trPr>
          <w:trHeight w:hRule="atLeast" w:val="863"/>
        </w:trPr>
        <w:tc>
          <w:tcPr>
            <w:tcW w:type="dxa" w:w="51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 xml:space="preserve">Группы раннего эстетического развития </w:t>
            </w:r>
          </w:p>
          <w:p w14:paraId="73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«В гостях у музыки»</w:t>
            </w:r>
          </w:p>
          <w:p w14:paraId="74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(групповые занятия)</w:t>
            </w:r>
          </w:p>
        </w:tc>
        <w:tc>
          <w:tcPr>
            <w:tcW w:type="dxa" w:w="2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учащегося</w:t>
            </w:r>
          </w:p>
          <w:p w14:paraId="76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месяц</w:t>
            </w:r>
          </w:p>
          <w:p w14:paraId="77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(8 часов в месяц)</w:t>
            </w: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2 260,00</w:t>
            </w:r>
          </w:p>
        </w:tc>
      </w:tr>
      <w:tr>
        <w:trPr>
          <w:trHeight w:hRule="atLeast" w:val="863"/>
        </w:trPr>
        <w:tc>
          <w:tcPr>
            <w:tcW w:type="dxa" w:w="51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Вокально-хоровая студия «Поющий мир»</w:t>
            </w:r>
          </w:p>
          <w:p w14:paraId="7A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(групповые занятия)</w:t>
            </w:r>
          </w:p>
        </w:tc>
        <w:tc>
          <w:tcPr>
            <w:tcW w:type="dxa" w:w="2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учащегося</w:t>
            </w:r>
          </w:p>
          <w:p w14:paraId="7C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месяц</w:t>
            </w:r>
          </w:p>
          <w:p w14:paraId="7D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(8 часов в месяц)</w:t>
            </w: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2 260,00</w:t>
            </w:r>
          </w:p>
        </w:tc>
      </w:tr>
      <w:tr>
        <w:trPr>
          <w:trHeight w:hRule="atLeast" w:val="863"/>
        </w:trPr>
        <w:tc>
          <w:tcPr>
            <w:tcW w:type="dxa" w:w="51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Мастерская танца «Ритмы планеты»</w:t>
            </w:r>
          </w:p>
          <w:p w14:paraId="80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(групповые занятия)</w:t>
            </w:r>
          </w:p>
        </w:tc>
        <w:tc>
          <w:tcPr>
            <w:tcW w:type="dxa" w:w="2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учащегося</w:t>
            </w:r>
          </w:p>
          <w:p w14:paraId="82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месяц</w:t>
            </w:r>
          </w:p>
          <w:p w14:paraId="83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(8 часов в месяц)</w:t>
            </w: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2 260,00</w:t>
            </w:r>
          </w:p>
        </w:tc>
      </w:tr>
      <w:tr>
        <w:trPr>
          <w:trHeight w:hRule="atLeast" w:val="863"/>
        </w:trPr>
        <w:tc>
          <w:tcPr>
            <w:tcW w:type="dxa" w:w="51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Театральная студия «Живая сцена»</w:t>
            </w:r>
          </w:p>
          <w:p w14:paraId="86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(групповые занятия)</w:t>
            </w:r>
          </w:p>
        </w:tc>
        <w:tc>
          <w:tcPr>
            <w:tcW w:type="dxa" w:w="2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учащегося</w:t>
            </w:r>
          </w:p>
          <w:p w14:paraId="88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месяц</w:t>
            </w:r>
          </w:p>
          <w:p w14:paraId="89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(8 часов в месяц)</w:t>
            </w: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2 260,00</w:t>
            </w:r>
          </w:p>
        </w:tc>
      </w:tr>
      <w:tr>
        <w:trPr>
          <w:trHeight w:hRule="atLeast" w:val="863"/>
        </w:trPr>
        <w:tc>
          <w:tcPr>
            <w:tcW w:type="dxa" w:w="51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Предоставление во временное пользование музыкального инструмента</w:t>
            </w:r>
          </w:p>
        </w:tc>
        <w:tc>
          <w:tcPr>
            <w:tcW w:type="dxa" w:w="2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инструмент</w:t>
            </w:r>
          </w:p>
          <w:p w14:paraId="8D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(в месяц)</w:t>
            </w: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300,00</w:t>
            </w:r>
          </w:p>
        </w:tc>
      </w:tr>
    </w:tbl>
    <w:p w14:paraId="8F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16"/>
        </w:rPr>
      </w:pPr>
    </w:p>
    <w:p w14:paraId="90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Примечание: Продолжительность одного занятия определена в соответствии</w:t>
      </w:r>
      <w:r>
        <w:br/>
      </w:r>
      <w:r>
        <w:rPr>
          <w:rFonts w:ascii="PT Astra Serif" w:hAnsi="PT Astra Serif"/>
          <w:sz w:val="24"/>
        </w:rPr>
        <w:t>с образовательной программой и учебным планом учреждения.</w:t>
      </w:r>
    </w:p>
    <w:p w14:paraId="91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4"/>
        </w:rPr>
      </w:pPr>
    </w:p>
    <w:p w14:paraId="92010000">
      <w:pPr>
        <w:sectPr>
          <w:headerReference r:id="rId21" w:type="default"/>
          <w:headerReference r:id="rId27" w:type="first"/>
          <w:footerReference r:id="rId22" w:type="default"/>
          <w:footerReference r:id="rId28" w:type="first"/>
          <w:type w:val="nextPage"/>
          <w:pgSz w:h="16838" w:orient="portrait" w:w="11906"/>
          <w:pgMar w:bottom="1134" w:footer="709" w:gutter="0" w:header="0" w:left="1701" w:right="851" w:top="1134"/>
          <w:pgNumType w:fmt="decimal"/>
        </w:sectPr>
      </w:pPr>
    </w:p>
    <w:p w14:paraId="9301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9</w:t>
      </w:r>
    </w:p>
    <w:p w14:paraId="9401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п</w:t>
      </w:r>
      <w:r>
        <w:rPr>
          <w:rFonts w:ascii="PT Astra Serif" w:hAnsi="PT Astra Serif"/>
          <w:sz w:val="24"/>
        </w:rPr>
        <w:fldChar w:fldCharType="begin"/>
      </w:r>
      <w:r>
        <w:rPr>
          <w:rFonts w:ascii="PT Astra Serif" w:hAnsi="PT Astra Serif"/>
          <w:sz w:val="24"/>
        </w:rPr>
        <w:instrText>HYPERLINK "../../../C:/l"</w:instrText>
      </w:r>
      <w:r>
        <w:rPr>
          <w:rFonts w:ascii="PT Astra Serif" w:hAnsi="PT Astra Serif"/>
          <w:sz w:val="24"/>
        </w:rPr>
        <w:fldChar w:fldCharType="separate"/>
      </w:r>
      <w:r>
        <w:rPr>
          <w:rFonts w:ascii="PT Astra Serif" w:hAnsi="PT Astra Serif"/>
          <w:sz w:val="24"/>
        </w:rPr>
        <w:t>остановлению</w:t>
      </w:r>
      <w:r>
        <w:rPr>
          <w:rFonts w:ascii="PT Astra Serif" w:hAnsi="PT Astra Serif"/>
          <w:sz w:val="24"/>
        </w:rPr>
        <w:fldChar w:fldCharType="end"/>
      </w:r>
      <w:r>
        <w:rPr>
          <w:rFonts w:ascii="PT Astra Serif" w:hAnsi="PT Astra Serif"/>
          <w:sz w:val="24"/>
        </w:rPr>
        <w:t xml:space="preserve"> администрации города Магнитогорска</w:t>
      </w:r>
    </w:p>
    <w:p w14:paraId="95010000">
      <w:pPr>
        <w:pStyle w:val="Style_2"/>
        <w:widowControl w:val="0"/>
        <w:spacing w:after="0" w:before="0" w:line="240" w:lineRule="auto"/>
        <w:ind w:firstLine="0" w:left="5669" w:right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</w:t>
      </w:r>
      <w:r>
        <w:rPr>
          <w:rFonts w:ascii="PT Astra Serif" w:hAnsi="PT Astra Serif"/>
          <w:sz w:val="24"/>
        </w:rPr>
        <w:t>т 29.07.2026 № 5474-П</w:t>
      </w:r>
    </w:p>
    <w:p w14:paraId="96010000">
      <w:pPr>
        <w:pStyle w:val="Style_2"/>
        <w:widowControl w:val="0"/>
        <w:spacing w:after="0" w:before="0" w:line="240" w:lineRule="auto"/>
        <w:ind/>
        <w:rPr>
          <w:rFonts w:ascii="PT Astra Serif" w:hAnsi="PT Astra Serif"/>
          <w:sz w:val="26"/>
        </w:rPr>
      </w:pPr>
    </w:p>
    <w:p w14:paraId="97010000">
      <w:pPr>
        <w:pStyle w:val="Style_2"/>
        <w:widowControl w:val="0"/>
        <w:spacing w:after="0" w:before="0" w:line="240" w:lineRule="auto"/>
        <w:ind/>
        <w:rPr>
          <w:rFonts w:ascii="PT Astra Serif" w:hAnsi="PT Astra Serif"/>
          <w:sz w:val="26"/>
        </w:rPr>
      </w:pPr>
    </w:p>
    <w:p w14:paraId="98010000">
      <w:pPr>
        <w:pStyle w:val="Style_2"/>
        <w:widowControl w:val="0"/>
        <w:spacing w:after="0" w:before="0" w:line="240" w:lineRule="auto"/>
        <w:ind/>
        <w:rPr>
          <w:rFonts w:ascii="PT Astra Serif" w:hAnsi="PT Astra Serif"/>
          <w:sz w:val="26"/>
        </w:rPr>
      </w:pPr>
    </w:p>
    <w:p w14:paraId="9901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Муниципальное бюджетное учреждение дополнительного образования</w:t>
      </w:r>
    </w:p>
    <w:p w14:paraId="9A01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«Детская художественная школа» города Магнитогорска</w:t>
      </w:r>
    </w:p>
    <w:p w14:paraId="9B010000">
      <w:pPr>
        <w:pStyle w:val="Style_2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sz w:val="28"/>
        </w:rPr>
      </w:pPr>
    </w:p>
    <w:tbl>
      <w:tblPr>
        <w:tblStyle w:val="Style_3"/>
        <w:tblW w:type="auto" w:w="0"/>
        <w:jc w:val="left"/>
        <w:tblInd w:type="dxa" w:w="-7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11"/>
        <w:gridCol w:w="2260"/>
        <w:gridCol w:w="1983"/>
      </w:tblGrid>
      <w:tr>
        <w:trPr>
          <w:trHeight w:hRule="atLeast" w:val="1077"/>
        </w:trPr>
        <w:tc>
          <w:tcPr>
            <w:tcW w:type="dxa" w:w="51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Наименование услуги</w:t>
            </w:r>
          </w:p>
        </w:tc>
        <w:tc>
          <w:tcPr>
            <w:tcW w:type="dxa" w:w="2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Единица измерения</w:t>
            </w: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Тариф за единицу услуги, рублей</w:t>
            </w:r>
          </w:p>
          <w:p w14:paraId="9F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(НДС не предусмотрен)</w:t>
            </w:r>
          </w:p>
        </w:tc>
      </w:tr>
      <w:tr>
        <w:trPr>
          <w:trHeight w:hRule="atLeast" w:val="862"/>
        </w:trPr>
        <w:tc>
          <w:tcPr>
            <w:tcW w:type="dxa" w:w="51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Детская студия «Этюд»</w:t>
            </w:r>
          </w:p>
          <w:p w14:paraId="A1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(групповые занятия)</w:t>
            </w:r>
          </w:p>
        </w:tc>
        <w:tc>
          <w:tcPr>
            <w:tcW w:type="dxa" w:w="2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учащегося за месяц (8 занятий в месяц)</w:t>
            </w: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2 000,00</w:t>
            </w:r>
          </w:p>
        </w:tc>
      </w:tr>
      <w:tr>
        <w:trPr>
          <w:trHeight w:hRule="atLeast" w:val="863"/>
        </w:trPr>
        <w:tc>
          <w:tcPr>
            <w:tcW w:type="dxa" w:w="51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Детская студия «Палитра»</w:t>
            </w:r>
          </w:p>
          <w:p w14:paraId="A5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(групповые занятия)</w:t>
            </w:r>
          </w:p>
        </w:tc>
        <w:tc>
          <w:tcPr>
            <w:tcW w:type="dxa" w:w="2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учащегося за месяц (8 занятий в месяц)</w:t>
            </w: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2 000,00</w:t>
            </w:r>
          </w:p>
        </w:tc>
      </w:tr>
      <w:tr>
        <w:trPr>
          <w:trHeight w:hRule="atLeast" w:val="862"/>
        </w:trPr>
        <w:tc>
          <w:tcPr>
            <w:tcW w:type="dxa" w:w="51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Группа «Черчение»</w:t>
            </w:r>
          </w:p>
          <w:p w14:paraId="A9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(групповые занятия)</w:t>
            </w:r>
          </w:p>
        </w:tc>
        <w:tc>
          <w:tcPr>
            <w:tcW w:type="dxa" w:w="2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учащегося за месяц (8 занятий в месяц)</w:t>
            </w: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1 600,00</w:t>
            </w:r>
          </w:p>
        </w:tc>
      </w:tr>
      <w:tr>
        <w:trPr>
          <w:trHeight w:hRule="atLeast" w:val="863"/>
        </w:trPr>
        <w:tc>
          <w:tcPr>
            <w:tcW w:type="dxa" w:w="51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Подготовительные курсы «Абитуриент»</w:t>
            </w:r>
          </w:p>
          <w:p w14:paraId="AD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(групповые занятия)</w:t>
            </w:r>
          </w:p>
        </w:tc>
        <w:tc>
          <w:tcPr>
            <w:tcW w:type="dxa" w:w="2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учащегося за месяц (24 занятия в месяц)</w:t>
            </w: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2 520,00</w:t>
            </w:r>
          </w:p>
        </w:tc>
      </w:tr>
      <w:tr>
        <w:trPr>
          <w:trHeight w:hRule="atLeast" w:val="862"/>
        </w:trPr>
        <w:tc>
          <w:tcPr>
            <w:tcW w:type="dxa" w:w="51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 xml:space="preserve">Группа «Курсы для взрослых» </w:t>
            </w:r>
          </w:p>
          <w:p w14:paraId="B1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(групповые занятия)</w:t>
            </w:r>
          </w:p>
        </w:tc>
        <w:tc>
          <w:tcPr>
            <w:tcW w:type="dxa" w:w="2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учащегося за месяц (16 занятий в месяц)</w:t>
            </w: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2 840,00</w:t>
            </w:r>
          </w:p>
        </w:tc>
      </w:tr>
      <w:tr>
        <w:trPr>
          <w:trHeight w:hRule="atLeast" w:val="863"/>
        </w:trPr>
        <w:tc>
          <w:tcPr>
            <w:tcW w:type="dxa" w:w="51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Группа «Компьютерная графика»</w:t>
            </w:r>
          </w:p>
          <w:p w14:paraId="B5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(групповые занятия)</w:t>
            </w:r>
          </w:p>
        </w:tc>
        <w:tc>
          <w:tcPr>
            <w:tcW w:type="dxa" w:w="2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за 1 учащегося за месяц (12 занятий в месяц)</w:t>
            </w: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sz w:val="25"/>
              </w:rPr>
              <w:t>1 770,00</w:t>
            </w:r>
          </w:p>
        </w:tc>
      </w:tr>
    </w:tbl>
    <w:p w14:paraId="B8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16"/>
        </w:rPr>
      </w:pPr>
    </w:p>
    <w:p w14:paraId="B9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Примечание: Продолжительность одного занятия определена в соответствии</w:t>
      </w:r>
      <w:r>
        <w:br/>
      </w:r>
      <w:r>
        <w:rPr>
          <w:rFonts w:ascii="PT Astra Serif" w:hAnsi="PT Astra Serif"/>
          <w:sz w:val="24"/>
        </w:rPr>
        <w:t>с образовательной программой и учебным планом учреждения.</w:t>
      </w:r>
    </w:p>
    <w:p w14:paraId="BA010000">
      <w:pPr>
        <w:pStyle w:val="Style_2"/>
        <w:widowControl w:val="0"/>
        <w:spacing w:after="0" w:before="0" w:line="240" w:lineRule="auto"/>
        <w:ind/>
        <w:rPr>
          <w:rFonts w:ascii="PT Astra Serif" w:hAnsi="PT Astra Serif"/>
          <w:sz w:val="28"/>
        </w:rPr>
      </w:pPr>
    </w:p>
    <w:sectPr>
      <w:headerReference r:id="rId18" w:type="default"/>
      <w:headerReference r:id="rId25" w:type="first"/>
      <w:footerReference r:id="rId19" w:type="default"/>
      <w:footerReference r:id="rId26" w:type="first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Вр-2427341</w:t>
    </w:r>
  </w:p>
</w:ftr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/>
</w:ftr>
</file>

<file path=word/footer1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/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/>
</w:ftr>
</file>

<file path=word/footer1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/>
</w:ftr>
</file>

<file path=word/footer1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/>
</w:ftr>
</file>

<file path=word/footer1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Вр-2427341</w:t>
    </w:r>
  </w:p>
</w:ftr>
</file>

<file path=word/footer1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/>
</w:ftr>
</file>

<file path=word/footer2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1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Вр-2427341</w:t>
    </w:r>
  </w:p>
</w:ftr>
</file>

<file path=word/footer2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6000000">
    <w:pPr>
      <w:pStyle w:val="Style_1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Вр-2427341</w:t>
    </w:r>
  </w:p>
</w:ftr>
</file>

<file path=word/footer2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8000000"/>
</w:ftr>
</file>

<file path=word/footer2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A000000">
    <w:pPr>
      <w:pStyle w:val="Style_1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Вр-2427341</w:t>
    </w:r>
  </w:p>
</w:ftr>
</file>

<file path=word/footer2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C000000"/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Вр-2427341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/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Вр-2427341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Вр-2427341</w:t>
    </w: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Вр-2427341</w:t>
    </w:r>
  </w:p>
</w:ftr>
</file>

<file path=word/footer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Вр-2427341</w:t>
    </w:r>
  </w:p>
</w:ft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/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/>
</w:hdr>
</file>

<file path=word/header1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>
    <w:pPr>
      <w:pStyle w:val="Style_2"/>
      <w:widowControl w:val="0"/>
      <w:spacing w:after="200" w:before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/>
</w:hdr>
</file>

<file path=word/header2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/>
</w:hdr>
</file>

<file path=word/header2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pStyle w:val="Style_2"/>
      <w:widowControl w:val="0"/>
      <w:spacing w:after="200" w:before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2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9000000"/>
</w:hdr>
</file>

<file path=word/header2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B000000"/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2_ch" w:type="character">
    <w:name w:val="Normal"/>
    <w:link w:val="Style_2"/>
    <w:rPr>
      <w:rFonts w:asciiTheme="minorAscii" w:hAnsiTheme="minorHAnsi"/>
      <w:color w:val="000000"/>
      <w:spacing w:val="0"/>
      <w:sz w:val="22"/>
    </w:rPr>
  </w:style>
  <w:style w:styleId="Style_4" w:type="paragraph">
    <w:name w:val="toc 2"/>
    <w:basedOn w:val="Style_2"/>
    <w:next w:val="Style_2"/>
    <w:link w:val="Style_4_ch"/>
    <w:uiPriority w:val="39"/>
    <w:pPr>
      <w:widowControl w:val="0"/>
      <w:spacing w:after="57" w:before="0"/>
      <w:ind w:firstLine="0" w:left="283" w:right="0"/>
    </w:pPr>
  </w:style>
  <w:style w:styleId="Style_4_ch" w:type="character">
    <w:name w:val="toc 2"/>
    <w:basedOn w:val="Style_2_ch"/>
    <w:link w:val="Style_4"/>
  </w:style>
  <w:style w:styleId="Style_5" w:type="paragraph">
    <w:name w:val="heading 4"/>
    <w:link w:val="Style_5_ch"/>
    <w:pPr>
      <w:widowControl w:val="1"/>
      <w:ind/>
      <w:outlineLvl w:val="3"/>
    </w:pPr>
    <w:rPr>
      <w:rFonts w:ascii="Liberation Sans" w:hAnsi="Liberation Sans"/>
      <w:b w:val="1"/>
      <w:sz w:val="26"/>
    </w:rPr>
  </w:style>
  <w:style w:styleId="Style_5_ch" w:type="character">
    <w:name w:val="heading 4"/>
    <w:link w:val="Style_5"/>
    <w:rPr>
      <w:rFonts w:ascii="Liberation Sans" w:hAnsi="Liberation Sans"/>
      <w:b w:val="1"/>
      <w:sz w:val="26"/>
    </w:rPr>
  </w:style>
  <w:style w:styleId="Style_6" w:type="paragraph">
    <w:name w:val="heading 5"/>
    <w:basedOn w:val="Style_2"/>
    <w:next w:val="Style_2"/>
    <w:link w:val="Style_6_ch"/>
    <w:pPr>
      <w:keepNext w:val="1"/>
      <w:keepLines w:val="1"/>
      <w:widowControl w:val="0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6_ch" w:type="character">
    <w:name w:val="heading 5"/>
    <w:basedOn w:val="Style_2_ch"/>
    <w:link w:val="Style_6"/>
    <w:rPr>
      <w:rFonts w:ascii="Liberation Sans" w:hAnsi="Liberation Sans"/>
      <w:b w:val="1"/>
      <w:sz w:val="24"/>
    </w:rPr>
  </w:style>
  <w:style w:styleId="Style_7" w:type="paragraph">
    <w:name w:val="Contents 5"/>
    <w:link w:val="Style_7_ch"/>
  </w:style>
  <w:style w:styleId="Style_7_ch" w:type="character">
    <w:name w:val="Contents 5"/>
    <w:link w:val="Style_7"/>
  </w:style>
  <w:style w:styleId="Style_8" w:type="paragraph">
    <w:name w:val="toc 4"/>
    <w:basedOn w:val="Style_2"/>
    <w:next w:val="Style_2"/>
    <w:link w:val="Style_8_ch"/>
    <w:uiPriority w:val="39"/>
    <w:pPr>
      <w:widowControl w:val="0"/>
      <w:spacing w:after="57" w:before="0"/>
      <w:ind w:firstLine="0" w:left="850" w:right="0"/>
    </w:pPr>
  </w:style>
  <w:style w:styleId="Style_8_ch" w:type="character">
    <w:name w:val="toc 4"/>
    <w:basedOn w:val="Style_2_ch"/>
    <w:link w:val="Style_8"/>
  </w:style>
  <w:style w:styleId="Style_9" w:type="paragraph">
    <w:name w:val="Balloon Text"/>
    <w:basedOn w:val="Style_2"/>
    <w:link w:val="Style_9_ch"/>
    <w:pPr>
      <w:widowControl w:val="0"/>
      <w:spacing w:after="0" w:before="0" w:line="240" w:lineRule="auto"/>
      <w:ind/>
    </w:pPr>
    <w:rPr>
      <w:rFonts w:ascii="Tahoma" w:hAnsi="Tahoma"/>
      <w:sz w:val="16"/>
    </w:rPr>
  </w:style>
  <w:style w:styleId="Style_9_ch" w:type="character">
    <w:name w:val="Balloon Text"/>
    <w:basedOn w:val="Style_2_ch"/>
    <w:link w:val="Style_9"/>
    <w:rPr>
      <w:rFonts w:ascii="Tahoma" w:hAnsi="Tahoma"/>
      <w:sz w:val="16"/>
    </w:rPr>
  </w:style>
  <w:style w:styleId="Style_10" w:type="paragraph">
    <w:name w:val="heading 7"/>
    <w:basedOn w:val="Style_2"/>
    <w:next w:val="Style_2"/>
    <w:link w:val="Style_10_ch"/>
    <w:uiPriority w:val="9"/>
    <w:qFormat/>
    <w:pPr>
      <w:keepNext w:val="1"/>
      <w:keepLines w:val="1"/>
      <w:widowControl w:val="0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0_ch" w:type="character">
    <w:name w:val="heading 7"/>
    <w:basedOn w:val="Style_2_ch"/>
    <w:link w:val="Style_10"/>
    <w:rPr>
      <w:rFonts w:ascii="Liberation Sans" w:hAnsi="Liberation Sans"/>
      <w:b w:val="1"/>
      <w:i w:val="1"/>
      <w:sz w:val="22"/>
    </w:rPr>
  </w:style>
  <w:style w:styleId="Style_11" w:type="paragraph">
    <w:name w:val="Колонтитул"/>
    <w:link w:val="Style_11_ch"/>
    <w:pPr>
      <w:widowControl w:val="1"/>
      <w:spacing w:after="20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0"/>
    </w:rPr>
  </w:style>
  <w:style w:styleId="Style_11_ch" w:type="character">
    <w:name w:val="Колонтитул"/>
    <w:link w:val="Style_11"/>
    <w:rPr>
      <w:rFonts w:ascii="XO Thames" w:hAnsi="XO Thames"/>
      <w:color w:val="000000"/>
      <w:spacing w:val="0"/>
      <w:sz w:val="20"/>
    </w:rPr>
  </w:style>
  <w:style w:styleId="Style_12" w:type="paragraph">
    <w:name w:val="Title"/>
    <w:basedOn w:val="Style_2"/>
    <w:next w:val="Style_2"/>
    <w:link w:val="Style_12_ch"/>
    <w:pPr>
      <w:widowControl w:val="0"/>
      <w:spacing w:after="200" w:before="300"/>
      <w:ind/>
      <w:contextualSpacing w:val="1"/>
    </w:pPr>
    <w:rPr>
      <w:sz w:val="48"/>
    </w:rPr>
  </w:style>
  <w:style w:styleId="Style_12_ch" w:type="character">
    <w:name w:val="Title"/>
    <w:basedOn w:val="Style_2_ch"/>
    <w:link w:val="Style_12"/>
    <w:rPr>
      <w:sz w:val="48"/>
    </w:rPr>
  </w:style>
  <w:style w:styleId="Style_13" w:type="paragraph">
    <w:name w:val="Endnote Symbol"/>
    <w:basedOn w:val="Style_14"/>
    <w:link w:val="Style_13_ch"/>
    <w:rPr>
      <w:vertAlign w:val="superscript"/>
    </w:rPr>
  </w:style>
  <w:style w:styleId="Style_13_ch" w:type="character">
    <w:name w:val="Endnote Symbol"/>
    <w:basedOn w:val="Style_14_ch"/>
    <w:link w:val="Style_13"/>
    <w:rPr>
      <w:vertAlign w:val="superscript"/>
    </w:rPr>
  </w:style>
  <w:style w:styleId="Style_15" w:type="paragraph">
    <w:name w:val="Contents 4"/>
    <w:link w:val="Style_15_ch"/>
  </w:style>
  <w:style w:styleId="Style_15_ch" w:type="character">
    <w:name w:val="Contents 4"/>
    <w:link w:val="Style_15"/>
  </w:style>
  <w:style w:styleId="Style_16" w:type="paragraph">
    <w:name w:val="Contents 1"/>
    <w:link w:val="Style_16_ch"/>
  </w:style>
  <w:style w:styleId="Style_16_ch" w:type="character">
    <w:name w:val="Contents 1"/>
    <w:link w:val="Style_16"/>
  </w:style>
  <w:style w:styleId="Style_17" w:type="paragraph">
    <w:name w:val="toc 6"/>
    <w:basedOn w:val="Style_2"/>
    <w:next w:val="Style_2"/>
    <w:link w:val="Style_17_ch"/>
    <w:uiPriority w:val="39"/>
    <w:pPr>
      <w:widowControl w:val="0"/>
      <w:spacing w:after="57" w:before="0"/>
      <w:ind w:firstLine="0" w:left="1417" w:right="0"/>
    </w:pPr>
  </w:style>
  <w:style w:styleId="Style_17_ch" w:type="character">
    <w:name w:val="toc 6"/>
    <w:basedOn w:val="Style_2_ch"/>
    <w:link w:val="Style_17"/>
  </w:style>
  <w:style w:styleId="Style_18" w:type="paragraph">
    <w:name w:val="toc 7"/>
    <w:basedOn w:val="Style_2"/>
    <w:next w:val="Style_2"/>
    <w:link w:val="Style_18_ch"/>
    <w:uiPriority w:val="39"/>
    <w:pPr>
      <w:widowControl w:val="0"/>
      <w:spacing w:after="57" w:before="0"/>
      <w:ind w:firstLine="0" w:left="1701" w:right="0"/>
    </w:pPr>
  </w:style>
  <w:style w:styleId="Style_18_ch" w:type="character">
    <w:name w:val="toc 7"/>
    <w:basedOn w:val="Style_2_ch"/>
    <w:link w:val="Style_18"/>
  </w:style>
  <w:style w:styleId="Style_19" w:type="paragraph">
    <w:name w:val="table of figures"/>
    <w:basedOn w:val="Style_2"/>
    <w:next w:val="Style_2"/>
    <w:link w:val="Style_19_ch"/>
    <w:pPr>
      <w:widowControl w:val="0"/>
      <w:spacing w:after="0" w:before="0"/>
      <w:ind/>
    </w:pPr>
  </w:style>
  <w:style w:styleId="Style_19_ch" w:type="character">
    <w:name w:val="table of figures"/>
    <w:basedOn w:val="Style_2_ch"/>
    <w:link w:val="Style_19"/>
  </w:style>
  <w:style w:styleId="Style_20" w:type="paragraph">
    <w:name w:val="Footnote Symbol"/>
    <w:basedOn w:val="Style_14"/>
    <w:link w:val="Style_20_ch"/>
    <w:rPr>
      <w:vertAlign w:val="superscript"/>
    </w:rPr>
  </w:style>
  <w:style w:styleId="Style_20_ch" w:type="character">
    <w:name w:val="Footnote Symbol"/>
    <w:basedOn w:val="Style_14_ch"/>
    <w:link w:val="Style_20"/>
    <w:rPr>
      <w:vertAlign w:val="superscript"/>
    </w:rPr>
  </w:style>
  <w:style w:styleId="Style_21" w:type="paragraph">
    <w:name w:val="Body Text"/>
    <w:basedOn w:val="Style_2"/>
    <w:link w:val="Style_21_ch"/>
    <w:pPr>
      <w:widowControl w:val="0"/>
      <w:spacing w:after="140" w:before="0" w:line="276" w:lineRule="auto"/>
      <w:ind/>
    </w:pPr>
  </w:style>
  <w:style w:styleId="Style_21_ch" w:type="character">
    <w:name w:val="Body Text"/>
    <w:basedOn w:val="Style_2_ch"/>
    <w:link w:val="Style_21"/>
  </w:style>
  <w:style w:styleId="Style_22" w:type="paragraph">
    <w:name w:val="TOC Heading"/>
    <w:link w:val="Style_22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2_ch" w:type="character">
    <w:name w:val="TOC Heading"/>
    <w:link w:val="Style_22"/>
    <w:rPr>
      <w:rFonts w:asciiTheme="minorAscii" w:hAnsiTheme="minorHAnsi"/>
      <w:color w:val="000000"/>
      <w:spacing w:val="0"/>
      <w:sz w:val="22"/>
    </w:rPr>
  </w:style>
  <w:style w:styleId="Style_23" w:type="paragraph">
    <w:name w:val="Endnote"/>
    <w:basedOn w:val="Style_2"/>
    <w:link w:val="Style_23_ch"/>
    <w:pPr>
      <w:widowControl w:val="0"/>
      <w:spacing w:after="0" w:before="0" w:line="240" w:lineRule="auto"/>
      <w:ind/>
    </w:pPr>
    <w:rPr>
      <w:sz w:val="20"/>
    </w:rPr>
  </w:style>
  <w:style w:styleId="Style_23_ch" w:type="character">
    <w:name w:val="Endnote"/>
    <w:basedOn w:val="Style_2_ch"/>
    <w:link w:val="Style_23"/>
    <w:rPr>
      <w:sz w:val="20"/>
    </w:rPr>
  </w:style>
  <w:style w:styleId="Style_24" w:type="paragraph">
    <w:name w:val="heading 3"/>
    <w:basedOn w:val="Style_2"/>
    <w:next w:val="Style_2"/>
    <w:link w:val="Style_24_ch"/>
    <w:uiPriority w:val="9"/>
    <w:qFormat/>
    <w:pPr>
      <w:keepNext w:val="1"/>
      <w:keepLines w:val="1"/>
      <w:widowControl w:val="0"/>
      <w:spacing w:after="200" w:before="320"/>
      <w:ind/>
      <w:outlineLvl w:val="2"/>
    </w:pPr>
    <w:rPr>
      <w:rFonts w:ascii="Liberation Sans" w:hAnsi="Liberation Sans"/>
      <w:sz w:val="30"/>
    </w:rPr>
  </w:style>
  <w:style w:styleId="Style_24_ch" w:type="character">
    <w:name w:val="heading 3"/>
    <w:basedOn w:val="Style_2_ch"/>
    <w:link w:val="Style_24"/>
    <w:rPr>
      <w:rFonts w:ascii="Liberation Sans" w:hAnsi="Liberation Sans"/>
      <w:sz w:val="30"/>
    </w:rPr>
  </w:style>
  <w:style w:styleId="Style_25" w:type="paragraph">
    <w:name w:val="Символ концевой сноски"/>
    <w:basedOn w:val="Style_14"/>
    <w:link w:val="Style_25_ch"/>
    <w:rPr>
      <w:vertAlign w:val="superscript"/>
    </w:rPr>
  </w:style>
  <w:style w:styleId="Style_25_ch" w:type="character">
    <w:name w:val="Символ концевой сноски"/>
    <w:basedOn w:val="Style_14_ch"/>
    <w:link w:val="Style_25"/>
    <w:rPr>
      <w:vertAlign w:val="superscript"/>
    </w:rPr>
  </w:style>
  <w:style w:styleId="Style_26" w:type="paragraph">
    <w:name w:val="Header"/>
    <w:link w:val="Style_26_ch"/>
  </w:style>
  <w:style w:styleId="Style_26_ch" w:type="character">
    <w:name w:val="Header"/>
    <w:link w:val="Style_26"/>
  </w:style>
  <w:style w:styleId="Style_27" w:type="paragraph">
    <w:name w:val="Contents 3"/>
    <w:link w:val="Style_27_ch"/>
  </w:style>
  <w:style w:styleId="Style_27_ch" w:type="character">
    <w:name w:val="Contents 3"/>
    <w:link w:val="Style_27"/>
  </w:style>
  <w:style w:styleId="Style_28" w:type="paragraph">
    <w:name w:val="Footer Char"/>
    <w:basedOn w:val="Style_14"/>
    <w:link w:val="Style_28_ch"/>
  </w:style>
  <w:style w:styleId="Style_28_ch" w:type="character">
    <w:name w:val="Footer Char"/>
    <w:basedOn w:val="Style_14_ch"/>
    <w:link w:val="Style_28"/>
  </w:style>
  <w:style w:styleId="Style_29" w:type="paragraph">
    <w:name w:val="Заголовок"/>
    <w:basedOn w:val="Style_2"/>
    <w:next w:val="Style_21"/>
    <w:link w:val="Style_29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29_ch" w:type="character">
    <w:name w:val="Заголовок"/>
    <w:basedOn w:val="Style_2_ch"/>
    <w:link w:val="Style_29"/>
    <w:rPr>
      <w:rFonts w:ascii="PT Astra Serif" w:hAnsi="PT Astra Serif"/>
      <w:sz w:val="28"/>
    </w:rPr>
  </w:style>
  <w:style w:styleId="Style_30" w:type="paragraph">
    <w:name w:val="heading 1"/>
    <w:link w:val="Style_30_ch"/>
    <w:pPr>
      <w:widowControl w:val="1"/>
      <w:ind/>
      <w:outlineLvl w:val="0"/>
    </w:pPr>
    <w:rPr>
      <w:rFonts w:ascii="Liberation Sans" w:hAnsi="Liberation Sans"/>
      <w:sz w:val="40"/>
    </w:rPr>
  </w:style>
  <w:style w:styleId="Style_30_ch" w:type="character">
    <w:name w:val="heading 1"/>
    <w:link w:val="Style_30"/>
    <w:rPr>
      <w:rFonts w:ascii="Liberation Sans" w:hAnsi="Liberation Sans"/>
      <w:sz w:val="40"/>
    </w:rPr>
  </w:style>
  <w:style w:styleId="Style_31" w:type="paragraph">
    <w:name w:val="Caption"/>
    <w:basedOn w:val="Style_2"/>
    <w:next w:val="Style_2"/>
    <w:link w:val="Style_31_ch"/>
    <w:pPr>
      <w:widowControl w:val="0"/>
      <w:spacing w:line="276" w:lineRule="auto"/>
      <w:ind/>
    </w:pPr>
    <w:rPr>
      <w:b w:val="1"/>
      <w:color w:themeColor="accent1" w:val="4F81BD"/>
      <w:sz w:val="18"/>
    </w:rPr>
  </w:style>
  <w:style w:styleId="Style_31_ch" w:type="character">
    <w:name w:val="Caption"/>
    <w:basedOn w:val="Style_2_ch"/>
    <w:link w:val="Style_31"/>
    <w:rPr>
      <w:b w:val="1"/>
      <w:color w:themeColor="accent1" w:val="4F81BD"/>
      <w:sz w:val="18"/>
    </w:rPr>
  </w:style>
  <w:style w:styleId="Style_32" w:type="paragraph">
    <w:name w:val="heading 9"/>
    <w:basedOn w:val="Style_2"/>
    <w:next w:val="Style_2"/>
    <w:link w:val="Style_32_ch"/>
    <w:uiPriority w:val="9"/>
    <w:qFormat/>
    <w:pPr>
      <w:keepNext w:val="1"/>
      <w:keepLines w:val="1"/>
      <w:widowControl w:val="0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32_ch" w:type="character">
    <w:name w:val="heading 9"/>
    <w:basedOn w:val="Style_2_ch"/>
    <w:link w:val="Style_32"/>
    <w:rPr>
      <w:rFonts w:ascii="Liberation Sans" w:hAnsi="Liberation Sans"/>
      <w:i w:val="1"/>
      <w:sz w:val="21"/>
    </w:rPr>
  </w:style>
  <w:style w:styleId="Style_33" w:type="paragraph">
    <w:name w:val="Subtitle"/>
    <w:basedOn w:val="Style_2"/>
    <w:next w:val="Style_2"/>
    <w:link w:val="Style_33_ch"/>
    <w:pPr>
      <w:widowControl w:val="0"/>
      <w:spacing w:after="200" w:before="200"/>
      <w:ind/>
    </w:pPr>
    <w:rPr>
      <w:sz w:val="24"/>
    </w:rPr>
  </w:style>
  <w:style w:styleId="Style_33_ch" w:type="character">
    <w:name w:val="Subtitle"/>
    <w:basedOn w:val="Style_2_ch"/>
    <w:link w:val="Style_33"/>
    <w:rPr>
      <w:sz w:val="24"/>
    </w:rPr>
  </w:style>
  <w:style w:styleId="Style_34" w:type="paragraph">
    <w:name w:val="Caption"/>
    <w:link w:val="Style_34_ch"/>
    <w:rPr>
      <w:b w:val="1"/>
      <w:color w:themeColor="accent1" w:val="4F81BD"/>
      <w:sz w:val="18"/>
    </w:rPr>
  </w:style>
  <w:style w:styleId="Style_34_ch" w:type="character">
    <w:name w:val="Caption"/>
    <w:link w:val="Style_34"/>
    <w:rPr>
      <w:b w:val="1"/>
      <w:color w:themeColor="accent1" w:val="4F81BD"/>
      <w:sz w:val="18"/>
    </w:rPr>
  </w:style>
  <w:style w:styleId="Style_35" w:type="paragraph">
    <w:name w:val="Internet link"/>
    <w:link w:val="Style_35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themeColor="hyperlink" w:val="0000FF"/>
      <w:spacing w:val="0"/>
      <w:sz w:val="22"/>
      <w:u w:val="single"/>
    </w:rPr>
  </w:style>
  <w:style w:styleId="Style_35_ch" w:type="character">
    <w:name w:val="Internet link"/>
    <w:link w:val="Style_35"/>
    <w:rPr>
      <w:rFonts w:ascii="Calibri" w:hAnsi="Calibri"/>
      <w:color w:themeColor="hyperlink" w:val="0000FF"/>
      <w:spacing w:val="0"/>
      <w:sz w:val="22"/>
      <w:u w:val="single"/>
    </w:rPr>
  </w:style>
  <w:style w:styleId="Style_14" w:type="paragraph">
    <w:name w:val="Default Paragraph Font"/>
    <w:link w:val="Style_14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4_ch" w:type="character">
    <w:name w:val="Default Paragraph Font"/>
    <w:link w:val="Style_14"/>
    <w:rPr>
      <w:rFonts w:asciiTheme="minorAscii" w:hAnsiTheme="minorHAnsi"/>
      <w:color w:val="000000"/>
      <w:spacing w:val="0"/>
      <w:sz w:val="22"/>
    </w:rPr>
  </w:style>
  <w:style w:styleId="Style_1" w:type="paragraph">
    <w:name w:val="Footer"/>
    <w:basedOn w:val="Style_2"/>
    <w:link w:val="Style_1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Footer"/>
    <w:basedOn w:val="Style_2_ch"/>
    <w:link w:val="Style_1"/>
  </w:style>
  <w:style w:styleId="Style_36" w:type="paragraph">
    <w:name w:val="Contents Heading"/>
    <w:link w:val="Style_36_ch"/>
  </w:style>
  <w:style w:styleId="Style_36_ch" w:type="character">
    <w:name w:val="Contents Heading"/>
    <w:link w:val="Style_36"/>
  </w:style>
  <w:style w:styleId="Style_37" w:type="paragraph">
    <w:name w:val="Header"/>
    <w:basedOn w:val="Style_2"/>
    <w:link w:val="Style_37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37_ch" w:type="character">
    <w:name w:val="Header"/>
    <w:basedOn w:val="Style_2_ch"/>
    <w:link w:val="Style_37"/>
  </w:style>
  <w:style w:styleId="Style_38" w:type="paragraph">
    <w:name w:val="Intense Quote"/>
    <w:basedOn w:val="Style_2"/>
    <w:next w:val="Style_2"/>
    <w:link w:val="Style_38_ch"/>
    <w:pPr>
      <w:widowControl w:val="0"/>
      <w:spacing w:after="200" w:before="0"/>
      <w:ind w:firstLine="0" w:left="720" w:right="720"/>
    </w:pPr>
    <w:rPr>
      <w:i w:val="1"/>
    </w:rPr>
  </w:style>
  <w:style w:styleId="Style_38_ch" w:type="character">
    <w:name w:val="Intense Quote"/>
    <w:basedOn w:val="Style_2_ch"/>
    <w:link w:val="Style_38"/>
    <w:rPr>
      <w:i w:val="1"/>
    </w:rPr>
  </w:style>
  <w:style w:styleId="Style_39" w:type="paragraph">
    <w:name w:val="toc 3"/>
    <w:basedOn w:val="Style_2"/>
    <w:next w:val="Style_2"/>
    <w:link w:val="Style_39_ch"/>
    <w:uiPriority w:val="39"/>
    <w:pPr>
      <w:widowControl w:val="0"/>
      <w:spacing w:after="57" w:before="0"/>
      <w:ind w:firstLine="0" w:left="567" w:right="0"/>
    </w:pPr>
  </w:style>
  <w:style w:styleId="Style_39_ch" w:type="character">
    <w:name w:val="toc 3"/>
    <w:basedOn w:val="Style_2_ch"/>
    <w:link w:val="Style_39"/>
  </w:style>
  <w:style w:styleId="Style_40" w:type="paragraph">
    <w:name w:val="Contents 7"/>
    <w:link w:val="Style_40_ch"/>
  </w:style>
  <w:style w:styleId="Style_40_ch" w:type="character">
    <w:name w:val="Contents 7"/>
    <w:link w:val="Style_40"/>
  </w:style>
  <w:style w:styleId="Style_41" w:type="paragraph">
    <w:name w:val="heading 2"/>
    <w:link w:val="Style_41_ch"/>
    <w:pPr>
      <w:widowControl w:val="1"/>
      <w:ind/>
      <w:outlineLvl w:val="1"/>
    </w:pPr>
    <w:rPr>
      <w:rFonts w:ascii="Liberation Sans" w:hAnsi="Liberation Sans"/>
      <w:sz w:val="34"/>
    </w:rPr>
  </w:style>
  <w:style w:styleId="Style_41_ch" w:type="character">
    <w:name w:val="heading 2"/>
    <w:link w:val="Style_41"/>
    <w:rPr>
      <w:rFonts w:ascii="Liberation Sans" w:hAnsi="Liberation Sans"/>
      <w:sz w:val="34"/>
    </w:rPr>
  </w:style>
  <w:style w:styleId="Style_42" w:type="paragraph">
    <w:name w:val="Heading 7"/>
    <w:link w:val="Style_42_ch"/>
    <w:rPr>
      <w:rFonts w:ascii="Liberation Sans" w:hAnsi="Liberation Sans"/>
      <w:b w:val="1"/>
      <w:i w:val="1"/>
      <w:sz w:val="22"/>
    </w:rPr>
  </w:style>
  <w:style w:styleId="Style_42_ch" w:type="character">
    <w:name w:val="Heading 7"/>
    <w:link w:val="Style_42"/>
    <w:rPr>
      <w:rFonts w:ascii="Liberation Sans" w:hAnsi="Liberation Sans"/>
      <w:b w:val="1"/>
      <w:i w:val="1"/>
      <w:sz w:val="22"/>
    </w:rPr>
  </w:style>
  <w:style w:styleId="Style_43" w:type="paragraph">
    <w:name w:val="Quote"/>
    <w:basedOn w:val="Style_2"/>
    <w:next w:val="Style_2"/>
    <w:link w:val="Style_43_ch"/>
    <w:pPr>
      <w:widowControl w:val="0"/>
      <w:ind w:firstLine="0" w:left="720" w:right="720"/>
    </w:pPr>
    <w:rPr>
      <w:i w:val="1"/>
    </w:rPr>
  </w:style>
  <w:style w:styleId="Style_43_ch" w:type="character">
    <w:name w:val="Quote"/>
    <w:basedOn w:val="Style_2_ch"/>
    <w:link w:val="Style_43"/>
    <w:rPr>
      <w:i w:val="1"/>
    </w:rPr>
  </w:style>
  <w:style w:styleId="Style_44" w:type="paragraph">
    <w:name w:val="Contents 8"/>
    <w:link w:val="Style_44_ch"/>
  </w:style>
  <w:style w:styleId="Style_44_ch" w:type="character">
    <w:name w:val="Contents 8"/>
    <w:link w:val="Style_44"/>
  </w:style>
  <w:style w:styleId="Style_45" w:type="paragraph">
    <w:name w:val="heading 5"/>
    <w:link w:val="Style_45_ch"/>
    <w:uiPriority w:val="9"/>
    <w:qFormat/>
    <w:pPr>
      <w:widowControl w:val="1"/>
      <w:ind/>
      <w:outlineLvl w:val="4"/>
    </w:pPr>
    <w:rPr>
      <w:rFonts w:ascii="Liberation Sans" w:hAnsi="Liberation Sans"/>
      <w:b w:val="1"/>
      <w:sz w:val="24"/>
    </w:rPr>
  </w:style>
  <w:style w:styleId="Style_45_ch" w:type="character">
    <w:name w:val="heading 5"/>
    <w:link w:val="Style_45"/>
    <w:rPr>
      <w:rFonts w:ascii="Liberation Sans" w:hAnsi="Liberation Sans"/>
      <w:b w:val="1"/>
      <w:sz w:val="24"/>
    </w:rPr>
  </w:style>
  <w:style w:styleId="Style_46" w:type="paragraph">
    <w:name w:val="Footer"/>
    <w:link w:val="Style_46_ch"/>
  </w:style>
  <w:style w:styleId="Style_46_ch" w:type="character">
    <w:name w:val="Footer"/>
    <w:link w:val="Style_46"/>
  </w:style>
  <w:style w:styleId="Style_47" w:type="paragraph">
    <w:name w:val="Указатель"/>
    <w:basedOn w:val="Style_2"/>
    <w:link w:val="Style_47_ch"/>
    <w:rPr>
      <w:rFonts w:ascii="PT Astra Serif" w:hAnsi="PT Astra Serif"/>
    </w:rPr>
  </w:style>
  <w:style w:styleId="Style_47_ch" w:type="character">
    <w:name w:val="Указатель"/>
    <w:basedOn w:val="Style_2_ch"/>
    <w:link w:val="Style_47"/>
    <w:rPr>
      <w:rFonts w:ascii="PT Astra Serif" w:hAnsi="PT Astra Serif"/>
    </w:rPr>
  </w:style>
  <w:style w:styleId="Style_48" w:type="paragraph">
    <w:name w:val="heading 1"/>
    <w:basedOn w:val="Style_2"/>
    <w:next w:val="Style_2"/>
    <w:link w:val="Style_48_ch"/>
    <w:uiPriority w:val="9"/>
    <w:qFormat/>
    <w:pPr>
      <w:keepNext w:val="1"/>
      <w:keepLines w:val="1"/>
      <w:widowControl w:val="0"/>
      <w:spacing w:after="200" w:before="480"/>
      <w:ind/>
      <w:outlineLvl w:val="0"/>
    </w:pPr>
    <w:rPr>
      <w:rFonts w:ascii="Liberation Sans" w:hAnsi="Liberation Sans"/>
      <w:sz w:val="40"/>
    </w:rPr>
  </w:style>
  <w:style w:styleId="Style_48_ch" w:type="character">
    <w:name w:val="heading 1"/>
    <w:basedOn w:val="Style_2_ch"/>
    <w:link w:val="Style_48"/>
    <w:rPr>
      <w:rFonts w:ascii="Liberation Sans" w:hAnsi="Liberation Sans"/>
      <w:sz w:val="40"/>
    </w:rPr>
  </w:style>
  <w:style w:styleId="Style_49" w:type="paragraph">
    <w:name w:val="Heading 8"/>
    <w:link w:val="Style_49_ch"/>
    <w:rPr>
      <w:rFonts w:ascii="Liberation Sans" w:hAnsi="Liberation Sans"/>
      <w:i w:val="1"/>
      <w:sz w:val="22"/>
    </w:rPr>
  </w:style>
  <w:style w:styleId="Style_49_ch" w:type="character">
    <w:name w:val="Heading 8"/>
    <w:link w:val="Style_49"/>
    <w:rPr>
      <w:rFonts w:ascii="Liberation Sans" w:hAnsi="Liberation Sans"/>
      <w:i w:val="1"/>
      <w:sz w:val="22"/>
    </w:rPr>
  </w:style>
  <w:style w:styleId="Style_50" w:type="paragraph">
    <w:name w:val="Footnote Reference"/>
    <w:link w:val="Style_50_ch"/>
    <w:rPr>
      <w:vertAlign w:val="superscript"/>
    </w:rPr>
  </w:style>
  <w:style w:styleId="Style_50_ch" w:type="character">
    <w:name w:val="Footnote Reference"/>
    <w:link w:val="Style_50"/>
    <w:rPr>
      <w:vertAlign w:val="superscript"/>
    </w:rPr>
  </w:style>
  <w:style w:styleId="Style_51" w:type="paragraph">
    <w:name w:val="Hyperlink"/>
    <w:link w:val="Style_51_ch"/>
    <w:rPr>
      <w:color w:themeColor="hyperlink" w:val="0000FF"/>
      <w:u w:val="single"/>
    </w:rPr>
  </w:style>
  <w:style w:styleId="Style_51_ch" w:type="character">
    <w:name w:val="Hyperlink"/>
    <w:link w:val="Style_51"/>
    <w:rPr>
      <w:color w:themeColor="hyperlink" w:val="0000FF"/>
      <w:u w:val="single"/>
    </w:rPr>
  </w:style>
  <w:style w:styleId="Style_52" w:type="paragraph">
    <w:name w:val="Footnote"/>
    <w:basedOn w:val="Style_2"/>
    <w:link w:val="Style_52_ch"/>
    <w:pPr>
      <w:widowControl w:val="0"/>
      <w:spacing w:after="40" w:before="0" w:line="240" w:lineRule="auto"/>
      <w:ind/>
    </w:pPr>
    <w:rPr>
      <w:sz w:val="18"/>
    </w:rPr>
  </w:style>
  <w:style w:styleId="Style_52_ch" w:type="character">
    <w:name w:val="Footnote"/>
    <w:basedOn w:val="Style_2_ch"/>
    <w:link w:val="Style_52"/>
    <w:rPr>
      <w:sz w:val="18"/>
    </w:rPr>
  </w:style>
  <w:style w:styleId="Style_53" w:type="paragraph">
    <w:name w:val="heading 8"/>
    <w:basedOn w:val="Style_2"/>
    <w:next w:val="Style_2"/>
    <w:link w:val="Style_53_ch"/>
    <w:uiPriority w:val="9"/>
    <w:qFormat/>
    <w:pPr>
      <w:keepNext w:val="1"/>
      <w:keepLines w:val="1"/>
      <w:widowControl w:val="0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53_ch" w:type="character">
    <w:name w:val="heading 8"/>
    <w:basedOn w:val="Style_2_ch"/>
    <w:link w:val="Style_53"/>
    <w:rPr>
      <w:rFonts w:ascii="Liberation Sans" w:hAnsi="Liberation Sans"/>
      <w:i w:val="1"/>
      <w:sz w:val="22"/>
    </w:rPr>
  </w:style>
  <w:style w:styleId="Style_54" w:type="paragraph">
    <w:name w:val="toc 1"/>
    <w:basedOn w:val="Style_2"/>
    <w:next w:val="Style_2"/>
    <w:link w:val="Style_54_ch"/>
    <w:uiPriority w:val="39"/>
    <w:pPr>
      <w:widowControl w:val="0"/>
      <w:spacing w:after="57" w:before="0"/>
      <w:ind w:firstLine="0" w:left="0" w:right="0"/>
    </w:pPr>
  </w:style>
  <w:style w:styleId="Style_54_ch" w:type="character">
    <w:name w:val="toc 1"/>
    <w:basedOn w:val="Style_2_ch"/>
    <w:link w:val="Style_54"/>
  </w:style>
  <w:style w:styleId="Style_55" w:type="paragraph">
    <w:name w:val="Header and Footer"/>
    <w:link w:val="Style_55_ch"/>
    <w:rPr>
      <w:rFonts w:ascii="XO Thames" w:hAnsi="XO Thames"/>
      <w:sz w:val="20"/>
    </w:rPr>
  </w:style>
  <w:style w:styleId="Style_55_ch" w:type="character">
    <w:name w:val="Header and Footer"/>
    <w:link w:val="Style_55"/>
    <w:rPr>
      <w:rFonts w:ascii="XO Thames" w:hAnsi="XO Thames"/>
      <w:sz w:val="20"/>
    </w:rPr>
  </w:style>
  <w:style w:styleId="Style_56" w:type="paragraph">
    <w:name w:val="Endnote Reference"/>
    <w:link w:val="Style_56_ch"/>
    <w:rPr>
      <w:vertAlign w:val="superscript"/>
    </w:rPr>
  </w:style>
  <w:style w:styleId="Style_56_ch" w:type="character">
    <w:name w:val="Endnote Reference"/>
    <w:link w:val="Style_56"/>
    <w:rPr>
      <w:vertAlign w:val="superscript"/>
    </w:rPr>
  </w:style>
  <w:style w:styleId="Style_57" w:type="paragraph">
    <w:name w:val="toc 9"/>
    <w:basedOn w:val="Style_2"/>
    <w:next w:val="Style_2"/>
    <w:link w:val="Style_57_ch"/>
    <w:uiPriority w:val="39"/>
    <w:pPr>
      <w:widowControl w:val="0"/>
      <w:spacing w:after="57" w:before="0"/>
      <w:ind w:firstLine="0" w:left="2268" w:right="0"/>
    </w:pPr>
  </w:style>
  <w:style w:styleId="Style_57_ch" w:type="character">
    <w:name w:val="toc 9"/>
    <w:basedOn w:val="Style_2_ch"/>
    <w:link w:val="Style_57"/>
  </w:style>
  <w:style w:styleId="Style_58" w:type="paragraph">
    <w:name w:val="Contents 2"/>
    <w:link w:val="Style_58_ch"/>
  </w:style>
  <w:style w:styleId="Style_58_ch" w:type="character">
    <w:name w:val="Contents 2"/>
    <w:link w:val="Style_58"/>
  </w:style>
  <w:style w:styleId="Style_59" w:type="paragraph">
    <w:name w:val="Heading 3"/>
    <w:link w:val="Style_59_ch"/>
    <w:rPr>
      <w:rFonts w:ascii="Liberation Sans" w:hAnsi="Liberation Sans"/>
      <w:sz w:val="30"/>
    </w:rPr>
  </w:style>
  <w:style w:styleId="Style_59_ch" w:type="character">
    <w:name w:val="Heading 3"/>
    <w:link w:val="Style_59"/>
    <w:rPr>
      <w:rFonts w:ascii="Liberation Sans" w:hAnsi="Liberation Sans"/>
      <w:sz w:val="30"/>
    </w:rPr>
  </w:style>
  <w:style w:styleId="Style_60" w:type="paragraph">
    <w:name w:val="toc 8"/>
    <w:basedOn w:val="Style_2"/>
    <w:next w:val="Style_2"/>
    <w:link w:val="Style_60_ch"/>
    <w:uiPriority w:val="39"/>
    <w:pPr>
      <w:widowControl w:val="0"/>
      <w:spacing w:after="57" w:before="0"/>
      <w:ind w:firstLine="0" w:left="1984" w:right="0"/>
    </w:pPr>
  </w:style>
  <w:style w:styleId="Style_60_ch" w:type="character">
    <w:name w:val="toc 8"/>
    <w:basedOn w:val="Style_2_ch"/>
    <w:link w:val="Style_60"/>
  </w:style>
  <w:style w:styleId="Style_61" w:type="paragraph">
    <w:name w:val="Index Heading"/>
    <w:basedOn w:val="Style_29"/>
    <w:link w:val="Style_61_ch"/>
  </w:style>
  <w:style w:styleId="Style_61_ch" w:type="character">
    <w:name w:val="Index Heading"/>
    <w:basedOn w:val="Style_29_ch"/>
    <w:link w:val="Style_61"/>
  </w:style>
  <w:style w:styleId="Style_62" w:type="paragraph">
    <w:name w:val="Символ сноски"/>
    <w:basedOn w:val="Style_14"/>
    <w:link w:val="Style_62_ch"/>
    <w:rPr>
      <w:vertAlign w:val="superscript"/>
    </w:rPr>
  </w:style>
  <w:style w:styleId="Style_62_ch" w:type="character">
    <w:name w:val="Символ сноски"/>
    <w:basedOn w:val="Style_14_ch"/>
    <w:link w:val="Style_62"/>
    <w:rPr>
      <w:vertAlign w:val="superscript"/>
    </w:rPr>
  </w:style>
  <w:style w:styleId="Style_63" w:type="paragraph">
    <w:name w:val="toc 5"/>
    <w:basedOn w:val="Style_2"/>
    <w:next w:val="Style_2"/>
    <w:link w:val="Style_63_ch"/>
    <w:uiPriority w:val="39"/>
    <w:pPr>
      <w:widowControl w:val="0"/>
      <w:spacing w:after="57" w:before="0"/>
      <w:ind w:firstLine="0" w:left="1134" w:right="0"/>
    </w:pPr>
  </w:style>
  <w:style w:styleId="Style_63_ch" w:type="character">
    <w:name w:val="toc 5"/>
    <w:basedOn w:val="Style_2_ch"/>
    <w:link w:val="Style_63"/>
  </w:style>
  <w:style w:styleId="Style_64" w:type="paragraph">
    <w:name w:val="No Spacing"/>
    <w:link w:val="Style_64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64_ch" w:type="character">
    <w:name w:val="No Spacing"/>
    <w:link w:val="Style_64"/>
    <w:rPr>
      <w:rFonts w:asciiTheme="minorAscii" w:hAnsiTheme="minorHAnsi"/>
      <w:color w:val="000000"/>
      <w:spacing w:val="0"/>
      <w:sz w:val="22"/>
    </w:rPr>
  </w:style>
  <w:style w:styleId="Style_65" w:type="paragraph">
    <w:name w:val="Header Char"/>
    <w:basedOn w:val="Style_14"/>
    <w:link w:val="Style_65_ch"/>
  </w:style>
  <w:style w:styleId="Style_65_ch" w:type="character">
    <w:name w:val="Header Char"/>
    <w:basedOn w:val="Style_14_ch"/>
    <w:link w:val="Style_65"/>
  </w:style>
  <w:style w:styleId="Style_66" w:type="paragraph">
    <w:name w:val="Contents 9"/>
    <w:link w:val="Style_66_ch"/>
  </w:style>
  <w:style w:styleId="Style_66_ch" w:type="character">
    <w:name w:val="Contents 9"/>
    <w:link w:val="Style_66"/>
  </w:style>
  <w:style w:styleId="Style_67" w:type="paragraph">
    <w:name w:val="Subtitle"/>
    <w:link w:val="Style_67_ch"/>
    <w:uiPriority w:val="11"/>
    <w:qFormat/>
    <w:rPr>
      <w:sz w:val="24"/>
    </w:rPr>
  </w:style>
  <w:style w:styleId="Style_67_ch" w:type="character">
    <w:name w:val="Subtitle"/>
    <w:link w:val="Style_67"/>
    <w:rPr>
      <w:sz w:val="24"/>
    </w:rPr>
  </w:style>
  <w:style w:styleId="Style_68" w:type="paragraph">
    <w:name w:val="Title"/>
    <w:link w:val="Style_68_ch"/>
    <w:uiPriority w:val="10"/>
    <w:qFormat/>
    <w:rPr>
      <w:sz w:val="48"/>
    </w:rPr>
  </w:style>
  <w:style w:styleId="Style_68_ch" w:type="character">
    <w:name w:val="Title"/>
    <w:link w:val="Style_68"/>
    <w:rPr>
      <w:sz w:val="48"/>
    </w:rPr>
  </w:style>
  <w:style w:styleId="Style_69" w:type="paragraph">
    <w:name w:val="heading 4"/>
    <w:basedOn w:val="Style_2"/>
    <w:next w:val="Style_2"/>
    <w:link w:val="Style_69_ch"/>
    <w:uiPriority w:val="9"/>
    <w:qFormat/>
    <w:pPr>
      <w:keepNext w:val="1"/>
      <w:keepLines w:val="1"/>
      <w:widowControl w:val="0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69_ch" w:type="character">
    <w:name w:val="heading 4"/>
    <w:basedOn w:val="Style_2_ch"/>
    <w:link w:val="Style_69"/>
    <w:rPr>
      <w:rFonts w:ascii="Liberation Sans" w:hAnsi="Liberation Sans"/>
      <w:b w:val="1"/>
      <w:sz w:val="26"/>
    </w:rPr>
  </w:style>
  <w:style w:styleId="Style_70" w:type="paragraph">
    <w:name w:val="List Paragraph"/>
    <w:basedOn w:val="Style_2"/>
    <w:link w:val="Style_70_ch"/>
    <w:pPr>
      <w:widowControl w:val="0"/>
      <w:spacing w:after="200" w:before="0"/>
      <w:ind w:firstLine="0" w:left="720" w:right="0"/>
      <w:contextualSpacing w:val="1"/>
    </w:pPr>
  </w:style>
  <w:style w:styleId="Style_70_ch" w:type="character">
    <w:name w:val="List Paragraph"/>
    <w:basedOn w:val="Style_2_ch"/>
    <w:link w:val="Style_70"/>
  </w:style>
  <w:style w:styleId="Style_71" w:type="paragraph">
    <w:name w:val="heading 6"/>
    <w:link w:val="Style_71_ch"/>
    <w:pPr>
      <w:widowControl w:val="1"/>
      <w:ind/>
      <w:outlineLvl w:val="5"/>
    </w:pPr>
    <w:rPr>
      <w:rFonts w:ascii="Liberation Sans" w:hAnsi="Liberation Sans"/>
      <w:b w:val="1"/>
      <w:sz w:val="22"/>
    </w:rPr>
  </w:style>
  <w:style w:styleId="Style_71_ch" w:type="character">
    <w:name w:val="heading 6"/>
    <w:link w:val="Style_71"/>
    <w:rPr>
      <w:rFonts w:ascii="Liberation Sans" w:hAnsi="Liberation Sans"/>
      <w:b w:val="1"/>
      <w:sz w:val="22"/>
    </w:rPr>
  </w:style>
  <w:style w:styleId="Style_72" w:type="paragraph">
    <w:name w:val="heading 9"/>
    <w:link w:val="Style_72_ch"/>
    <w:pPr>
      <w:widowControl w:val="1"/>
      <w:ind/>
      <w:outlineLvl w:val="8"/>
    </w:pPr>
    <w:rPr>
      <w:rFonts w:ascii="Liberation Sans" w:hAnsi="Liberation Sans"/>
      <w:i w:val="1"/>
      <w:sz w:val="21"/>
    </w:rPr>
  </w:style>
  <w:style w:styleId="Style_72_ch" w:type="character">
    <w:name w:val="heading 9"/>
    <w:link w:val="Style_72"/>
    <w:rPr>
      <w:rFonts w:ascii="Liberation Sans" w:hAnsi="Liberation Sans"/>
      <w:i w:val="1"/>
      <w:sz w:val="21"/>
    </w:rPr>
  </w:style>
  <w:style w:styleId="Style_73" w:type="paragraph">
    <w:name w:val="heading 2"/>
    <w:basedOn w:val="Style_2"/>
    <w:next w:val="Style_2"/>
    <w:link w:val="Style_73_ch"/>
    <w:uiPriority w:val="9"/>
    <w:qFormat/>
    <w:pPr>
      <w:keepNext w:val="1"/>
      <w:keepLines w:val="1"/>
      <w:widowControl w:val="0"/>
      <w:spacing w:after="200" w:before="360"/>
      <w:ind/>
      <w:outlineLvl w:val="1"/>
    </w:pPr>
    <w:rPr>
      <w:rFonts w:ascii="Liberation Sans" w:hAnsi="Liberation Sans"/>
      <w:sz w:val="34"/>
    </w:rPr>
  </w:style>
  <w:style w:styleId="Style_73_ch" w:type="character">
    <w:name w:val="heading 2"/>
    <w:basedOn w:val="Style_2_ch"/>
    <w:link w:val="Style_73"/>
    <w:rPr>
      <w:rFonts w:ascii="Liberation Sans" w:hAnsi="Liberation Sans"/>
      <w:sz w:val="34"/>
    </w:rPr>
  </w:style>
  <w:style w:styleId="Style_74" w:type="paragraph">
    <w:name w:val="List"/>
    <w:basedOn w:val="Style_21"/>
    <w:link w:val="Style_74_ch"/>
    <w:rPr>
      <w:rFonts w:ascii="PT Astra Serif" w:hAnsi="PT Astra Serif"/>
    </w:rPr>
  </w:style>
  <w:style w:styleId="Style_74_ch" w:type="character">
    <w:name w:val="List"/>
    <w:basedOn w:val="Style_21_ch"/>
    <w:link w:val="Style_74"/>
    <w:rPr>
      <w:rFonts w:ascii="PT Astra Serif" w:hAnsi="PT Astra Serif"/>
    </w:rPr>
  </w:style>
  <w:style w:styleId="Style_75" w:type="paragraph">
    <w:name w:val="Contents 6"/>
    <w:link w:val="Style_75_ch"/>
  </w:style>
  <w:style w:styleId="Style_75_ch" w:type="character">
    <w:name w:val="Contents 6"/>
    <w:link w:val="Style_75"/>
  </w:style>
  <w:style w:styleId="Style_76" w:type="paragraph">
    <w:name w:val="heading 6"/>
    <w:basedOn w:val="Style_2"/>
    <w:next w:val="Style_2"/>
    <w:link w:val="Style_76_ch"/>
    <w:uiPriority w:val="9"/>
    <w:qFormat/>
    <w:pPr>
      <w:keepNext w:val="1"/>
      <w:keepLines w:val="1"/>
      <w:widowControl w:val="0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76_ch" w:type="character">
    <w:name w:val="heading 6"/>
    <w:basedOn w:val="Style_2_ch"/>
    <w:link w:val="Style_76"/>
    <w:rPr>
      <w:rFonts w:ascii="Liberation Sans" w:hAnsi="Liberation Sans"/>
      <w:b w:val="1"/>
      <w:sz w:val="22"/>
    </w:rPr>
  </w:style>
  <w:style w:styleId="Style_77" w:type="table">
    <w:name w:val="List Table 4 - Accent 3"/>
    <w:basedOn w:val="Style_3"/>
    <w:pPr>
      <w:widowControl w:val="0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78" w:type="table">
    <w:name w:val="Bordered - Accent 6"/>
    <w:basedOn w:val="Style_3"/>
    <w:pPr>
      <w:widowControl w:val="0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9" w:type="table">
    <w:name w:val="List Table 4 - Accent 5"/>
    <w:basedOn w:val="Style_3"/>
    <w:pPr>
      <w:widowControl w:val="0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80" w:type="table">
    <w:name w:val="List Table 3 - Accent 1"/>
    <w:basedOn w:val="Style_3"/>
    <w:pPr>
      <w:widowControl w:val="0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81" w:type="table">
    <w:name w:val="Grid Table 3 - Accent 2"/>
    <w:basedOn w:val="Style_3"/>
    <w:pPr>
      <w:widowControl w:val="0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2" w:type="table">
    <w:name w:val="List Table 2 - Accent 5"/>
    <w:basedOn w:val="Style_3"/>
    <w:pPr>
      <w:widowControl w:val="0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83" w:type="table">
    <w:name w:val="List Table 4 - Accent 1"/>
    <w:basedOn w:val="Style_3"/>
    <w:pPr>
      <w:widowControl w:val="0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84" w:type="table">
    <w:name w:val="Plain Table 2"/>
    <w:basedOn w:val="Style_3"/>
    <w:pPr>
      <w:widowControl w:val="0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List Table 4"/>
    <w:basedOn w:val="Style_3"/>
    <w:pPr>
      <w:widowControl w:val="0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86" w:type="table">
    <w:name w:val="Bordered - Accent 4"/>
    <w:basedOn w:val="Style_3"/>
    <w:pPr>
      <w:widowControl w:val="0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87" w:type="table">
    <w:name w:val="Grid Table 2"/>
    <w:basedOn w:val="Style_3"/>
    <w:pPr>
      <w:widowControl w:val="0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88" w:type="table">
    <w:name w:val="List Table 4 - Accent 4"/>
    <w:basedOn w:val="Style_3"/>
    <w:pPr>
      <w:widowControl w:val="0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89" w:type="table">
    <w:name w:val="List Table 1 Light - Accent 5"/>
    <w:basedOn w:val="Style_3"/>
    <w:pPr>
      <w:widowControl w:val="0"/>
      <w:spacing w:after="0" w:line="240" w:lineRule="auto"/>
      <w:ind/>
    </w:pPr>
  </w:style>
  <w:style w:styleId="Style_90" w:type="table">
    <w:name w:val="List Table 6 Colorful - Accent 3"/>
    <w:basedOn w:val="Style_3"/>
    <w:pPr>
      <w:widowControl w:val="0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91" w:type="table">
    <w:name w:val="Bordered &amp; Lined - Accent 2"/>
    <w:basedOn w:val="Style_3"/>
    <w:pPr>
      <w:widowControl w:val="0"/>
      <w:spacing w:after="0" w:line="240" w:lineRule="auto"/>
      <w:ind/>
    </w:pPr>
    <w:rPr>
      <w:color w:val="404040"/>
    </w:r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92" w:type="table">
    <w:name w:val="Grid Table 1 Light - Accent 4"/>
    <w:basedOn w:val="Style_3"/>
    <w:pPr>
      <w:widowControl w:val="0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93" w:type="table">
    <w:name w:val="List Table 5 Dark - Accent 1"/>
    <w:basedOn w:val="Style_3"/>
    <w:pPr>
      <w:widowControl w:val="0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94" w:type="table">
    <w:name w:val="List Table 2 - Accent 6"/>
    <w:basedOn w:val="Style_3"/>
    <w:pPr>
      <w:widowControl w:val="0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95" w:type="table">
    <w:name w:val="Grid Table 5 Dark- Accent 1"/>
    <w:basedOn w:val="Style_3"/>
    <w:pPr>
      <w:widowControl w:val="0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6" w:type="table">
    <w:name w:val="List Table 3 - Accent 5"/>
    <w:basedOn w:val="Style_3"/>
    <w:pPr>
      <w:widowControl w:val="0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97" w:type="table">
    <w:name w:val="Grid Table 1 Light - Accent 2"/>
    <w:basedOn w:val="Style_3"/>
    <w:pPr>
      <w:widowControl w:val="0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8" w:type="table">
    <w:name w:val="Grid Table 7 Colorful - Accent 3"/>
    <w:basedOn w:val="Style_3"/>
    <w:pPr>
      <w:widowControl w:val="0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9" w:type="table">
    <w:name w:val="Grid Table 6 Colorful - Accent 1"/>
    <w:basedOn w:val="Style_3"/>
    <w:pPr>
      <w:widowControl w:val="0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0" w:type="table">
    <w:name w:val="Grid Table 2 - Accent 4"/>
    <w:basedOn w:val="Style_3"/>
    <w:pPr>
      <w:widowControl w:val="0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1" w:type="table">
    <w:name w:val="Bordered - Accent 5"/>
    <w:basedOn w:val="Style_3"/>
    <w:pPr>
      <w:widowControl w:val="0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02" w:type="table">
    <w:name w:val="Grid Table 4 - Accent 2"/>
    <w:basedOn w:val="Style_3"/>
    <w:pPr>
      <w:widowControl w:val="0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03" w:type="table">
    <w:name w:val="Grid Table 4 - Accent 4"/>
    <w:basedOn w:val="Style_3"/>
    <w:pPr>
      <w:widowControl w:val="0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04" w:type="table">
    <w:name w:val="Lined - Accent"/>
    <w:basedOn w:val="Style_3"/>
    <w:pPr>
      <w:widowControl w:val="0"/>
      <w:spacing w:after="0" w:line="240" w:lineRule="auto"/>
      <w:ind/>
    </w:pPr>
    <w:rPr>
      <w:color w:val="404040"/>
    </w:rPr>
  </w:style>
  <w:style w:styleId="Style_105" w:type="table">
    <w:name w:val="Grid Table 2 - Accent 5"/>
    <w:basedOn w:val="Style_3"/>
    <w:pPr>
      <w:widowControl w:val="0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06" w:type="table">
    <w:name w:val="Bordered &amp; Lined - Accent 1"/>
    <w:basedOn w:val="Style_3"/>
    <w:pPr>
      <w:widowControl w:val="0"/>
      <w:spacing w:after="0" w:line="240" w:lineRule="auto"/>
      <w:ind/>
    </w:pPr>
    <w:rPr>
      <w:color w:val="404040"/>
    </w:r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07" w:type="table">
    <w:name w:val="List Table 1 Light - Accent 1"/>
    <w:basedOn w:val="Style_3"/>
    <w:pPr>
      <w:widowControl w:val="0"/>
      <w:spacing w:after="0" w:line="240" w:lineRule="auto"/>
      <w:ind/>
    </w:pPr>
  </w:style>
  <w:style w:styleId="Style_108" w:type="table">
    <w:name w:val="Grid Table 7 Colorful - Accent 1"/>
    <w:basedOn w:val="Style_3"/>
    <w:pPr>
      <w:widowControl w:val="0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9" w:type="table">
    <w:name w:val="Lined - Accent 3"/>
    <w:basedOn w:val="Style_3"/>
    <w:pPr>
      <w:widowControl w:val="0"/>
      <w:spacing w:after="0" w:line="240" w:lineRule="auto"/>
      <w:ind/>
    </w:pPr>
    <w:rPr>
      <w:color w:val="404040"/>
    </w:rPr>
  </w:style>
  <w:style w:styleId="Style_110" w:type="table">
    <w:name w:val="List Table 3 - Accent 6"/>
    <w:basedOn w:val="Style_3"/>
    <w:pPr>
      <w:widowControl w:val="0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11" w:type="table">
    <w:name w:val="Plain Table 1"/>
    <w:basedOn w:val="Style_3"/>
    <w:pPr>
      <w:widowControl w:val="0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List Table 7 Colorful - Accent 4"/>
    <w:basedOn w:val="Style_3"/>
    <w:pPr>
      <w:widowControl w:val="0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13" w:type="table">
    <w:name w:val="Grid Table 6 Colorful - Accent 4"/>
    <w:basedOn w:val="Style_3"/>
    <w:pPr>
      <w:widowControl w:val="0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4" w:type="table">
    <w:name w:val="Grid Table 4 - Accent 5"/>
    <w:basedOn w:val="Style_3"/>
    <w:pPr>
      <w:widowControl w:val="0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5" w:type="table">
    <w:name w:val="List Table 7 Colorful - Accent 3"/>
    <w:basedOn w:val="Style_3"/>
    <w:pPr>
      <w:widowControl w:val="0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16" w:type="table">
    <w:name w:val="Grid Table 7 Colorful - Accent 5"/>
    <w:basedOn w:val="Style_3"/>
    <w:pPr>
      <w:widowControl w:val="0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7" w:type="table">
    <w:name w:val="Table Grid Light"/>
    <w:basedOn w:val="Style_3"/>
    <w:pPr>
      <w:widowControl w:val="0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Grid Table 4"/>
    <w:basedOn w:val="Style_3"/>
    <w:pPr>
      <w:widowControl w:val="0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19" w:type="table">
    <w:name w:val="Grid Table 7 Colorful"/>
    <w:basedOn w:val="Style_3"/>
    <w:pPr>
      <w:widowControl w:val="0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0" w:type="table">
    <w:name w:val="Grid Table 1 Light - Accent 5"/>
    <w:basedOn w:val="Style_3"/>
    <w:pPr>
      <w:widowControl w:val="0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21" w:type="table">
    <w:name w:val="List Table 7 Colorful"/>
    <w:basedOn w:val="Style_3"/>
    <w:pPr>
      <w:widowControl w:val="0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22" w:type="table">
    <w:name w:val="Grid Table 7 Colorful - Accent 6"/>
    <w:basedOn w:val="Style_3"/>
    <w:pPr>
      <w:widowControl w:val="0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23" w:type="table">
    <w:name w:val="List Table 2 - Accent 4"/>
    <w:basedOn w:val="Style_3"/>
    <w:pPr>
      <w:widowControl w:val="0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24" w:type="table">
    <w:name w:val="Grid Table 4 - Accent 3"/>
    <w:basedOn w:val="Style_3"/>
    <w:pPr>
      <w:widowControl w:val="0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25" w:type="table">
    <w:name w:val="Grid Table 6 Colorful - Accent 6"/>
    <w:basedOn w:val="Style_3"/>
    <w:pPr>
      <w:widowControl w:val="0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26" w:type="table">
    <w:name w:val="Grid Table 1 Light - Accent 3"/>
    <w:basedOn w:val="Style_3"/>
    <w:pPr>
      <w:widowControl w:val="0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7" w:type="table">
    <w:name w:val="List Table 2 - Accent 1"/>
    <w:basedOn w:val="Style_3"/>
    <w:pPr>
      <w:widowControl w:val="0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28" w:type="table">
    <w:name w:val="List Table 5 Dark"/>
    <w:basedOn w:val="Style_3"/>
    <w:pPr>
      <w:widowControl w:val="0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29" w:type="table">
    <w:name w:val="Bordered"/>
    <w:basedOn w:val="Style_3"/>
    <w:pPr>
      <w:widowControl w:val="0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30" w:type="table">
    <w:name w:val="List Table 1 Light - Accent 4"/>
    <w:basedOn w:val="Style_3"/>
    <w:pPr>
      <w:widowControl w:val="0"/>
      <w:spacing w:after="0" w:line="240" w:lineRule="auto"/>
      <w:ind/>
    </w:pPr>
  </w:style>
  <w:style w:styleId="Style_131" w:type="table">
    <w:name w:val="List Table 3 - Accent 2"/>
    <w:basedOn w:val="Style_3"/>
    <w:pPr>
      <w:widowControl w:val="0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32" w:type="table">
    <w:name w:val="Lined - Accent 6"/>
    <w:basedOn w:val="Style_3"/>
    <w:pPr>
      <w:widowControl w:val="0"/>
      <w:spacing w:after="0" w:line="240" w:lineRule="auto"/>
      <w:ind/>
    </w:pPr>
    <w:rPr>
      <w:color w:val="404040"/>
    </w:rPr>
  </w:style>
  <w:style w:styleId="Style_133" w:type="table">
    <w:name w:val="Grid Table 1 Light"/>
    <w:basedOn w:val="Style_3"/>
    <w:pPr>
      <w:widowControl w:val="0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34" w:type="table">
    <w:name w:val="Grid Table 5 Dark - Accent 2"/>
    <w:basedOn w:val="Style_3"/>
    <w:pPr>
      <w:widowControl w:val="0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5" w:type="table">
    <w:name w:val="Plain Table 3"/>
    <w:basedOn w:val="Style_3"/>
    <w:pPr>
      <w:widowControl w:val="0"/>
      <w:spacing w:after="0" w:line="240" w:lineRule="auto"/>
      <w:ind/>
    </w:pPr>
  </w:style>
  <w:style w:styleId="Style_136" w:type="table">
    <w:name w:val="List Table 5 Dark - Accent 4"/>
    <w:basedOn w:val="Style_3"/>
    <w:pPr>
      <w:widowControl w:val="0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37" w:type="table">
    <w:name w:val="Lined - Accent 2"/>
    <w:basedOn w:val="Style_3"/>
    <w:pPr>
      <w:widowControl w:val="0"/>
      <w:spacing w:after="0" w:line="240" w:lineRule="auto"/>
      <w:ind/>
    </w:pPr>
    <w:rPr>
      <w:color w:val="404040"/>
    </w:rPr>
  </w:style>
  <w:style w:default="1" w:styleId="Style_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Bordered &amp; Lined - Accent 3"/>
    <w:basedOn w:val="Style_3"/>
    <w:pPr>
      <w:widowControl w:val="0"/>
      <w:spacing w:after="0" w:line="240" w:lineRule="auto"/>
      <w:ind/>
    </w:pPr>
    <w:rPr>
      <w:color w:val="404040"/>
    </w:r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39" w:type="table">
    <w:name w:val="Lined - Accent 1"/>
    <w:basedOn w:val="Style_3"/>
    <w:pPr>
      <w:widowControl w:val="0"/>
      <w:spacing w:after="0" w:line="240" w:lineRule="auto"/>
      <w:ind/>
    </w:pPr>
    <w:rPr>
      <w:color w:val="404040"/>
    </w:rPr>
  </w:style>
  <w:style w:styleId="Style_140" w:type="table">
    <w:name w:val="Grid Table 7 Colorful - Accent 4"/>
    <w:basedOn w:val="Style_3"/>
    <w:pPr>
      <w:widowControl w:val="0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1" w:type="table">
    <w:name w:val="List Table 4 - Accent 6"/>
    <w:basedOn w:val="Style_3"/>
    <w:pPr>
      <w:widowControl w:val="0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42" w:type="table">
    <w:name w:val="Grid Table 2 - Accent 1"/>
    <w:basedOn w:val="Style_3"/>
    <w:pPr>
      <w:widowControl w:val="0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43" w:type="table">
    <w:name w:val="Grid Table 6 Colorful - Accent 2"/>
    <w:basedOn w:val="Style_3"/>
    <w:pPr>
      <w:widowControl w:val="0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4" w:type="table">
    <w:name w:val="List Table 6 Colorful - Accent 5"/>
    <w:basedOn w:val="Style_3"/>
    <w:pPr>
      <w:widowControl w:val="0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45" w:type="table">
    <w:name w:val="Grid Table 1 Light - Accent 1"/>
    <w:basedOn w:val="Style_3"/>
    <w:pPr>
      <w:widowControl w:val="0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46" w:type="table">
    <w:name w:val="Grid Table 3 - Accent 6"/>
    <w:basedOn w:val="Style_3"/>
    <w:pPr>
      <w:widowControl w:val="0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7" w:type="table">
    <w:name w:val="Plain Table 5"/>
    <w:basedOn w:val="Style_3"/>
    <w:pPr>
      <w:widowControl w:val="0"/>
      <w:spacing w:after="0" w:line="240" w:lineRule="auto"/>
      <w:ind/>
    </w:pPr>
  </w:style>
  <w:style w:styleId="Style_148" w:type="table">
    <w:name w:val="Table Grid"/>
    <w:basedOn w:val="Style_3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49" w:type="table">
    <w:name w:val="List Table 6 Colorful - Accent 4"/>
    <w:basedOn w:val="Style_3"/>
    <w:pPr>
      <w:widowControl w:val="0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50" w:type="table">
    <w:name w:val="Grid Table 5 Dark - Accent 3"/>
    <w:basedOn w:val="Style_3"/>
    <w:pPr>
      <w:widowControl w:val="0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1" w:type="table">
    <w:name w:val="Plain Table 4"/>
    <w:basedOn w:val="Style_3"/>
    <w:pPr>
      <w:widowControl w:val="0"/>
      <w:spacing w:after="0" w:line="240" w:lineRule="auto"/>
      <w:ind/>
    </w:pPr>
  </w:style>
  <w:style w:styleId="Style_152" w:type="table">
    <w:name w:val="List Table 4 - Accent 2"/>
    <w:basedOn w:val="Style_3"/>
    <w:pPr>
      <w:widowControl w:val="0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53" w:type="table">
    <w:name w:val="Grid Table 5 Dark- Accent 4"/>
    <w:basedOn w:val="Style_3"/>
    <w:pPr>
      <w:widowControl w:val="0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4" w:type="table">
    <w:name w:val="List Table 3"/>
    <w:basedOn w:val="Style_3"/>
    <w:pPr>
      <w:widowControl w:val="0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55" w:type="table">
    <w:name w:val="Grid Table 3"/>
    <w:basedOn w:val="Style_3"/>
    <w:pPr>
      <w:widowControl w:val="0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6" w:type="table">
    <w:name w:val="List Table 7 Colorful - Accent 1"/>
    <w:basedOn w:val="Style_3"/>
    <w:pPr>
      <w:widowControl w:val="0"/>
      <w:spacing w:after="0" w:line="240" w:lineRule="auto"/>
      <w:ind/>
    </w:pPr>
    <w:tblPr>
      <w:tblBorders>
        <w:right w:sz="4" w:themeColor="accent1" w:val="single"/>
      </w:tblBorders>
    </w:tblPr>
  </w:style>
  <w:style w:styleId="Style_157" w:type="table">
    <w:name w:val="List Table 2 - Accent 2"/>
    <w:basedOn w:val="Style_3"/>
    <w:pPr>
      <w:widowControl w:val="0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58" w:type="table">
    <w:name w:val="Bordered - Accent 2"/>
    <w:basedOn w:val="Style_3"/>
    <w:pPr>
      <w:widowControl w:val="0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9" w:type="table">
    <w:name w:val="Grid Table 3 - Accent 3"/>
    <w:basedOn w:val="Style_3"/>
    <w:pPr>
      <w:widowControl w:val="0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0" w:type="table">
    <w:name w:val="Grid Table 5 Dark - Accent 5"/>
    <w:basedOn w:val="Style_3"/>
    <w:pPr>
      <w:widowControl w:val="0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1" w:type="table">
    <w:name w:val="Grid Table 2 - Accent 6"/>
    <w:basedOn w:val="Style_3"/>
    <w:pPr>
      <w:widowControl w:val="0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2" w:type="table">
    <w:name w:val="List Table 6 Colorful - Accent 6"/>
    <w:basedOn w:val="Style_3"/>
    <w:pPr>
      <w:widowControl w:val="0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63" w:type="table">
    <w:name w:val="Bordered - Accent 3"/>
    <w:basedOn w:val="Style_3"/>
    <w:pPr>
      <w:widowControl w:val="0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4" w:type="table">
    <w:name w:val="Grid Table 6 Colorful - Accent 5"/>
    <w:basedOn w:val="Style_3"/>
    <w:pPr>
      <w:widowControl w:val="0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65" w:type="table">
    <w:name w:val="List Table 2"/>
    <w:basedOn w:val="Style_3"/>
    <w:pPr>
      <w:widowControl w:val="0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66" w:type="table">
    <w:name w:val="Grid Table 7 Colorful - Accent 2"/>
    <w:basedOn w:val="Style_3"/>
    <w:pPr>
      <w:widowControl w:val="0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7" w:type="table">
    <w:name w:val="List Table 1 Light - Accent 2"/>
    <w:basedOn w:val="Style_3"/>
    <w:pPr>
      <w:widowControl w:val="0"/>
      <w:spacing w:after="0" w:line="240" w:lineRule="auto"/>
      <w:ind/>
    </w:pPr>
  </w:style>
  <w:style w:styleId="Style_168" w:type="table">
    <w:name w:val="Lined - Accent 5"/>
    <w:basedOn w:val="Style_3"/>
    <w:pPr>
      <w:widowControl w:val="0"/>
      <w:spacing w:after="0" w:line="240" w:lineRule="auto"/>
      <w:ind/>
    </w:pPr>
    <w:rPr>
      <w:color w:val="404040"/>
    </w:rPr>
  </w:style>
  <w:style w:styleId="Style_169" w:type="table">
    <w:name w:val="Bordered &amp; Lined - Accent 4"/>
    <w:basedOn w:val="Style_3"/>
    <w:pPr>
      <w:widowControl w:val="0"/>
      <w:spacing w:after="0" w:line="240" w:lineRule="auto"/>
      <w:ind/>
    </w:pPr>
    <w:rPr>
      <w:color w:val="404040"/>
    </w:r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70" w:type="table">
    <w:name w:val="List Table 1 Light"/>
    <w:basedOn w:val="Style_3"/>
    <w:pPr>
      <w:widowControl w:val="0"/>
      <w:spacing w:after="0" w:line="240" w:lineRule="auto"/>
      <w:ind/>
    </w:pPr>
  </w:style>
  <w:style w:styleId="Style_171" w:type="table">
    <w:name w:val="List Table 1 Light - Accent 3"/>
    <w:basedOn w:val="Style_3"/>
    <w:pPr>
      <w:widowControl w:val="0"/>
      <w:spacing w:after="0" w:line="240" w:lineRule="auto"/>
      <w:ind/>
    </w:pPr>
  </w:style>
  <w:style w:styleId="Style_172" w:type="table">
    <w:name w:val="Grid Table 2 - Accent 2"/>
    <w:basedOn w:val="Style_3"/>
    <w:pPr>
      <w:widowControl w:val="0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3" w:type="table">
    <w:name w:val="Lined - Accent 4"/>
    <w:basedOn w:val="Style_3"/>
    <w:pPr>
      <w:widowControl w:val="0"/>
      <w:spacing w:after="0" w:line="240" w:lineRule="auto"/>
      <w:ind/>
    </w:pPr>
    <w:rPr>
      <w:color w:val="404040"/>
    </w:rPr>
  </w:style>
  <w:style w:styleId="Style_174" w:type="table">
    <w:name w:val="Grid Table 3 - Accent 4"/>
    <w:basedOn w:val="Style_3"/>
    <w:pPr>
      <w:widowControl w:val="0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5" w:type="table">
    <w:name w:val="List Table 2 - Accent 3"/>
    <w:basedOn w:val="Style_3"/>
    <w:pPr>
      <w:widowControl w:val="0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76" w:type="table">
    <w:name w:val="Bordered &amp; Lined - Accent 6"/>
    <w:basedOn w:val="Style_3"/>
    <w:pPr>
      <w:widowControl w:val="0"/>
      <w:spacing w:after="0" w:line="240" w:lineRule="auto"/>
      <w:ind/>
    </w:pPr>
    <w:rPr>
      <w:color w:val="404040"/>
    </w:r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77" w:type="table">
    <w:name w:val="List Table 1 Light - Accent 6"/>
    <w:basedOn w:val="Style_3"/>
    <w:pPr>
      <w:widowControl w:val="0"/>
      <w:spacing w:after="0" w:line="240" w:lineRule="auto"/>
      <w:ind/>
    </w:pPr>
  </w:style>
  <w:style w:styleId="Style_178" w:type="table">
    <w:name w:val="List Table 7 Colorful - Accent 5"/>
    <w:basedOn w:val="Style_3"/>
    <w:pPr>
      <w:widowControl w:val="0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79" w:type="table">
    <w:name w:val="List Table 6 Colorful"/>
    <w:basedOn w:val="Style_3"/>
    <w:pPr>
      <w:widowControl w:val="0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80" w:type="table">
    <w:name w:val="Bordered &amp; Lined - Accent"/>
    <w:basedOn w:val="Style_3"/>
    <w:pPr>
      <w:widowControl w:val="0"/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81" w:type="table">
    <w:name w:val="Grid Table 3 - Accent 1"/>
    <w:basedOn w:val="Style_3"/>
    <w:pPr>
      <w:widowControl w:val="0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82" w:type="table">
    <w:name w:val="Bordered &amp; Lined - Accent 5"/>
    <w:basedOn w:val="Style_3"/>
    <w:pPr>
      <w:widowControl w:val="0"/>
      <w:spacing w:after="0" w:line="240" w:lineRule="auto"/>
      <w:ind/>
    </w:pPr>
    <w:rPr>
      <w:color w:val="404040"/>
    </w:r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83" w:type="table">
    <w:name w:val="List Table 5 Dark - Accent 5"/>
    <w:basedOn w:val="Style_3"/>
    <w:pPr>
      <w:widowControl w:val="0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84" w:type="table">
    <w:name w:val="Grid Table 5 Dark"/>
    <w:basedOn w:val="Style_3"/>
    <w:pPr>
      <w:widowControl w:val="0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5" w:type="table">
    <w:name w:val="List Table 6 Colorful - Accent 2"/>
    <w:basedOn w:val="Style_3"/>
    <w:pPr>
      <w:widowControl w:val="0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86" w:type="table">
    <w:name w:val="List Table 3 - Accent 3"/>
    <w:basedOn w:val="Style_3"/>
    <w:pPr>
      <w:widowControl w:val="0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87" w:type="table">
    <w:name w:val="Grid Table 1 Light - Accent 6"/>
    <w:basedOn w:val="Style_3"/>
    <w:pPr>
      <w:widowControl w:val="0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88" w:type="table">
    <w:name w:val="List Table 7 Colorful - Accent 6"/>
    <w:basedOn w:val="Style_3"/>
    <w:pPr>
      <w:widowControl w:val="0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89" w:type="table">
    <w:name w:val="List Table 6 Colorful - Accent 1"/>
    <w:basedOn w:val="Style_3"/>
    <w:pPr>
      <w:widowControl w:val="0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90" w:type="table">
    <w:name w:val="List Table 3 - Accent 4"/>
    <w:basedOn w:val="Style_3"/>
    <w:pPr>
      <w:widowControl w:val="0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91" w:type="table">
    <w:name w:val="Grid Table 4 - Accent 6"/>
    <w:basedOn w:val="Style_3"/>
    <w:pPr>
      <w:widowControl w:val="0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92" w:type="table">
    <w:name w:val="Bordered - Accent 1"/>
    <w:basedOn w:val="Style_3"/>
    <w:pPr>
      <w:widowControl w:val="0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93" w:type="table">
    <w:name w:val="Grid Table 3 - Accent 5"/>
    <w:basedOn w:val="Style_3"/>
    <w:pPr>
      <w:widowControl w:val="0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94" w:type="table">
    <w:name w:val="Grid Table 4 - Accent 1"/>
    <w:basedOn w:val="Style_3"/>
    <w:pPr>
      <w:widowControl w:val="0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95" w:type="table">
    <w:name w:val="Grid Table 5 Dark - Accent 6"/>
    <w:basedOn w:val="Style_3"/>
    <w:pPr>
      <w:widowControl w:val="0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6" w:type="table">
    <w:name w:val="Grid Table 6 Colorful"/>
    <w:basedOn w:val="Style_3"/>
    <w:pPr>
      <w:widowControl w:val="0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97" w:type="table">
    <w:name w:val="List Table 5 Dark - Accent 6"/>
    <w:basedOn w:val="Style_3"/>
    <w:pPr>
      <w:widowControl w:val="0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98" w:type="table">
    <w:name w:val="List Table 7 Colorful - Accent 2"/>
    <w:basedOn w:val="Style_3"/>
    <w:pPr>
      <w:widowControl w:val="0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99" w:type="table">
    <w:name w:val="List Table 5 Dark - Accent 3"/>
    <w:basedOn w:val="Style_3"/>
    <w:pPr>
      <w:widowControl w:val="0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200" w:type="table">
    <w:name w:val="Grid Table 2 - Accent 3"/>
    <w:basedOn w:val="Style_3"/>
    <w:pPr>
      <w:widowControl w:val="0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01" w:type="table">
    <w:name w:val="List Table 5 Dark - Accent 2"/>
    <w:basedOn w:val="Style_3"/>
    <w:pPr>
      <w:widowControl w:val="0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202" w:type="table">
    <w:name w:val="Grid Table 6 Colorful - Accent 3"/>
    <w:basedOn w:val="Style_3"/>
    <w:pPr>
      <w:widowControl w:val="0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5" Target="header15.xml" Type="http://schemas.openxmlformats.org/officeDocument/2006/relationships/header"/>
  <Relationship Id="rId34" Target="theme/theme1.xml" Type="http://schemas.openxmlformats.org/officeDocument/2006/relationships/theme"/>
  <Relationship Id="rId30" Target="settings.xml" Type="http://schemas.openxmlformats.org/officeDocument/2006/relationships/settings"/>
  <Relationship Id="rId27" Target="header27.xml" Type="http://schemas.openxmlformats.org/officeDocument/2006/relationships/header"/>
  <Relationship Id="rId3" Target="footer3.xml" Type="http://schemas.openxmlformats.org/officeDocument/2006/relationships/footer"/>
  <Relationship Id="rId29" Target="fontTable.xml" Type="http://schemas.openxmlformats.org/officeDocument/2006/relationships/fontTable"/>
  <Relationship Id="rId5" Target="footer5.xml" Type="http://schemas.openxmlformats.org/officeDocument/2006/relationships/footer"/>
  <Relationship Id="rId12" Target="footer12.xml" Type="http://schemas.openxmlformats.org/officeDocument/2006/relationships/footer"/>
  <Relationship Id="rId31" Target="styles.xml" Type="http://schemas.openxmlformats.org/officeDocument/2006/relationships/styles"/>
  <Relationship Id="rId13" Target="header13.xml" Type="http://schemas.openxmlformats.org/officeDocument/2006/relationships/header"/>
  <Relationship Id="rId6" Target="footer6.xml" Type="http://schemas.openxmlformats.org/officeDocument/2006/relationships/footer"/>
  <Relationship Id="rId4" Target="footer4.xml" Type="http://schemas.openxmlformats.org/officeDocument/2006/relationships/footer"/>
  <Relationship Id="rId23" Target="header23.xml" Type="http://schemas.openxmlformats.org/officeDocument/2006/relationships/header"/>
  <Relationship Id="rId21" Target="header21.xml" Type="http://schemas.openxmlformats.org/officeDocument/2006/relationships/header"/>
  <Relationship Id="rId22" Target="footer22.xml" Type="http://schemas.openxmlformats.org/officeDocument/2006/relationships/footer"/>
  <Relationship Id="rId28" Target="footer28.xml" Type="http://schemas.openxmlformats.org/officeDocument/2006/relationships/footer"/>
  <Relationship Id="rId8" Target="footer8.xml" Type="http://schemas.openxmlformats.org/officeDocument/2006/relationships/footer"/>
  <Relationship Id="rId32" Target="stylesWithEffects.xml" Type="http://schemas.microsoft.com/office/2007/relationships/stylesWithEffects"/>
  <Relationship Id="rId9" Target="footer9.xml" Type="http://schemas.openxmlformats.org/officeDocument/2006/relationships/footer"/>
  <Relationship Id="rId20" Target="footer20.xml" Type="http://schemas.openxmlformats.org/officeDocument/2006/relationships/footer"/>
  <Relationship Id="rId19" Target="footer19.xml" Type="http://schemas.openxmlformats.org/officeDocument/2006/relationships/footer"/>
  <Relationship Id="rId11" Target="footer11.xml" Type="http://schemas.openxmlformats.org/officeDocument/2006/relationships/footer"/>
  <Relationship Id="rId14" Target="footer14.xml" Type="http://schemas.openxmlformats.org/officeDocument/2006/relationships/footer"/>
  <Relationship Id="rId16" Target="footer16.xml" Type="http://schemas.openxmlformats.org/officeDocument/2006/relationships/footer"/>
  <Relationship Id="rId10" Target="footer10.xml" Type="http://schemas.openxmlformats.org/officeDocument/2006/relationships/footer"/>
  <Relationship Id="rId7" Target="header7.xml" Type="http://schemas.openxmlformats.org/officeDocument/2006/relationships/header"/>
  <Relationship Id="rId33" Target="webSettings.xml" Type="http://schemas.openxmlformats.org/officeDocument/2006/relationships/webSettings"/>
  <Relationship Id="rId25" Target="header25.xml" Type="http://schemas.openxmlformats.org/officeDocument/2006/relationships/header"/>
  <Relationship Id="rId17" Target="footer17.xml" Type="http://schemas.openxmlformats.org/officeDocument/2006/relationships/footer"/>
  <Relationship Id="rId26" Target="footer26.xml" Type="http://schemas.openxmlformats.org/officeDocument/2006/relationships/footer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18" Target="header18.xml" Type="http://schemas.openxmlformats.org/officeDocument/2006/relationships/header"/>
  <Relationship Id="rId24" Target="footer24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2026-07-29T05:14:53Z</dcterms:created>
  <dcterms:modified xsi:type="dcterms:W3CDTF">2026-07-30T11:47:01Z</dcterms:modified>
</cp:coreProperties>
</file>