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5057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4989"/>
        <w:jc w:val="left"/>
        <w:rPr>
          <w:rFonts w:ascii="PT Astra Serif" w:hAnsi="PT Astra Serif"/>
          <w:sz w:val="28"/>
        </w:rPr>
      </w:pPr>
    </w:p>
    <w:p w14:paraId="0A000000">
      <w:pPr>
        <w:pStyle w:val="Style_3"/>
        <w:widowControl w:val="1"/>
        <w:spacing w:after="0" w:before="0" w:line="240" w:lineRule="auto"/>
        <w:ind w:firstLine="0" w:left="0" w:right="4252"/>
        <w:jc w:val="left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О включении сведений о месте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(площадке) накопления твердых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коммунальных отходов в реестр мест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(площадок) накопления твердых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коммунальных отходов </w:t>
      </w:r>
      <w:r>
        <w:rPr>
          <w:rFonts w:ascii="PT Astra Serif" w:hAnsi="PT Astra Serif"/>
          <w:color w:val="000000"/>
          <w:spacing w:val="-6"/>
          <w:sz w:val="28"/>
        </w:rPr>
        <w:t>на территории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6"/>
          <w:sz w:val="28"/>
        </w:rPr>
        <w:t>города Магнитогорска</w:t>
      </w:r>
    </w:p>
    <w:p w14:paraId="0B000000">
      <w:pPr>
        <w:pStyle w:val="Style_3"/>
        <w:widowControl w:val="1"/>
        <w:spacing w:after="0" w:before="0" w:line="240" w:lineRule="auto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0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В соответствии с федеральными законами от 24.06.1998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89-ФЗ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«Об отходах производства и потребления»,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131-ФЗ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"garantf1://86367.0/"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«Об общих принципах организации местного самоуправления в Российской Федерации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>», постановлением Правительства Российской Федерации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от 31.08.2018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1039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«Об утверждении Правил обустройства мест (площадок) накопления твердых коммунальных отходов и ведения их реестра», Положением об участии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в организации деятельности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города Магнитогорска, утвержденным Решением Магнитогорского городского Собрания депутатов от 26 февраля 2019 года </w:t>
      </w:r>
      <w:r>
        <w:rPr>
          <w:rFonts w:ascii="PT Astra Serif" w:hAnsi="PT Astra Serif"/>
          <w:color w:val="000000"/>
          <w:sz w:val="28"/>
        </w:rPr>
        <w:t>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8,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"garantf1://19737506.1000/"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Правилами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благоустройства территории города Магнитогорска, утвержденными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"garantf1://19737506.0/"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Решением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Магнитогорского городского Собрания депутатов от 31 октября 2017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146, постановлением администрации города Магнитогорска от 11.06.2019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6813-П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«Об утверждении Положения </w:t>
      </w:r>
      <w:r>
        <w:rPr>
          <w:rFonts w:ascii="PT Astra Serif" w:hAnsi="PT Astra Serif"/>
          <w:color w:val="000000"/>
          <w:sz w:val="28"/>
        </w:rPr>
        <w:t>о реализации Правил обустройства мест (площадок) накопления твердых коммунальных отходов и ведения их реестра на территории города Магнитогорска», на основании заявки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города Магнитогорска, поступившей от ТСН «Солнечный»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от 10.07.2026 </w:t>
      </w:r>
      <w:r>
        <w:rPr>
          <w:rFonts w:ascii="PT Astra Serif" w:hAnsi="PT Astra Serif"/>
          <w:color w:val="000000"/>
          <w:sz w:val="28"/>
        </w:rPr>
        <w:t>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УООСиЭК-01/721,</w:t>
      </w:r>
      <w:r>
        <w:rPr>
          <w:rFonts w:ascii="PT Astra Serif" w:hAnsi="PT Astra Serif"/>
          <w:color w:val="000000"/>
          <w:sz w:val="28"/>
        </w:rPr>
        <w:t xml:space="preserve"> акта обследования земельного участка для </w:t>
      </w:r>
      <w:r>
        <w:rPr>
          <w:rFonts w:ascii="PT Astra Serif" w:hAnsi="PT Astra Serif"/>
          <w:color w:val="000000"/>
          <w:sz w:val="28"/>
        </w:rPr>
        <w:t>размещения места (площадки) накопления твердых коммунальных отходов от 03 июля 2026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pacing w:val="0"/>
          <w:sz w:val="28"/>
        </w:rPr>
        <w:t>33</w:t>
      </w:r>
      <w:r>
        <w:rPr>
          <w:rFonts w:ascii="PT Astra Serif" w:hAnsi="PT Astra Serif"/>
          <w:color w:val="000000"/>
          <w:sz w:val="28"/>
        </w:rPr>
        <w:t>, руководствуясь Уставом города Магнитогорска,</w:t>
      </w:r>
    </w:p>
    <w:p w14:paraId="0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0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ПОСТАНОВЛЯЮ:</w:t>
      </w:r>
    </w:p>
    <w:p w14:paraId="0F000000">
      <w:pPr>
        <w:pStyle w:val="Style_3"/>
        <w:widowControl w:val="1"/>
        <w:tabs>
          <w:tab w:leader="none" w:pos="708" w:val="clear"/>
          <w:tab w:leader="none" w:pos="1095" w:val="left"/>
        </w:tabs>
        <w:spacing w:after="0" w:before="0" w:line="240" w:lineRule="auto"/>
        <w:ind w:firstLine="709" w:left="0" w:right="0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1.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Управлению охраны окружающей среды и экологического контроля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0000"/>
          <w:sz w:val="28"/>
        </w:rPr>
        <w:t>администрации города Магнитогорска (Зинурова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М.Р.):</w:t>
      </w:r>
    </w:p>
    <w:p w14:paraId="10000000">
      <w:pPr>
        <w:pStyle w:val="Style_3"/>
        <w:widowControl w:val="0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включить в Реестр мест (площадок) накопления твердых коммунальных отходов (далее – ТКО) на территории города Магнитогорска (далее – Реестр) сведения о месте (площадке) накопления ТКО, размещенном </w:t>
      </w:r>
      <w:r>
        <w:rPr>
          <w:rFonts w:ascii="PT Astra Serif" w:hAnsi="PT Astra Serif"/>
          <w:color w:val="000000"/>
          <w:spacing w:val="-6"/>
          <w:sz w:val="28"/>
        </w:rPr>
        <w:t>по местоположению: г. Магнитогорск, ул.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color w:val="000000"/>
          <w:spacing w:val="-6"/>
          <w:sz w:val="28"/>
        </w:rPr>
        <w:t>Солнечная, д.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color w:val="000000"/>
          <w:spacing w:val="-6"/>
          <w:sz w:val="28"/>
        </w:rPr>
        <w:t xml:space="preserve">7 </w:t>
      </w:r>
      <w:r>
        <w:rPr>
          <w:rFonts w:ascii="PT Astra Serif" w:hAnsi="PT Astra Serif"/>
          <w:color w:val="000000"/>
          <w:spacing w:val="-6"/>
          <w:sz w:val="28"/>
        </w:rPr>
        <w:t xml:space="preserve">с географическими координатами: широта 53.396234 </w:t>
      </w:r>
      <w:r>
        <w:rPr>
          <w:rFonts w:ascii="PT Astra Serif" w:hAnsi="PT Astra Serif"/>
          <w:color w:val="000000"/>
          <w:sz w:val="28"/>
        </w:rPr>
        <w:t>долгота 58.948603, созданном заявителем;</w:t>
      </w:r>
    </w:p>
    <w:p w14:paraId="11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2)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внести сведения о созданном месте (площадке) накопления ТКО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в Реестр в течение 5 рабочих дней со дня вступления в силу настоящего постановления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и отразить данные о нахождении места (площадки) накопления ТКО на геопортале города в масштабе 1:2000, размещенном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на </w:t>
      </w:r>
      <w:r>
        <w:rPr>
          <w:rFonts w:ascii="PT Astra Serif" w:hAnsi="PT Astra Serif"/>
          <w:color w:val="000000"/>
          <w:sz w:val="28"/>
        </w:rPr>
        <w:t xml:space="preserve">официальном сайте администрации города Магнитогорска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"http://www.magnitogorsk.ru/"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www.magnitogorsk.ru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0000"/>
          <w:sz w:val="28"/>
        </w:rPr>
        <w:t>в информационно-телекоммуникационной сети Интернет;</w:t>
      </w:r>
    </w:p>
    <w:p w14:paraId="12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3)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разместить сведения о созданном месте (площадке) накопления ТКО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в информационно-телекоммуникационной сети Интернет с соблюдением требований законодательства Российской Федерации о персональных данных в течение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10 рабочих дней со дня внесения в Реестр таких сведений.</w:t>
      </w:r>
    </w:p>
    <w:p w14:paraId="13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Настоящее постановление вступает в силу со дня его подписания.</w:t>
      </w:r>
    </w:p>
    <w:p w14:paraId="14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3.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Службе внешних связей и молодёжной политики администрации города</w:t>
      </w:r>
      <w:r>
        <w:rPr>
          <w:rFonts w:ascii="PT Astra Serif" w:hAnsi="PT Astra Serif"/>
          <w:color w:val="000000"/>
          <w:spacing w:val="-2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Магнитогорска</w:t>
      </w:r>
      <w:r>
        <w:rPr>
          <w:rFonts w:ascii="PT Astra Serif" w:hAnsi="PT Astra Serif"/>
          <w:color w:val="000000"/>
          <w:spacing w:val="-20"/>
          <w:sz w:val="28"/>
          <w:vertAlign w:val="superscript"/>
        </w:rPr>
        <w:t xml:space="preserve"> </w:t>
      </w:r>
      <w:r>
        <w:rPr>
          <w:rFonts w:ascii="PT Astra Serif" w:hAnsi="PT Astra Serif"/>
          <w:color w:val="000000"/>
          <w:sz w:val="28"/>
        </w:rPr>
        <w:t>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Г.Д.)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"garantf1://19600289.0/"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опубликовать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настоящее постановление в средствах массовой информации и разместить на официальном сайте администрации города Магнитогорска.</w:t>
      </w:r>
    </w:p>
    <w:p w14:paraId="15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– начальника управления охраны окружающей среды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и экологического контроля администрации города Магнитогорска Зинурову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М.Р.</w:t>
      </w:r>
    </w:p>
    <w:p w14:paraId="1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1A000000">
      <w:pPr>
        <w:pStyle w:val="Style_3"/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1B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C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D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E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F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0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1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2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Вр-2434650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Balloon Text"/>
    <w:basedOn w:val="Style_3"/>
    <w:link w:val="Style_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_ch" w:type="character">
    <w:name w:val="Balloon Text"/>
    <w:basedOn w:val="Style_3_ch"/>
    <w:link w:val="Style_5"/>
    <w:rPr>
      <w:rFonts w:ascii="Tahoma" w:hAnsi="Tahoma"/>
      <w:sz w:val="16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9" w:type="paragraph">
    <w:name w:val="toc 8"/>
    <w:next w:val="Style_3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2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2026-07-14T04:28:47Z</dcterms:created>
  <dcterms:modified xsi:type="dcterms:W3CDTF">2026-07-16T08:08:26Z</dcterms:modified>
</cp:coreProperties>
</file>