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 w:firstLine="0" w:right="0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4034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firstLine="0" w:right="4254"/>
        <w:jc w:val="left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от 22.05.2026 № 3609-П</w:t>
      </w:r>
    </w:p>
    <w:p w14:paraId="0A000000">
      <w:pPr>
        <w:widowControl w:val="0"/>
        <w:tabs>
          <w:tab w:leader="none" w:pos="426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0B000000">
      <w:pPr>
        <w:widowControl w:val="0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sz w:val="28"/>
        </w:rPr>
        <w:t>В соответствии с Земельным кодексом Российской Федерации, Федеральным законом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 06.10.2003 № 131-ФЗ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руководствуясь Уставом города Магнитогорска</w:t>
      </w:r>
      <w:r>
        <w:rPr>
          <w:rFonts w:ascii="PT Astra Serif" w:hAnsi="PT Astra Serif"/>
          <w:color w:val="000000"/>
          <w:sz w:val="28"/>
          <w:u w:val="none"/>
        </w:rPr>
        <w:t>,</w:t>
      </w:r>
    </w:p>
    <w:p w14:paraId="0C000000">
      <w:pPr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0D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ПОСТАНОВЛЯЮ:</w:t>
      </w:r>
    </w:p>
    <w:p w14:paraId="0E000000">
      <w:pPr>
        <w:widowControl w:val="0"/>
        <w:numPr>
          <w:ilvl w:val="0"/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color w:val="000000"/>
          <w:sz w:val="28"/>
          <w:u w:val="none"/>
        </w:rPr>
        <w:t>22.05.2026 № 3609-П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установлении публичного сервитута</w:t>
      </w:r>
      <w:r>
        <w:rPr>
          <w:rFonts w:ascii="PT Astra Serif" w:hAnsi="PT Astra Serif"/>
          <w:sz w:val="28"/>
        </w:rPr>
        <w:t xml:space="preserve">» (далее </w:t>
      </w:r>
      <w:r>
        <w:rPr>
          <w:rFonts w:ascii="PT Astra Serif" w:hAnsi="PT Astra Serif"/>
          <w:spacing w:val="0"/>
          <w:sz w:val="28"/>
        </w:rPr>
        <w:t>– постановление) следующие изменения:</w:t>
      </w:r>
    </w:p>
    <w:p w14:paraId="0F000000">
      <w:pPr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>1)</w:t>
      </w:r>
      <w:r>
        <w:rPr>
          <w:rFonts w:ascii="PT Astra Serif" w:hAnsi="PT Astra Serif"/>
          <w:sz w:val="28"/>
        </w:rPr>
        <w:t xml:space="preserve"> пункт 1 постановления дополнить подпунктом 40 следующего содержания:</w:t>
      </w:r>
    </w:p>
    <w:p w14:paraId="10000000">
      <w:pPr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«40) </w:t>
      </w: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74:33:1312001:96, площадью </w:t>
      </w:r>
      <w:r>
        <w:rPr>
          <w:rFonts w:ascii="PT Astra Serif" w:hAnsi="PT Astra Serif"/>
          <w:b w:val="0"/>
          <w:i w:val="0"/>
          <w:caps w:val="0"/>
          <w:color w:val="252625"/>
          <w:spacing w:val="0"/>
          <w:sz w:val="28"/>
          <w:highlight w:val="white"/>
        </w:rPr>
        <w:t>19 кв. м»;</w:t>
      </w:r>
    </w:p>
    <w:p w14:paraId="11000000">
      <w:pPr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пункт 2 постановления дополнить подпунктом 40 следующего содержания:</w:t>
      </w:r>
    </w:p>
    <w:p w14:paraId="12000000">
      <w:pPr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sz w:val="28"/>
        </w:rPr>
        <w:t xml:space="preserve">«40) </w:t>
      </w:r>
      <w:r>
        <w:rPr>
          <w:rFonts w:ascii="PT Astra Serif" w:hAnsi="PT Astra Serif"/>
          <w:color w:val="000000"/>
          <w:sz w:val="28"/>
          <w:u w:val="none"/>
        </w:rPr>
        <w:t xml:space="preserve">земельного участка с кадастровым номером 74:33:1312001:96, площадью </w:t>
      </w:r>
      <w:r>
        <w:rPr>
          <w:rFonts w:ascii="PT Astra Serif" w:hAnsi="PT Astra Serif"/>
          <w:b w:val="0"/>
          <w:i w:val="0"/>
          <w:caps w:val="0"/>
          <w:color w:val="252625"/>
          <w:spacing w:val="0"/>
          <w:sz w:val="28"/>
          <w:highlight w:val="white"/>
        </w:rPr>
        <w:t>19 кв.м»</w:t>
      </w:r>
      <w:r>
        <w:rPr>
          <w:rFonts w:ascii="PT Astra Serif" w:hAnsi="PT Astra Serif"/>
          <w:color w:val="000000"/>
          <w:sz w:val="28"/>
          <w:u w:val="none"/>
        </w:rPr>
        <w:t>.</w:t>
      </w:r>
    </w:p>
    <w:p w14:paraId="13000000">
      <w:pPr>
        <w:widowControl w:val="0"/>
        <w:numPr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Службе внешних связей и молодежной политики администрации города Магнитогорска (Числова Г.Д.) в течение пяти рабочих дней со дня принятия наст</w:t>
      </w:r>
      <w:r>
        <w:rPr>
          <w:rFonts w:ascii="PT Astra Serif" w:hAnsi="PT Astra Serif"/>
          <w:color w:val="000000"/>
          <w:sz w:val="28"/>
          <w:u w:val="none"/>
        </w:rPr>
        <w:t xml:space="preserve">оящего постановления разместить настоящее постановление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на официальном сайте в информационно-телекоммуникационной сети Интернет и опубликовать в средствах массовой информации.</w:t>
      </w:r>
    </w:p>
    <w:p w14:paraId="14000000">
      <w:pPr>
        <w:widowControl w:val="0"/>
        <w:numPr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Управлению архитектуры и градостроительства </w:t>
      </w:r>
      <w:r>
        <w:rPr>
          <w:rFonts w:ascii="PT Astra Serif" w:hAnsi="PT Astra Serif"/>
          <w:color w:val="000000"/>
          <w:sz w:val="28"/>
          <w:u w:val="none"/>
        </w:rPr>
        <w:t>администрации города Магнитогорска (Хуртин К.С</w:t>
      </w:r>
      <w:r>
        <w:rPr>
          <w:rFonts w:ascii="PT Astra Serif" w:hAnsi="PT Astra Serif"/>
          <w:color w:val="000000"/>
          <w:sz w:val="28"/>
          <w:u w:val="none"/>
        </w:rPr>
        <w:t>.)</w:t>
      </w:r>
      <w:r>
        <w:rPr>
          <w:rFonts w:ascii="PT Astra Serif" w:hAnsi="PT Astra Serif"/>
          <w:color w:val="000000"/>
          <w:sz w:val="28"/>
          <w:u w:val="none"/>
        </w:rPr>
        <w:t>:</w:t>
      </w:r>
    </w:p>
    <w:p w14:paraId="15000000">
      <w:pPr>
        <w:widowControl w:val="0"/>
        <w:numPr>
          <w:numId w:val="2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направить копию настоящего постановления в Управление Федеральной службы государственной регистрации, кадастра и картографии по Челябинской области;</w:t>
      </w:r>
    </w:p>
    <w:p w14:paraId="16000000">
      <w:pPr>
        <w:widowControl w:val="0"/>
        <w:numPr>
          <w:numId w:val="2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направить копию настоящего постановления</w:t>
      </w:r>
      <w:r>
        <w:rPr>
          <w:rFonts w:ascii="PT Astra Serif" w:hAnsi="PT Astra Serif"/>
          <w:color w:val="000000"/>
          <w:sz w:val="28"/>
          <w:u w:val="none"/>
        </w:rPr>
        <w:t xml:space="preserve"> обладателю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</w:t>
      </w:r>
      <w:r>
        <w:rPr>
          <w:rFonts w:ascii="PT Astra Serif" w:hAnsi="PT Astra Serif"/>
          <w:color w:val="000000"/>
          <w:sz w:val="28"/>
          <w:u w:val="none"/>
        </w:rPr>
        <w:t>прав) на земельные участки, способах связи с ними, копии документов, подтверждающие права указанных лиц на земельные участки.</w:t>
      </w:r>
    </w:p>
    <w:p w14:paraId="17000000">
      <w:pPr>
        <w:widowControl w:val="0"/>
        <w:numPr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Настоящее постановление вступает в силу со дня его подписания.</w:t>
      </w:r>
    </w:p>
    <w:p w14:paraId="18000000">
      <w:pPr>
        <w:widowControl w:val="0"/>
        <w:numPr>
          <w:numId w:val="1"/>
        </w:numPr>
        <w:spacing w:after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 xml:space="preserve">на заместителей главы города Магнитогорска Хабибуллину Д.Х., </w:t>
      </w:r>
      <w:r>
        <w:rPr>
          <w:rFonts w:ascii="PT Astra Serif" w:hAnsi="PT Astra Serif"/>
          <w:color w:val="000000"/>
          <w:sz w:val="28"/>
          <w:u w:val="none"/>
        </w:rPr>
        <w:br/>
      </w:r>
      <w:r>
        <w:rPr>
          <w:rFonts w:ascii="PT Astra Serif" w:hAnsi="PT Astra Serif"/>
          <w:color w:val="000000"/>
          <w:sz w:val="28"/>
          <w:u w:val="none"/>
        </w:rPr>
        <w:t>Москалева М.В.</w:t>
      </w:r>
    </w:p>
    <w:p w14:paraId="19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A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B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C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 xml:space="preserve">Глава города Магнитогорска                                                           </w:t>
      </w:r>
      <w:r>
        <w:rPr>
          <w:rFonts w:ascii="PT Astra Serif" w:hAnsi="PT Astra Serif"/>
          <w:color w:val="000000"/>
          <w:sz w:val="28"/>
          <w:u w:val="none"/>
        </w:rPr>
        <w:t xml:space="preserve">     С.Н. Бердников</w:t>
      </w:r>
    </w:p>
    <w:p w14:paraId="1D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E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F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0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1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2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3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4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5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6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7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8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9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A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B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C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D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E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2F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30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31000000">
      <w:pPr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32000000">
      <w:pPr>
        <w:widowControl w:val="0"/>
        <w:spacing w:after="0" w:line="240" w:lineRule="auto"/>
        <w:ind w:firstLine="0" w:right="0"/>
        <w:jc w:val="both"/>
        <w:rPr>
          <w:rFonts w:ascii="PT Astra Serif" w:hAnsi="PT Astra Serif"/>
          <w:color w:val="000000"/>
          <w:sz w:val="18"/>
          <w:u w:val="none"/>
        </w:rPr>
      </w:pPr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Вр-2405868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360"/>
      </w:pPr>
    </w:lvl>
    <w:lvl w:ilvl="1">
      <w:start w:val="1"/>
      <w:numFmt w:val="decimal"/>
      <w:lvlText w:val="%1.%2."/>
      <w:pPr>
        <w:widowControl w:val="0"/>
        <w:ind w:hanging="430" w:left="790"/>
      </w:pPr>
    </w:lvl>
    <w:lvl w:ilvl="2">
      <w:start w:val="1"/>
      <w:numFmt w:val="decimal"/>
      <w:lvlText w:val="%1.%2.%3."/>
      <w:pPr>
        <w:widowControl w:val="0"/>
        <w:ind w:hanging="505" w:left="1225"/>
      </w:pPr>
    </w:lvl>
    <w:lvl w:ilvl="3">
      <w:start w:val="1"/>
      <w:numFmt w:val="decimal"/>
      <w:lvlText w:val="%1.%2.%3.%4."/>
      <w:pPr>
        <w:widowControl w:val="0"/>
        <w:ind w:hanging="650" w:left="1730"/>
      </w:pPr>
    </w:lvl>
    <w:lvl w:ilvl="4">
      <w:start w:val="1"/>
      <w:numFmt w:val="decimal"/>
      <w:lvlText w:val="%1.%2.%3.%4.%5."/>
      <w:pPr>
        <w:widowControl w:val="0"/>
        <w:ind w:hanging="790" w:left="2230"/>
      </w:pPr>
    </w:lvl>
    <w:lvl w:ilvl="5">
      <w:start w:val="1"/>
      <w:numFmt w:val="decimal"/>
      <w:lvlText w:val="%1.%2.%3.%4.%5.%6."/>
      <w:pPr>
        <w:widowControl w:val="0"/>
        <w:ind w:hanging="935" w:left="2735"/>
      </w:pPr>
    </w:lvl>
    <w:lvl w:ilvl="6">
      <w:start w:val="1"/>
      <w:numFmt w:val="decimal"/>
      <w:lvlText w:val="%1.%2.%3.%4.%5.%6.%7."/>
      <w:pPr>
        <w:widowControl w:val="0"/>
        <w:ind w:hanging="1080" w:left="3240"/>
      </w:pPr>
    </w:lvl>
    <w:lvl w:ilvl="7">
      <w:start w:val="1"/>
      <w:numFmt w:val="decimal"/>
      <w:lvlText w:val="%1.%2.%3.%4.%5.%6.%7.%8."/>
      <w:pPr>
        <w:widowControl w:val="0"/>
        <w:ind w:hanging="1225" w:left="3745"/>
      </w:pPr>
    </w:lvl>
    <w:lvl w:ilvl="8">
      <w:start w:val="1"/>
      <w:numFmt w:val="decimal"/>
      <w:lvlText w:val="%1.%2.%3.%4.%5.%6.%7.%8.%9."/>
      <w:pPr>
        <w:widowControl w:val="0"/>
        <w:ind w:hanging="1440" w:left="4320"/>
      </w:pPr>
    </w:lvl>
  </w:abstractNum>
  <w:abstractNum w:abstractNumId="1">
    <w:lvl w:ilvl="0">
      <w:start w:val="1"/>
      <w:numFmt w:val="decimal"/>
      <w:lvlText w:val="%1)"/>
      <w:pPr>
        <w:widowControl w:val="0"/>
        <w:ind w:hanging="360" w:left="720"/>
      </w:pPr>
    </w:lvl>
    <w:lvl w:ilvl="1">
      <w:start w:val="1"/>
      <w:numFmt w:val="lowerLetter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lvlText w:val="%4)"/>
      <w:pPr>
        <w:widowControl w:val="0"/>
        <w:ind w:hanging="360" w:left="2880"/>
      </w:pPr>
    </w:lvl>
    <w:lvl w:ilvl="4">
      <w:start w:val="1"/>
      <w:numFmt w:val="lowerLetter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2026-06-01T09:54:38Z</dcterms:created>
  <dcterms:modified xsi:type="dcterms:W3CDTF">2026-06-09T08:30:17Z</dcterms:modified>
</cp:coreProperties>
</file>