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3.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2.xml"/>
  <Override ContentType="application/vnd.openxmlformats-officedocument.wordprocessingml.header+xml" PartName="/word/header14.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2000000">
      <w:pPr>
        <w:widowControl w:val="0"/>
        <w:ind/>
        <w:jc w:val="center"/>
        <w:rPr>
          <w:sz w:val="28"/>
        </w:rPr>
      </w:pPr>
      <w:r>
        <w:rPr>
          <w:sz w:val="28"/>
        </w:rPr>
        <w:t>АДМИНИСТРАЦИЯ ГОРОДА МАГНИТОГОРСКА</w:t>
      </w:r>
    </w:p>
    <w:p w14:paraId="13000000">
      <w:pPr>
        <w:widowControl w:val="0"/>
        <w:ind/>
        <w:jc w:val="center"/>
        <w:rPr>
          <w:sz w:val="28"/>
        </w:rPr>
      </w:pPr>
      <w:r>
        <w:rPr>
          <w:sz w:val="28"/>
        </w:rPr>
        <w:t>ЧЕЛЯБИНСКОЙ ОБЛАСТИ</w:t>
      </w:r>
    </w:p>
    <w:p w14:paraId="14000000">
      <w:pPr>
        <w:widowControl w:val="0"/>
        <w:ind/>
        <w:jc w:val="center"/>
        <w:rPr>
          <w:sz w:val="28"/>
        </w:rPr>
      </w:pPr>
      <w:r>
        <w:rPr>
          <w:sz w:val="28"/>
        </w:rPr>
        <w:t>ПОСТАНОВЛЕНИЕ</w:t>
      </w:r>
    </w:p>
    <w:p w14:paraId="15000000">
      <w:pPr>
        <w:rPr>
          <w:spacing w:val="-4"/>
          <w:sz w:val="28"/>
        </w:rPr>
      </w:pPr>
    </w:p>
    <w:p w14:paraId="16000000">
      <w:pPr>
        <w:widowControl w:val="0"/>
        <w:ind/>
        <w:jc w:val="center"/>
        <w:rPr>
          <w:spacing w:val="-4"/>
          <w:sz w:val="28"/>
        </w:rPr>
      </w:pPr>
      <w:r>
        <w:rPr>
          <w:spacing w:val="-4"/>
          <w:sz w:val="28"/>
        </w:rPr>
        <w:t>10.</w:t>
      </w:r>
      <w:r>
        <w:rPr>
          <w:spacing w:val="-4"/>
          <w:sz w:val="28"/>
        </w:rPr>
        <w:t>06</w:t>
      </w:r>
      <w:r>
        <w:rPr>
          <w:spacing w:val="-4"/>
          <w:sz w:val="28"/>
        </w:rPr>
        <w:t>.20</w:t>
      </w:r>
      <w:r>
        <w:rPr>
          <w:spacing w:val="-4"/>
          <w:sz w:val="28"/>
        </w:rPr>
        <w:t>26</w:t>
      </w:r>
      <w:r>
        <w:rPr>
          <w:spacing w:val="-4"/>
          <w:sz w:val="28"/>
        </w:rPr>
        <w:t xml:space="preserve">                                        </w:t>
      </w:r>
      <w:r>
        <w:rPr>
          <w:spacing w:val="-4"/>
          <w:sz w:val="28"/>
        </w:rPr>
        <w:t xml:space="preserve">                             № 4</w:t>
      </w:r>
      <w:r>
        <w:rPr>
          <w:spacing w:val="-4"/>
          <w:sz w:val="28"/>
        </w:rPr>
        <w:t>152</w:t>
      </w:r>
      <w:r>
        <w:rPr>
          <w:spacing w:val="-4"/>
          <w:sz w:val="28"/>
        </w:rPr>
        <w:t>-П</w:t>
      </w:r>
    </w:p>
    <w:p w14:paraId="17000000">
      <w:pPr>
        <w:pStyle w:val="Style_3"/>
        <w:widowControl w:val="1"/>
        <w:spacing w:after="0" w:before="0" w:line="240" w:lineRule="auto"/>
        <w:ind w:firstLine="0" w:left="0" w:right="3967"/>
        <w:rPr>
          <w:rFonts w:ascii="PT Astra Serif" w:hAnsi="PT Astra Serif"/>
        </w:rPr>
      </w:pPr>
      <w:r>
        <w:rPr>
          <w:rFonts w:ascii="PT Astra Serif" w:hAnsi="PT Astra Serif"/>
          <w:sz w:val="28"/>
        </w:rPr>
        <w:t xml:space="preserve">О проведении городского смотра-конкурса на звание «Лучший руководитель органа, уполномоченного на решение задач </w:t>
      </w:r>
      <w:r>
        <w:rPr>
          <w:rFonts w:ascii="PT Astra Serif" w:hAnsi="PT Astra Serif"/>
          <w:sz w:val="28"/>
        </w:rPr>
        <w:br/>
      </w:r>
      <w:r>
        <w:rPr>
          <w:rFonts w:ascii="PT Astra Serif" w:hAnsi="PT Astra Serif"/>
          <w:sz w:val="28"/>
        </w:rPr>
        <w:t>в области гражданской обороны объекта экономики» на территории города Магнитогорска в 2026 году</w:t>
      </w:r>
    </w:p>
    <w:p w14:paraId="18000000">
      <w:pPr>
        <w:pStyle w:val="Style_3"/>
        <w:widowControl w:val="1"/>
        <w:spacing w:after="0" w:before="0" w:line="240" w:lineRule="auto"/>
        <w:ind/>
        <w:jc w:val="both"/>
        <w:rPr>
          <w:rFonts w:ascii="PT Astra Serif" w:hAnsi="PT Astra Serif"/>
          <w:sz w:val="28"/>
        </w:rPr>
      </w:pPr>
    </w:p>
    <w:p w14:paraId="19000000">
      <w:pPr>
        <w:pStyle w:val="Style_3"/>
        <w:widowControl w:val="1"/>
        <w:spacing w:after="0" w:before="0" w:line="240" w:lineRule="auto"/>
        <w:ind w:firstLine="709" w:left="0" w:right="0"/>
        <w:jc w:val="both"/>
        <w:rPr>
          <w:rFonts w:ascii="PT Astra Serif" w:hAnsi="PT Astra Serif"/>
        </w:rPr>
      </w:pPr>
      <w:r>
        <w:rPr>
          <w:rFonts w:ascii="PT Astra Serif" w:hAnsi="PT Astra Serif"/>
          <w:sz w:val="28"/>
        </w:rPr>
        <w:t xml:space="preserve">В целях объективной оценки и стимулирования эффективности работы объектов экономики на территории города Магнитогорска, продолжающих работу в период военного времени, а также повышения профессионализма </w:t>
      </w:r>
      <w:r>
        <w:rPr>
          <w:rFonts w:ascii="PT Astra Serif" w:hAnsi="PT Astra Serif"/>
          <w:sz w:val="28"/>
        </w:rPr>
        <w:br/>
      </w:r>
      <w:r>
        <w:rPr>
          <w:rFonts w:ascii="PT Astra Serif" w:hAnsi="PT Astra Serif"/>
          <w:sz w:val="28"/>
        </w:rPr>
        <w:t xml:space="preserve">их руководителей к повышению эффективности на решение задач в области гражданской обороны, пожарной безопасности, предупреждения чрезвычайных ситуаций на объектах экономики, в соответствии с приказом ГУ МЧС России по Челябинской области от 28.05.2026 № 1566 </w:t>
      </w:r>
      <w:r>
        <w:rPr>
          <w:rFonts w:ascii="PT Astra Serif" w:hAnsi="PT Astra Serif"/>
          <w:sz w:val="28"/>
        </w:rPr>
        <w:br/>
      </w:r>
      <w:r>
        <w:rPr>
          <w:rFonts w:ascii="PT Astra Serif" w:hAnsi="PT Astra Serif"/>
          <w:sz w:val="28"/>
        </w:rPr>
        <w:t>«Об организации и проведении смотра-конкурса на звание «Лучший руководитель органа, уполномоченного на решение задач в области гражданской обороны объекта экономики на территории Челябинской области», руководствуясь Уставом города Магнитогорска,</w:t>
      </w:r>
    </w:p>
    <w:p w14:paraId="1A000000">
      <w:pPr>
        <w:pStyle w:val="Style_3"/>
        <w:widowControl w:val="1"/>
        <w:spacing w:after="0" w:before="0" w:line="240" w:lineRule="auto"/>
        <w:ind/>
        <w:jc w:val="both"/>
        <w:rPr>
          <w:rFonts w:ascii="PT Astra Serif" w:hAnsi="PT Astra Serif"/>
          <w:sz w:val="28"/>
        </w:rPr>
      </w:pPr>
    </w:p>
    <w:p w14:paraId="1B000000">
      <w:pPr>
        <w:pStyle w:val="Style_3"/>
        <w:widowControl w:val="1"/>
        <w:spacing w:after="0" w:before="0" w:line="240" w:lineRule="auto"/>
        <w:ind/>
        <w:jc w:val="both"/>
        <w:rPr>
          <w:rFonts w:ascii="PT Astra Serif" w:hAnsi="PT Astra Serif"/>
        </w:rPr>
      </w:pPr>
      <w:r>
        <w:rPr>
          <w:rFonts w:ascii="PT Astra Serif" w:hAnsi="PT Astra Serif"/>
          <w:sz w:val="28"/>
        </w:rPr>
        <w:t>ПОСТАНОВЛЯЮ:</w:t>
      </w:r>
    </w:p>
    <w:p w14:paraId="1C000000">
      <w:pPr>
        <w:pStyle w:val="Style_3"/>
        <w:widowControl w:val="1"/>
        <w:numPr>
          <w:ilvl w:val="0"/>
          <w:numId w:val="1"/>
        </w:numPr>
        <w:tabs>
          <w:tab w:leader="none" w:pos="708" w:val="clear"/>
          <w:tab w:leader="none" w:pos="1134" w:val="left"/>
        </w:tabs>
        <w:spacing w:after="0" w:before="0" w:line="240" w:lineRule="auto"/>
        <w:ind w:firstLine="709" w:left="0" w:right="0"/>
        <w:contextualSpacing w:val="1"/>
        <w:jc w:val="both"/>
        <w:rPr>
          <w:rFonts w:ascii="PT Astra Serif" w:hAnsi="PT Astra Serif"/>
        </w:rPr>
      </w:pPr>
      <w:r>
        <w:rPr>
          <w:rFonts w:ascii="PT Astra Serif" w:hAnsi="PT Astra Serif"/>
          <w:spacing w:val="-6"/>
          <w:sz w:val="28"/>
        </w:rPr>
        <w:t>Провести городской смотр-конкурс на звание «Лучший руководитель</w:t>
      </w:r>
      <w:r>
        <w:rPr>
          <w:rFonts w:ascii="PT Astra Serif" w:hAnsi="PT Astra Serif"/>
          <w:sz w:val="28"/>
        </w:rPr>
        <w:t xml:space="preserve"> органа, уполномоченного на решение задач в области гражданской обороны объекта экономики» на территории города Магнитогорска в 2026 году </w:t>
      </w:r>
      <w:r>
        <w:rPr>
          <w:rFonts w:ascii="PT Astra Serif" w:hAnsi="PT Astra Serif"/>
          <w:sz w:val="28"/>
        </w:rPr>
        <w:br/>
      </w:r>
      <w:r>
        <w:rPr>
          <w:rFonts w:ascii="PT Astra Serif" w:hAnsi="PT Astra Serif"/>
          <w:sz w:val="28"/>
        </w:rPr>
        <w:t xml:space="preserve">(далее – смотр-конкурс) с 15 июня по 14 августа 2026 года. </w:t>
      </w:r>
    </w:p>
    <w:p w14:paraId="1D000000">
      <w:pPr>
        <w:pStyle w:val="Style_3"/>
        <w:widowControl w:val="1"/>
        <w:numPr>
          <w:ilvl w:val="0"/>
          <w:numId w:val="1"/>
        </w:numPr>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z w:val="28"/>
        </w:rPr>
        <w:t>Утвердить:</w:t>
      </w:r>
    </w:p>
    <w:p w14:paraId="1E000000">
      <w:pPr>
        <w:pStyle w:val="Style_3"/>
        <w:widowControl w:val="1"/>
        <w:numPr>
          <w:ilvl w:val="0"/>
          <w:numId w:val="2"/>
        </w:numPr>
        <w:tabs>
          <w:tab w:leader="none" w:pos="360" w:val="left"/>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z w:val="28"/>
        </w:rPr>
        <w:t xml:space="preserve">состав городской конкурсной комиссии по подведению итогов смотра конкурса на звание «Лучший руководитель органа, уполномоченного на решение задач в области гражданской обороны объекта экономики» </w:t>
      </w:r>
      <w:r>
        <w:rPr>
          <w:rFonts w:ascii="PT Astra Serif" w:hAnsi="PT Astra Serif"/>
          <w:sz w:val="28"/>
        </w:rPr>
        <w:br/>
      </w:r>
      <w:r>
        <w:rPr>
          <w:rFonts w:ascii="PT Astra Serif" w:hAnsi="PT Astra Serif"/>
          <w:sz w:val="28"/>
        </w:rPr>
        <w:t xml:space="preserve">на территории города Магнитогорска в 2026 году (приложение № 1); </w:t>
      </w:r>
    </w:p>
    <w:p w14:paraId="1F000000">
      <w:pPr>
        <w:pStyle w:val="Style_3"/>
        <w:widowControl w:val="1"/>
        <w:numPr>
          <w:ilvl w:val="0"/>
          <w:numId w:val="2"/>
        </w:numPr>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pacing w:val="-6"/>
          <w:sz w:val="28"/>
        </w:rPr>
        <w:t>Положение о проведении городского смотра-конкурса по гражданской</w:t>
      </w:r>
      <w:r>
        <w:rPr>
          <w:rFonts w:ascii="PT Astra Serif" w:hAnsi="PT Astra Serif"/>
          <w:sz w:val="28"/>
        </w:rPr>
        <w:t xml:space="preserve"> обороне на звание «Лучший руководитель органа, уполномоченного </w:t>
      </w:r>
      <w:r>
        <w:rPr>
          <w:rFonts w:ascii="PT Astra Serif" w:hAnsi="PT Astra Serif"/>
          <w:sz w:val="28"/>
        </w:rPr>
        <w:br/>
      </w:r>
      <w:r>
        <w:rPr>
          <w:rFonts w:ascii="PT Astra Serif" w:hAnsi="PT Astra Serif"/>
          <w:sz w:val="28"/>
        </w:rPr>
        <w:t xml:space="preserve">на решение задач в области гражданской обороны объекта экономики» </w:t>
      </w:r>
      <w:r>
        <w:rPr>
          <w:rFonts w:ascii="PT Astra Serif" w:hAnsi="PT Astra Serif"/>
          <w:sz w:val="28"/>
        </w:rPr>
        <w:br/>
      </w:r>
      <w:r>
        <w:rPr>
          <w:rFonts w:ascii="PT Astra Serif" w:hAnsi="PT Astra Serif"/>
          <w:sz w:val="28"/>
        </w:rPr>
        <w:t xml:space="preserve">на территории города Магнитогорска в 2026 году (далее – Положение) (приложение № 2). </w:t>
      </w:r>
    </w:p>
    <w:p w14:paraId="20000000">
      <w:pPr>
        <w:pStyle w:val="Style_3"/>
        <w:widowControl w:val="1"/>
        <w:numPr>
          <w:ilvl w:val="0"/>
          <w:numId w:val="1"/>
        </w:numPr>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z w:val="28"/>
        </w:rPr>
        <w:t xml:space="preserve">Рекомендовать руководителям объектов экономики города, продолжающих работу в период военного времени, имеющих категорию </w:t>
      </w:r>
      <w:r>
        <w:rPr>
          <w:rFonts w:ascii="PT Astra Serif" w:hAnsi="PT Astra Serif"/>
          <w:sz w:val="28"/>
        </w:rPr>
        <w:br/>
      </w:r>
      <w:r>
        <w:rPr>
          <w:rFonts w:ascii="PT Astra Serif" w:hAnsi="PT Astra Serif"/>
          <w:sz w:val="28"/>
        </w:rPr>
        <w:t>по гражданской обороне:</w:t>
      </w:r>
    </w:p>
    <w:p w14:paraId="21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z w:val="28"/>
        </w:rPr>
        <w:t xml:space="preserve">1) </w:t>
      </w:r>
      <w:r>
        <w:rPr>
          <w:rFonts w:ascii="PT Astra Serif" w:hAnsi="PT Astra Serif"/>
          <w:sz w:val="28"/>
        </w:rPr>
        <w:tab/>
      </w:r>
      <w:r>
        <w:rPr>
          <w:rFonts w:ascii="PT Astra Serif" w:hAnsi="PT Astra Serif"/>
          <w:sz w:val="28"/>
        </w:rPr>
        <w:t>организовать работу по участию в смотре-конкурсе;</w:t>
      </w:r>
    </w:p>
    <w:p w14:paraId="22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z w:val="28"/>
        </w:rPr>
        <w:t xml:space="preserve">2) </w:t>
      </w:r>
      <w:r>
        <w:rPr>
          <w:rFonts w:ascii="PT Astra Serif" w:hAnsi="PT Astra Serif"/>
          <w:sz w:val="28"/>
        </w:rPr>
        <w:tab/>
      </w:r>
      <w:r>
        <w:rPr>
          <w:rFonts w:ascii="PT Astra Serif" w:hAnsi="PT Astra Serif"/>
          <w:sz w:val="28"/>
        </w:rPr>
        <w:t xml:space="preserve">представить в городскую конкурсную комиссию до 10 августа </w:t>
      </w:r>
      <w:r>
        <w:rPr>
          <w:rFonts w:ascii="PT Astra Serif" w:hAnsi="PT Astra Serif"/>
          <w:sz w:val="28"/>
        </w:rPr>
        <w:br/>
      </w:r>
      <w:r>
        <w:rPr>
          <w:rFonts w:ascii="PT Astra Serif" w:hAnsi="PT Astra Serif"/>
          <w:sz w:val="28"/>
        </w:rPr>
        <w:t>2026 года материалы в соответствии с пунктом 13 Положения.</w:t>
      </w:r>
    </w:p>
    <w:p w14:paraId="23000000">
      <w:pPr>
        <w:pStyle w:val="Style_3"/>
        <w:widowControl w:val="1"/>
        <w:numPr>
          <w:ilvl w:val="0"/>
          <w:numId w:val="1"/>
        </w:numPr>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b w:val="0"/>
          <w:sz w:val="28"/>
        </w:rPr>
        <w:t>Управлению гражданской защиты населения администрации</w:t>
      </w:r>
      <w:r>
        <w:rPr>
          <w:rFonts w:ascii="PT Astra Serif" w:hAnsi="PT Astra Serif"/>
          <w:sz w:val="28"/>
        </w:rPr>
        <w:t xml:space="preserve"> города Магнитогорска (Жестовский О.Б.) провести заседание комиссии </w:t>
      </w:r>
      <w:r>
        <w:rPr>
          <w:rFonts w:ascii="PT Astra Serif" w:hAnsi="PT Astra Serif"/>
          <w:sz w:val="28"/>
        </w:rPr>
        <w:br/>
      </w:r>
      <w:r>
        <w:rPr>
          <w:rFonts w:ascii="PT Astra Serif" w:hAnsi="PT Astra Serif"/>
          <w:sz w:val="28"/>
        </w:rPr>
        <w:t xml:space="preserve">по подведению итогов смотра-конкурса до 14 августа 2026 года. </w:t>
      </w:r>
    </w:p>
    <w:p w14:paraId="24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z w:val="28"/>
        </w:rPr>
        <w:t xml:space="preserve">5. </w:t>
      </w:r>
      <w:r>
        <w:rPr>
          <w:rFonts w:ascii="PT Astra Serif" w:hAnsi="PT Astra Serif"/>
          <w:sz w:val="28"/>
        </w:rPr>
        <w:tab/>
      </w:r>
      <w:r>
        <w:rPr>
          <w:rFonts w:ascii="PT Astra Serif" w:hAnsi="PT Astra Serif"/>
          <w:sz w:val="28"/>
        </w:rPr>
        <w:t>Службе внешних связей и молодежной политики администрации города Магнитогорска (Числова Г.Д.) разместить настоящее постановление на официальном сайте администрации города Магнитогорска.</w:t>
      </w:r>
    </w:p>
    <w:p w14:paraId="25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z w:val="28"/>
        </w:rPr>
        <w:t xml:space="preserve">6. Контроль исполнения настоящего постановления возложить </w:t>
      </w:r>
      <w:r>
        <w:rPr>
          <w:rFonts w:ascii="PT Astra Serif" w:hAnsi="PT Astra Serif"/>
          <w:sz w:val="28"/>
        </w:rPr>
        <w:br/>
      </w:r>
      <w:r>
        <w:rPr>
          <w:rFonts w:ascii="PT Astra Serif" w:hAnsi="PT Astra Serif"/>
          <w:sz w:val="28"/>
        </w:rPr>
        <w:t>на заместителя главы города Магнитогорска Москалева М.В.</w:t>
      </w:r>
    </w:p>
    <w:p w14:paraId="26000000">
      <w:pPr>
        <w:pStyle w:val="Style_3"/>
        <w:widowControl w:val="1"/>
        <w:spacing w:after="0" w:before="0" w:line="240" w:lineRule="auto"/>
        <w:ind/>
        <w:jc w:val="both"/>
        <w:rPr>
          <w:rFonts w:ascii="PT Astra Serif" w:hAnsi="PT Astra Serif"/>
          <w:sz w:val="28"/>
        </w:rPr>
      </w:pPr>
    </w:p>
    <w:p w14:paraId="27000000">
      <w:pPr>
        <w:pStyle w:val="Style_3"/>
        <w:widowControl w:val="1"/>
        <w:spacing w:after="0" w:before="0" w:line="240" w:lineRule="auto"/>
        <w:ind/>
        <w:jc w:val="both"/>
        <w:rPr>
          <w:rFonts w:ascii="PT Astra Serif" w:hAnsi="PT Astra Serif"/>
          <w:sz w:val="28"/>
        </w:rPr>
      </w:pPr>
    </w:p>
    <w:p w14:paraId="28000000">
      <w:pPr>
        <w:pStyle w:val="Style_3"/>
        <w:widowControl w:val="1"/>
        <w:spacing w:after="0" w:before="0" w:line="240" w:lineRule="auto"/>
        <w:ind/>
        <w:jc w:val="both"/>
        <w:rPr>
          <w:rFonts w:ascii="PT Astra Serif" w:hAnsi="PT Astra Serif"/>
          <w:sz w:val="28"/>
        </w:rPr>
      </w:pPr>
    </w:p>
    <w:p w14:paraId="29000000">
      <w:pPr>
        <w:pStyle w:val="Style_3"/>
        <w:widowControl w:val="1"/>
        <w:tabs>
          <w:tab w:leader="none" w:pos="708" w:val="clear"/>
          <w:tab w:leader="none" w:pos="6300" w:val="left"/>
        </w:tabs>
        <w:spacing w:after="0" w:before="0" w:line="240" w:lineRule="auto"/>
        <w:ind/>
        <w:jc w:val="both"/>
        <w:rPr>
          <w:rFonts w:ascii="PT Astra Serif" w:hAnsi="PT Astra Serif"/>
          <w:sz w:val="28"/>
        </w:rPr>
      </w:pPr>
      <w:r>
        <w:rPr>
          <w:rFonts w:ascii="PT Astra Serif" w:hAnsi="PT Astra Serif"/>
          <w:b w:val="0"/>
          <w:color w:val="000000"/>
          <w:spacing w:val="0"/>
          <w:sz w:val="28"/>
          <w:u w:val="none"/>
        </w:rPr>
        <w:t>Исполняющий обязанности</w:t>
      </w:r>
    </w:p>
    <w:p w14:paraId="2A000000">
      <w:pPr>
        <w:pStyle w:val="Style_3"/>
        <w:widowControl w:val="1"/>
        <w:tabs>
          <w:tab w:leader="none" w:pos="708" w:val="clear"/>
          <w:tab w:leader="none" w:pos="6300" w:val="left"/>
        </w:tabs>
        <w:spacing w:after="0" w:before="0" w:line="240" w:lineRule="auto"/>
        <w:ind/>
        <w:jc w:val="both"/>
        <w:rPr>
          <w:rFonts w:ascii="PT Astra Serif" w:hAnsi="PT Astra Serif"/>
          <w:sz w:val="28"/>
        </w:rPr>
      </w:pPr>
      <w:r>
        <w:rPr>
          <w:rFonts w:ascii="PT Astra Serif" w:hAnsi="PT Astra Serif"/>
          <w:b w:val="0"/>
          <w:color w:val="000000"/>
          <w:spacing w:val="0"/>
          <w:sz w:val="28"/>
          <w:u w:val="none"/>
        </w:rPr>
        <w:t>главы города Магнитогорска                                                    Д.Х. Хабибуллина</w:t>
      </w:r>
    </w:p>
    <w:p w14:paraId="2B000000">
      <w:pPr>
        <w:pStyle w:val="Style_3"/>
        <w:widowControl w:val="1"/>
        <w:spacing w:after="0" w:before="0" w:line="240" w:lineRule="auto"/>
        <w:ind/>
        <w:jc w:val="both"/>
        <w:rPr>
          <w:rFonts w:ascii="PT Astra Serif" w:hAnsi="PT Astra Serif"/>
          <w:sz w:val="28"/>
        </w:rPr>
      </w:pPr>
    </w:p>
    <w:p w14:paraId="2C000000">
      <w:pPr>
        <w:pStyle w:val="Style_3"/>
        <w:widowControl w:val="1"/>
        <w:spacing w:after="0" w:before="0" w:line="240" w:lineRule="auto"/>
        <w:ind/>
        <w:jc w:val="both"/>
        <w:rPr>
          <w:rFonts w:ascii="PT Astra Serif" w:hAnsi="PT Astra Serif"/>
          <w:sz w:val="28"/>
        </w:rPr>
      </w:pPr>
    </w:p>
    <w:p w14:paraId="2D000000">
      <w:pPr>
        <w:pStyle w:val="Style_3"/>
        <w:widowControl w:val="1"/>
        <w:spacing w:after="0" w:before="0" w:line="240" w:lineRule="auto"/>
        <w:ind/>
        <w:jc w:val="both"/>
        <w:rPr>
          <w:rFonts w:ascii="PT Astra Serif" w:hAnsi="PT Astra Serif"/>
          <w:sz w:val="28"/>
        </w:rPr>
      </w:pPr>
    </w:p>
    <w:p w14:paraId="2E000000">
      <w:pPr>
        <w:pStyle w:val="Style_3"/>
        <w:widowControl w:val="1"/>
        <w:spacing w:after="0" w:before="0" w:line="240" w:lineRule="auto"/>
        <w:ind/>
        <w:jc w:val="both"/>
        <w:rPr>
          <w:rFonts w:ascii="PT Astra Serif" w:hAnsi="PT Astra Serif"/>
          <w:sz w:val="28"/>
        </w:rPr>
      </w:pPr>
    </w:p>
    <w:p w14:paraId="2F000000">
      <w:pPr>
        <w:pStyle w:val="Style_3"/>
        <w:widowControl w:val="1"/>
        <w:spacing w:after="0" w:before="0" w:line="240" w:lineRule="auto"/>
        <w:ind/>
        <w:jc w:val="both"/>
        <w:rPr>
          <w:rFonts w:ascii="PT Astra Serif" w:hAnsi="PT Astra Serif"/>
          <w:sz w:val="28"/>
        </w:rPr>
      </w:pPr>
    </w:p>
    <w:p w14:paraId="30000000">
      <w:pPr>
        <w:pStyle w:val="Style_3"/>
        <w:widowControl w:val="1"/>
        <w:spacing w:after="0" w:before="0" w:line="240" w:lineRule="auto"/>
        <w:ind/>
        <w:jc w:val="both"/>
        <w:rPr>
          <w:rFonts w:ascii="PT Astra Serif" w:hAnsi="PT Astra Serif"/>
          <w:sz w:val="28"/>
        </w:rPr>
      </w:pPr>
    </w:p>
    <w:p w14:paraId="31000000">
      <w:pPr>
        <w:pStyle w:val="Style_3"/>
        <w:widowControl w:val="1"/>
        <w:spacing w:after="0" w:before="0" w:line="240" w:lineRule="auto"/>
        <w:ind/>
        <w:jc w:val="both"/>
        <w:rPr>
          <w:rFonts w:ascii="PT Astra Serif" w:hAnsi="PT Astra Serif"/>
          <w:sz w:val="28"/>
        </w:rPr>
      </w:pPr>
    </w:p>
    <w:p w14:paraId="32000000">
      <w:pPr>
        <w:pStyle w:val="Style_3"/>
        <w:widowControl w:val="1"/>
        <w:spacing w:after="0" w:before="0" w:line="240" w:lineRule="auto"/>
        <w:ind/>
        <w:jc w:val="both"/>
        <w:rPr>
          <w:rFonts w:ascii="PT Astra Serif" w:hAnsi="PT Astra Serif"/>
          <w:sz w:val="28"/>
        </w:rPr>
      </w:pPr>
    </w:p>
    <w:p w14:paraId="33000000">
      <w:pPr>
        <w:pStyle w:val="Style_3"/>
        <w:widowControl w:val="1"/>
        <w:spacing w:after="0" w:before="0" w:line="240" w:lineRule="auto"/>
        <w:ind/>
        <w:jc w:val="both"/>
        <w:rPr>
          <w:rFonts w:ascii="PT Astra Serif" w:hAnsi="PT Astra Serif"/>
          <w:sz w:val="28"/>
        </w:rPr>
      </w:pPr>
    </w:p>
    <w:p w14:paraId="34000000">
      <w:pPr>
        <w:pStyle w:val="Style_3"/>
        <w:widowControl w:val="1"/>
        <w:spacing w:after="0" w:before="0" w:line="240" w:lineRule="auto"/>
        <w:ind/>
        <w:jc w:val="both"/>
        <w:rPr>
          <w:rFonts w:ascii="PT Astra Serif" w:hAnsi="PT Astra Serif"/>
          <w:sz w:val="28"/>
        </w:rPr>
      </w:pPr>
    </w:p>
    <w:p w14:paraId="35000000">
      <w:pPr>
        <w:pStyle w:val="Style_3"/>
        <w:widowControl w:val="1"/>
        <w:spacing w:after="0" w:before="0" w:line="240" w:lineRule="auto"/>
        <w:ind/>
        <w:jc w:val="both"/>
        <w:rPr>
          <w:rFonts w:ascii="PT Astra Serif" w:hAnsi="PT Astra Serif"/>
          <w:sz w:val="28"/>
        </w:rPr>
      </w:pPr>
    </w:p>
    <w:p w14:paraId="36000000">
      <w:pPr>
        <w:pStyle w:val="Style_3"/>
        <w:widowControl w:val="1"/>
        <w:spacing w:after="0" w:before="0" w:line="240" w:lineRule="auto"/>
        <w:ind/>
        <w:jc w:val="both"/>
        <w:rPr>
          <w:rFonts w:ascii="PT Astra Serif" w:hAnsi="PT Astra Serif"/>
          <w:sz w:val="28"/>
        </w:rPr>
      </w:pPr>
    </w:p>
    <w:p w14:paraId="37000000">
      <w:pPr>
        <w:pStyle w:val="Style_3"/>
        <w:widowControl w:val="1"/>
        <w:spacing w:after="0" w:before="0" w:line="240" w:lineRule="auto"/>
        <w:ind/>
        <w:jc w:val="both"/>
        <w:rPr>
          <w:rFonts w:ascii="PT Astra Serif" w:hAnsi="PT Astra Serif"/>
          <w:sz w:val="28"/>
        </w:rPr>
      </w:pPr>
    </w:p>
    <w:p w14:paraId="38000000">
      <w:pPr>
        <w:pStyle w:val="Style_3"/>
        <w:widowControl w:val="1"/>
        <w:spacing w:after="0" w:before="0" w:line="240" w:lineRule="auto"/>
        <w:ind/>
        <w:jc w:val="both"/>
        <w:rPr>
          <w:rFonts w:ascii="PT Astra Serif" w:hAnsi="PT Astra Serif"/>
          <w:sz w:val="28"/>
        </w:rPr>
      </w:pPr>
    </w:p>
    <w:p w14:paraId="39000000">
      <w:pPr>
        <w:pStyle w:val="Style_3"/>
        <w:widowControl w:val="1"/>
        <w:spacing w:after="0" w:before="0" w:line="240" w:lineRule="auto"/>
        <w:ind/>
        <w:jc w:val="both"/>
        <w:rPr>
          <w:rFonts w:ascii="PT Astra Serif" w:hAnsi="PT Astra Serif"/>
          <w:sz w:val="28"/>
        </w:rPr>
      </w:pPr>
    </w:p>
    <w:p w14:paraId="3A000000">
      <w:pPr>
        <w:pStyle w:val="Style_3"/>
        <w:widowControl w:val="1"/>
        <w:spacing w:after="0" w:before="0" w:line="240" w:lineRule="auto"/>
        <w:ind/>
        <w:jc w:val="both"/>
        <w:rPr>
          <w:rFonts w:ascii="PT Astra Serif" w:hAnsi="PT Astra Serif"/>
          <w:sz w:val="28"/>
        </w:rPr>
      </w:pPr>
    </w:p>
    <w:p w14:paraId="3B000000">
      <w:pPr>
        <w:pStyle w:val="Style_3"/>
        <w:widowControl w:val="1"/>
        <w:spacing w:after="0" w:before="0" w:line="240" w:lineRule="auto"/>
        <w:ind/>
        <w:jc w:val="both"/>
        <w:rPr>
          <w:rFonts w:ascii="PT Astra Serif" w:hAnsi="PT Astra Serif"/>
          <w:sz w:val="28"/>
        </w:rPr>
      </w:pPr>
    </w:p>
    <w:p w14:paraId="3C000000">
      <w:pPr>
        <w:pStyle w:val="Style_3"/>
        <w:widowControl w:val="1"/>
        <w:spacing w:after="0" w:before="0" w:line="240" w:lineRule="auto"/>
        <w:ind/>
        <w:jc w:val="both"/>
        <w:rPr>
          <w:rFonts w:ascii="PT Astra Serif" w:hAnsi="PT Astra Serif"/>
          <w:sz w:val="28"/>
        </w:rPr>
      </w:pPr>
    </w:p>
    <w:p w14:paraId="3D000000">
      <w:pPr>
        <w:pStyle w:val="Style_3"/>
        <w:widowControl w:val="1"/>
        <w:spacing w:after="0" w:before="0" w:line="240" w:lineRule="auto"/>
        <w:ind/>
        <w:jc w:val="both"/>
        <w:rPr>
          <w:rFonts w:ascii="PT Astra Serif" w:hAnsi="PT Astra Serif"/>
          <w:sz w:val="28"/>
        </w:rPr>
      </w:pPr>
    </w:p>
    <w:p w14:paraId="3E000000">
      <w:pPr>
        <w:pStyle w:val="Style_3"/>
        <w:widowControl w:val="1"/>
        <w:spacing w:after="0" w:before="0" w:line="240" w:lineRule="auto"/>
        <w:ind/>
        <w:jc w:val="both"/>
        <w:rPr>
          <w:rFonts w:ascii="PT Astra Serif" w:hAnsi="PT Astra Serif"/>
          <w:sz w:val="28"/>
        </w:rPr>
      </w:pPr>
    </w:p>
    <w:p w14:paraId="3F000000">
      <w:pPr>
        <w:sectPr>
          <w:headerReference r:id="rId14" w:type="default"/>
          <w:headerReference r:id="rId12" w:type="even"/>
          <w:footerReference r:id="rId6" w:type="first"/>
          <w:footerReference r:id="rId13" w:type="even"/>
          <w:type w:val="nextPage"/>
          <w:pgSz w:h="16838" w:orient="portrait" w:w="11906"/>
          <w:pgMar w:bottom="1134" w:footer="709" w:gutter="0" w:header="709" w:left="1701" w:right="851" w:top="1134"/>
          <w:pgNumType w:fmt="decimal"/>
          <w:titlePg/>
        </w:sectPr>
      </w:pPr>
    </w:p>
    <w:p w14:paraId="40000000">
      <w:pPr>
        <w:pStyle w:val="Style_3"/>
        <w:widowControl w:val="1"/>
        <w:tabs>
          <w:tab w:leader="none" w:pos="567" w:val="left"/>
          <w:tab w:leader="none" w:pos="708" w:val="clear"/>
        </w:tabs>
        <w:spacing w:after="0" w:before="0" w:line="240" w:lineRule="auto"/>
        <w:ind w:firstLine="567" w:left="4536" w:right="0"/>
        <w:rPr>
          <w:rFonts w:ascii="PT Astra Serif" w:hAnsi="PT Astra Serif"/>
        </w:rPr>
      </w:pPr>
      <w:r>
        <w:rPr>
          <w:rFonts w:ascii="PT Astra Serif" w:hAnsi="PT Astra Serif"/>
          <w:sz w:val="28"/>
        </w:rPr>
        <w:t>Приложение № 1</w:t>
      </w:r>
    </w:p>
    <w:p w14:paraId="41000000">
      <w:pPr>
        <w:pStyle w:val="Style_3"/>
        <w:widowControl w:val="1"/>
        <w:spacing w:after="0" w:before="0" w:line="240" w:lineRule="auto"/>
        <w:ind w:firstLine="567" w:left="4536" w:right="0"/>
        <w:rPr>
          <w:rFonts w:ascii="PT Astra Serif" w:hAnsi="PT Astra Serif"/>
        </w:rPr>
      </w:pPr>
      <w:r>
        <w:rPr>
          <w:rFonts w:ascii="PT Astra Serif" w:hAnsi="PT Astra Serif"/>
          <w:sz w:val="28"/>
        </w:rPr>
        <w:t xml:space="preserve">к постановлению администрации </w:t>
      </w:r>
    </w:p>
    <w:p w14:paraId="42000000">
      <w:pPr>
        <w:pStyle w:val="Style_3"/>
        <w:widowControl w:val="1"/>
        <w:spacing w:after="0" w:before="0" w:line="240" w:lineRule="auto"/>
        <w:ind w:firstLine="567" w:left="4536" w:right="0"/>
        <w:rPr>
          <w:rFonts w:ascii="PT Astra Serif" w:hAnsi="PT Astra Serif"/>
        </w:rPr>
      </w:pPr>
      <w:r>
        <w:rPr>
          <w:rFonts w:ascii="PT Astra Serif" w:hAnsi="PT Astra Serif"/>
          <w:sz w:val="28"/>
        </w:rPr>
        <w:t xml:space="preserve">города Магнитогорска </w:t>
      </w:r>
    </w:p>
    <w:p w14:paraId="43000000">
      <w:pPr>
        <w:pStyle w:val="Style_3"/>
        <w:widowControl w:val="1"/>
        <w:spacing w:after="0" w:before="0" w:line="240" w:lineRule="auto"/>
        <w:ind w:firstLine="567" w:left="4536" w:right="0"/>
        <w:rPr>
          <w:rFonts w:ascii="PT Astra Serif" w:hAnsi="PT Astra Serif"/>
        </w:rPr>
      </w:pPr>
      <w:r>
        <w:rPr>
          <w:rFonts w:ascii="PT Astra Serif" w:hAnsi="PT Astra Serif"/>
          <w:sz w:val="28"/>
        </w:rPr>
        <w:t>от 10.06.2026 № 4152-П</w:t>
      </w:r>
    </w:p>
    <w:p w14:paraId="44000000">
      <w:pPr>
        <w:pStyle w:val="Style_3"/>
        <w:widowControl w:val="1"/>
        <w:spacing w:after="0" w:before="0" w:line="240" w:lineRule="auto"/>
        <w:ind/>
        <w:jc w:val="both"/>
        <w:rPr>
          <w:rFonts w:ascii="PT Astra Serif" w:hAnsi="PT Astra Serif"/>
          <w:sz w:val="28"/>
        </w:rPr>
      </w:pPr>
    </w:p>
    <w:p w14:paraId="45000000">
      <w:pPr>
        <w:pStyle w:val="Style_3"/>
        <w:widowControl w:val="1"/>
        <w:spacing w:after="0" w:before="0" w:line="240" w:lineRule="auto"/>
        <w:ind/>
        <w:jc w:val="both"/>
        <w:rPr>
          <w:rFonts w:ascii="PT Astra Serif" w:hAnsi="PT Astra Serif"/>
          <w:sz w:val="28"/>
        </w:rPr>
      </w:pPr>
    </w:p>
    <w:p w14:paraId="46000000">
      <w:pPr>
        <w:pStyle w:val="Style_3"/>
        <w:widowControl w:val="1"/>
        <w:spacing w:after="0" w:before="0" w:line="240" w:lineRule="auto"/>
        <w:ind/>
        <w:jc w:val="center"/>
        <w:rPr>
          <w:rFonts w:ascii="PT Astra Serif" w:hAnsi="PT Astra Serif"/>
        </w:rPr>
      </w:pPr>
      <w:r>
        <w:rPr>
          <w:rFonts w:ascii="PT Astra Serif" w:hAnsi="PT Astra Serif"/>
          <w:sz w:val="28"/>
        </w:rPr>
        <w:t>Состав городской конкурсной комиссии</w:t>
      </w:r>
    </w:p>
    <w:p w14:paraId="47000000">
      <w:pPr>
        <w:pStyle w:val="Style_3"/>
        <w:widowControl w:val="1"/>
        <w:spacing w:after="0" w:before="0" w:line="240" w:lineRule="auto"/>
        <w:ind/>
        <w:jc w:val="center"/>
        <w:rPr>
          <w:rFonts w:ascii="PT Astra Serif" w:hAnsi="PT Astra Serif"/>
        </w:rPr>
      </w:pPr>
      <w:r>
        <w:rPr>
          <w:rFonts w:ascii="PT Astra Serif" w:hAnsi="PT Astra Serif"/>
          <w:sz w:val="28"/>
        </w:rPr>
        <w:t>по подведению итогов смотра-конкурса на звание «Лучший руководитель органа уполномоченного на решение задач в области гражданской обороны объекта экономики» на территории города Магнитогорска в 2026 году</w:t>
      </w:r>
    </w:p>
    <w:p w14:paraId="48000000">
      <w:pPr>
        <w:pStyle w:val="Style_3"/>
        <w:widowControl w:val="1"/>
        <w:spacing w:after="0" w:before="0" w:line="240" w:lineRule="auto"/>
        <w:ind/>
        <w:jc w:val="center"/>
        <w:rPr>
          <w:rFonts w:ascii="PT Astra Serif" w:hAnsi="PT Astra Serif"/>
          <w:sz w:val="28"/>
        </w:rPr>
      </w:pPr>
    </w:p>
    <w:tbl>
      <w:tblPr>
        <w:tblStyle w:val="Style_4"/>
        <w:tblW w:type="auto" w:w="0"/>
        <w:jc w:val="left"/>
        <w:tblInd w:type="dxa" w:w="0"/>
        <w:tblLayout w:type="fixed"/>
        <w:tblCellMar>
          <w:top w:type="dxa" w:w="0"/>
          <w:left w:type="dxa" w:w="108"/>
          <w:bottom w:type="dxa" w:w="0"/>
          <w:right w:type="dxa" w:w="108"/>
        </w:tblCellMar>
      </w:tblPr>
      <w:tblGrid>
        <w:gridCol w:w="2624"/>
        <w:gridCol w:w="541"/>
        <w:gridCol w:w="6156"/>
      </w:tblGrid>
      <w:tr>
        <w:tc>
          <w:tcPr>
            <w:tcW w:type="dxa" w:w="2624"/>
            <w:tcMar>
              <w:top w:type="dxa" w:w="0"/>
              <w:left w:type="dxa" w:w="108"/>
              <w:bottom w:type="dxa" w:w="0"/>
              <w:right w:type="dxa" w:w="108"/>
            </w:tcMar>
          </w:tcPr>
          <w:p w14:paraId="49000000">
            <w:pPr>
              <w:pStyle w:val="Style_3"/>
              <w:widowControl w:val="1"/>
              <w:tabs>
                <w:tab w:leader="none" w:pos="708" w:val="clear"/>
                <w:tab w:leader="none" w:pos="2370" w:val="left"/>
              </w:tabs>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Москалев М.В.</w:t>
            </w:r>
          </w:p>
        </w:tc>
        <w:tc>
          <w:tcPr>
            <w:tcW w:type="dxa" w:w="541"/>
            <w:tcMar>
              <w:top w:type="dxa" w:w="0"/>
              <w:left w:type="dxa" w:w="108"/>
              <w:bottom w:type="dxa" w:w="0"/>
              <w:right w:type="dxa" w:w="108"/>
            </w:tcMar>
          </w:tcPr>
          <w:p w14:paraId="4A000000">
            <w:pPr>
              <w:pStyle w:val="Style_3"/>
              <w:widowControl w:val="1"/>
              <w:tabs>
                <w:tab w:leader="none" w:pos="708" w:val="clear"/>
                <w:tab w:leader="none" w:pos="2370" w:val="left"/>
              </w:tabs>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w:t>
            </w:r>
          </w:p>
        </w:tc>
        <w:tc>
          <w:tcPr>
            <w:tcW w:type="dxa" w:w="6156"/>
            <w:tcMar>
              <w:top w:type="dxa" w:w="0"/>
              <w:left w:type="dxa" w:w="108"/>
              <w:bottom w:type="dxa" w:w="0"/>
              <w:right w:type="dxa" w:w="108"/>
            </w:tcMar>
          </w:tcPr>
          <w:p w14:paraId="4B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председатель комиссии, заместитель главы города Магнитогорска</w:t>
            </w:r>
          </w:p>
          <w:p w14:paraId="4C000000">
            <w:pPr>
              <w:pStyle w:val="Style_3"/>
              <w:widowControl w:val="1"/>
              <w:spacing w:after="0" w:before="0" w:line="240" w:lineRule="auto"/>
              <w:ind w:firstLine="0" w:left="0" w:right="0"/>
              <w:jc w:val="both"/>
              <w:rPr>
                <w:rFonts w:ascii="PT Astra Serif" w:hAnsi="PT Astra Serif"/>
                <w:color w:val="000000"/>
                <w:spacing w:val="0"/>
                <w:sz w:val="28"/>
              </w:rPr>
            </w:pPr>
          </w:p>
        </w:tc>
      </w:tr>
      <w:tr>
        <w:tc>
          <w:tcPr>
            <w:tcW w:type="dxa" w:w="2624"/>
            <w:tcMar>
              <w:top w:type="dxa" w:w="0"/>
              <w:left w:type="dxa" w:w="108"/>
              <w:bottom w:type="dxa" w:w="0"/>
              <w:right w:type="dxa" w:w="108"/>
            </w:tcMar>
          </w:tcPr>
          <w:p w14:paraId="4D000000">
            <w:pPr>
              <w:pStyle w:val="Style_3"/>
              <w:widowControl w:val="1"/>
              <w:tabs>
                <w:tab w:leader="none" w:pos="708" w:val="clear"/>
                <w:tab w:leader="none" w:pos="2355" w:val="left"/>
              </w:tabs>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 xml:space="preserve">Жестовский О.Б.    </w:t>
            </w:r>
          </w:p>
        </w:tc>
        <w:tc>
          <w:tcPr>
            <w:tcW w:type="dxa" w:w="541"/>
            <w:tcMar>
              <w:top w:type="dxa" w:w="0"/>
              <w:left w:type="dxa" w:w="108"/>
              <w:bottom w:type="dxa" w:w="0"/>
              <w:right w:type="dxa" w:w="108"/>
            </w:tcMar>
          </w:tcPr>
          <w:p w14:paraId="4E000000">
            <w:pPr>
              <w:pStyle w:val="Style_3"/>
              <w:widowControl w:val="1"/>
              <w:tabs>
                <w:tab w:leader="none" w:pos="708" w:val="clear"/>
                <w:tab w:leader="none" w:pos="2355" w:val="left"/>
              </w:tabs>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w:t>
            </w:r>
          </w:p>
        </w:tc>
        <w:tc>
          <w:tcPr>
            <w:tcW w:type="dxa" w:w="6156"/>
            <w:tcMar>
              <w:top w:type="dxa" w:w="0"/>
              <w:left w:type="dxa" w:w="108"/>
              <w:bottom w:type="dxa" w:w="0"/>
              <w:right w:type="dxa" w:w="108"/>
            </w:tcMar>
          </w:tcPr>
          <w:p w14:paraId="4F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заместитель председателя, начальник управления гражданской защиты населения администрации города Магнитогорска</w:t>
            </w:r>
          </w:p>
          <w:p w14:paraId="50000000">
            <w:pPr>
              <w:pStyle w:val="Style_3"/>
              <w:widowControl w:val="1"/>
              <w:spacing w:after="0" w:before="0" w:line="240" w:lineRule="auto"/>
              <w:ind w:firstLine="0" w:left="0" w:right="0"/>
              <w:jc w:val="both"/>
              <w:rPr>
                <w:rFonts w:ascii="PT Astra Serif" w:hAnsi="PT Astra Serif"/>
                <w:color w:val="000000"/>
                <w:spacing w:val="0"/>
                <w:sz w:val="28"/>
              </w:rPr>
            </w:pPr>
          </w:p>
        </w:tc>
      </w:tr>
      <w:tr>
        <w:tc>
          <w:tcPr>
            <w:tcW w:type="dxa" w:w="2624"/>
            <w:tcMar>
              <w:top w:type="dxa" w:w="0"/>
              <w:left w:type="dxa" w:w="108"/>
              <w:bottom w:type="dxa" w:w="0"/>
              <w:right w:type="dxa" w:w="108"/>
            </w:tcMar>
          </w:tcPr>
          <w:p w14:paraId="51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2"/>
              </w:rPr>
            </w:pPr>
            <w:r>
              <w:rPr>
                <w:rFonts w:ascii="PT Astra Serif" w:hAnsi="PT Astra Serif"/>
                <w:color w:val="000000"/>
                <w:spacing w:val="0"/>
                <w:sz w:val="28"/>
              </w:rPr>
              <w:t>Члены комиссии:</w:t>
            </w:r>
          </w:p>
          <w:p w14:paraId="52000000">
            <w:pPr>
              <w:pStyle w:val="Style_3"/>
              <w:widowControl w:val="1"/>
              <w:spacing w:after="0" w:before="0" w:line="240" w:lineRule="auto"/>
              <w:ind w:firstLine="0" w:left="0" w:right="0"/>
              <w:jc w:val="both"/>
              <w:rPr>
                <w:rFonts w:ascii="PT Astra Serif" w:hAnsi="PT Astra Serif"/>
                <w:color w:val="000000"/>
                <w:spacing w:val="0"/>
                <w:sz w:val="28"/>
              </w:rPr>
            </w:pPr>
          </w:p>
          <w:p w14:paraId="53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 xml:space="preserve">Кривощёкова И.П.           </w:t>
            </w:r>
          </w:p>
          <w:p w14:paraId="54000000">
            <w:pPr>
              <w:pStyle w:val="Style_3"/>
              <w:widowControl w:val="1"/>
              <w:spacing w:after="0" w:before="0" w:line="240" w:lineRule="auto"/>
              <w:ind w:firstLine="0" w:left="0" w:right="0"/>
              <w:jc w:val="both"/>
              <w:rPr>
                <w:rFonts w:ascii="PT Astra Serif" w:hAnsi="PT Astra Serif"/>
                <w:color w:val="000000"/>
                <w:spacing w:val="0"/>
                <w:sz w:val="28"/>
              </w:rPr>
            </w:pPr>
          </w:p>
          <w:p w14:paraId="55000000">
            <w:pPr>
              <w:pStyle w:val="Style_3"/>
              <w:widowControl w:val="1"/>
              <w:spacing w:after="0" w:before="0" w:line="240" w:lineRule="auto"/>
              <w:ind w:firstLine="0" w:left="0" w:right="0"/>
              <w:jc w:val="both"/>
              <w:rPr>
                <w:rFonts w:ascii="PT Astra Serif" w:hAnsi="PT Astra Serif"/>
                <w:color w:val="000000"/>
                <w:spacing w:val="0"/>
                <w:sz w:val="28"/>
              </w:rPr>
            </w:pPr>
          </w:p>
          <w:p w14:paraId="56000000">
            <w:pPr>
              <w:pStyle w:val="Style_3"/>
              <w:widowControl w:val="1"/>
              <w:spacing w:after="0" w:before="0" w:line="240" w:lineRule="auto"/>
              <w:ind w:firstLine="0" w:left="0" w:right="0"/>
              <w:jc w:val="both"/>
              <w:rPr>
                <w:rFonts w:ascii="PT Astra Serif" w:hAnsi="PT Astra Serif"/>
                <w:color w:val="000000"/>
                <w:spacing w:val="0"/>
                <w:sz w:val="28"/>
              </w:rPr>
            </w:pPr>
          </w:p>
          <w:p w14:paraId="57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 xml:space="preserve">Сарватдинов Р.М.  </w:t>
            </w:r>
          </w:p>
          <w:p w14:paraId="58000000">
            <w:pPr>
              <w:pStyle w:val="Style_3"/>
              <w:widowControl w:val="1"/>
              <w:spacing w:after="0" w:before="0" w:line="240" w:lineRule="auto"/>
              <w:ind w:firstLine="0" w:left="0" w:right="0"/>
              <w:jc w:val="both"/>
              <w:rPr>
                <w:rFonts w:ascii="PT Astra Serif" w:hAnsi="PT Astra Serif"/>
                <w:color w:val="000000"/>
                <w:spacing w:val="0"/>
                <w:sz w:val="28"/>
              </w:rPr>
            </w:pPr>
          </w:p>
          <w:p w14:paraId="59000000">
            <w:pPr>
              <w:pStyle w:val="Style_3"/>
              <w:widowControl w:val="1"/>
              <w:spacing w:after="0" w:before="0" w:line="240" w:lineRule="auto"/>
              <w:ind w:firstLine="0" w:left="0" w:right="0"/>
              <w:jc w:val="both"/>
              <w:rPr>
                <w:rFonts w:ascii="PT Astra Serif" w:hAnsi="PT Astra Serif"/>
                <w:color w:val="000000"/>
                <w:spacing w:val="0"/>
                <w:sz w:val="28"/>
              </w:rPr>
            </w:pPr>
          </w:p>
          <w:p w14:paraId="5A000000">
            <w:pPr>
              <w:pStyle w:val="Style_3"/>
              <w:widowControl w:val="1"/>
              <w:spacing w:after="0" w:before="0" w:line="240" w:lineRule="auto"/>
              <w:ind w:hanging="1843" w:left="1843" w:right="0"/>
              <w:jc w:val="both"/>
              <w:rPr>
                <w:rFonts w:ascii="PT Astra Serif" w:hAnsi="PT Astra Serif"/>
                <w:color w:val="000000"/>
                <w:spacing w:val="0"/>
                <w:sz w:val="28"/>
              </w:rPr>
            </w:pPr>
          </w:p>
          <w:p w14:paraId="5B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 xml:space="preserve">Слукинова Н.Ю.      </w:t>
            </w:r>
          </w:p>
        </w:tc>
        <w:tc>
          <w:tcPr>
            <w:tcW w:type="dxa" w:w="541"/>
            <w:tcMar>
              <w:top w:type="dxa" w:w="0"/>
              <w:left w:type="dxa" w:w="108"/>
              <w:bottom w:type="dxa" w:w="0"/>
              <w:right w:type="dxa" w:w="108"/>
            </w:tcMar>
          </w:tcPr>
          <w:p w14:paraId="5C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p>
          <w:p w14:paraId="5D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p>
          <w:p w14:paraId="5E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r>
              <w:rPr>
                <w:rFonts w:ascii="PT Astra Serif" w:hAnsi="PT Astra Serif"/>
                <w:color w:val="000000"/>
                <w:spacing w:val="0"/>
                <w:sz w:val="28"/>
              </w:rPr>
              <w:t>–</w:t>
            </w:r>
          </w:p>
          <w:p w14:paraId="5F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p>
          <w:p w14:paraId="60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p>
          <w:p w14:paraId="61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p>
          <w:p w14:paraId="62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r>
              <w:rPr>
                <w:rFonts w:ascii="PT Astra Serif" w:hAnsi="PT Astra Serif"/>
                <w:color w:val="000000"/>
                <w:spacing w:val="0"/>
                <w:sz w:val="28"/>
              </w:rPr>
              <w:t>–</w:t>
            </w:r>
          </w:p>
          <w:p w14:paraId="63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sz w:val="28"/>
              </w:rPr>
            </w:pPr>
          </w:p>
          <w:p w14:paraId="64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sz w:val="28"/>
              </w:rPr>
            </w:pPr>
          </w:p>
          <w:p w14:paraId="65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sz w:val="28"/>
              </w:rPr>
            </w:pPr>
          </w:p>
          <w:p w14:paraId="66000000">
            <w:pPr>
              <w:pStyle w:val="Style_3"/>
              <w:widowControl w:val="1"/>
              <w:tabs>
                <w:tab w:leader="none" w:pos="371" w:val="center"/>
                <w:tab w:leader="none" w:pos="708" w:val="clear"/>
              </w:tabs>
              <w:spacing w:after="0" w:before="0" w:line="240" w:lineRule="auto"/>
              <w:ind w:hanging="1843" w:left="1843" w:right="0"/>
              <w:jc w:val="both"/>
              <w:rPr>
                <w:rFonts w:ascii="PT Astra Serif" w:hAnsi="PT Astra Serif"/>
                <w:color w:val="000000"/>
                <w:spacing w:val="0"/>
                <w:sz w:val="28"/>
              </w:rPr>
            </w:pPr>
            <w:r>
              <w:rPr>
                <w:rFonts w:ascii="PT Astra Serif" w:hAnsi="PT Astra Serif"/>
                <w:color w:val="000000"/>
                <w:spacing w:val="0"/>
                <w:sz w:val="28"/>
              </w:rPr>
              <w:t>–</w:t>
            </w:r>
          </w:p>
        </w:tc>
        <w:tc>
          <w:tcPr>
            <w:tcW w:type="dxa" w:w="6156"/>
            <w:tcMar>
              <w:top w:type="dxa" w:w="0"/>
              <w:left w:type="dxa" w:w="108"/>
              <w:bottom w:type="dxa" w:w="0"/>
              <w:right w:type="dxa" w:w="108"/>
            </w:tcMar>
          </w:tcPr>
          <w:p w14:paraId="67000000">
            <w:pPr>
              <w:pStyle w:val="Style_3"/>
              <w:widowControl w:val="1"/>
              <w:spacing w:after="0" w:before="0" w:line="240" w:lineRule="auto"/>
              <w:ind w:firstLine="0" w:left="0" w:right="0"/>
              <w:jc w:val="both"/>
              <w:rPr>
                <w:rFonts w:ascii="PT Astra Serif" w:hAnsi="PT Astra Serif"/>
                <w:color w:val="000000"/>
                <w:spacing w:val="0"/>
                <w:sz w:val="28"/>
              </w:rPr>
            </w:pPr>
          </w:p>
          <w:p w14:paraId="68000000">
            <w:pPr>
              <w:pStyle w:val="Style_3"/>
              <w:widowControl w:val="1"/>
              <w:spacing w:after="0" w:before="0" w:line="240" w:lineRule="auto"/>
              <w:ind w:firstLine="0" w:left="0" w:right="0"/>
              <w:jc w:val="both"/>
              <w:rPr>
                <w:rFonts w:ascii="PT Astra Serif" w:hAnsi="PT Astra Serif"/>
                <w:color w:val="000000"/>
                <w:spacing w:val="0"/>
                <w:sz w:val="28"/>
              </w:rPr>
            </w:pPr>
          </w:p>
          <w:p w14:paraId="69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ведущий специалист отдела ГО и ЧС управления гражданской защиты населения администрации города Магнитогорска</w:t>
            </w:r>
          </w:p>
          <w:p w14:paraId="6A000000">
            <w:pPr>
              <w:pStyle w:val="Style_3"/>
              <w:widowControl w:val="1"/>
              <w:spacing w:after="0" w:before="0" w:line="240" w:lineRule="auto"/>
              <w:ind w:firstLine="0" w:left="0" w:right="0"/>
              <w:jc w:val="both"/>
              <w:rPr>
                <w:rFonts w:ascii="PT Astra Serif" w:hAnsi="PT Astra Serif"/>
                <w:color w:val="000000"/>
                <w:spacing w:val="0"/>
                <w:sz w:val="28"/>
              </w:rPr>
            </w:pPr>
          </w:p>
          <w:p w14:paraId="6B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специалист I категории отдела ГО и ЧС управления гражданской защиты населения администрации города Магнитогорска</w:t>
            </w:r>
          </w:p>
          <w:p w14:paraId="6C000000">
            <w:pPr>
              <w:pStyle w:val="Style_3"/>
              <w:widowControl w:val="1"/>
              <w:spacing w:after="0" w:before="0" w:line="240" w:lineRule="auto"/>
              <w:ind w:firstLine="0" w:left="0" w:right="0"/>
              <w:jc w:val="both"/>
              <w:rPr>
                <w:rFonts w:ascii="PT Astra Serif" w:hAnsi="PT Astra Serif"/>
                <w:color w:val="000000"/>
                <w:spacing w:val="0"/>
                <w:sz w:val="28"/>
              </w:rPr>
            </w:pPr>
          </w:p>
          <w:p w14:paraId="6D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главный специалист отдела ГО и ЧС управления гражданской защиты населения администрации города Магнитогорска</w:t>
            </w:r>
          </w:p>
        </w:tc>
      </w:tr>
      <w:tr>
        <w:tc>
          <w:tcPr>
            <w:tcW w:type="dxa" w:w="2624"/>
            <w:tcMar>
              <w:top w:type="dxa" w:w="0"/>
              <w:left w:type="dxa" w:w="108"/>
              <w:bottom w:type="dxa" w:w="0"/>
              <w:right w:type="dxa" w:w="108"/>
            </w:tcMar>
          </w:tcPr>
          <w:p w14:paraId="6E000000">
            <w:pPr>
              <w:pStyle w:val="Style_3"/>
              <w:widowControl w:val="1"/>
              <w:spacing w:after="0" w:before="0" w:line="240" w:lineRule="auto"/>
              <w:ind w:firstLine="0" w:left="0" w:right="0"/>
              <w:jc w:val="both"/>
              <w:rPr>
                <w:rFonts w:ascii="PT Astra Serif" w:hAnsi="PT Astra Serif"/>
                <w:color w:val="000000"/>
                <w:spacing w:val="0"/>
                <w:sz w:val="28"/>
              </w:rPr>
            </w:pPr>
          </w:p>
          <w:p w14:paraId="6F000000">
            <w:pPr>
              <w:pStyle w:val="Style_3"/>
              <w:widowControl w:val="1"/>
              <w:spacing w:after="0" w:before="0" w:line="240" w:lineRule="auto"/>
              <w:ind w:firstLine="0" w:left="0" w:right="0"/>
              <w:jc w:val="both"/>
              <w:rPr>
                <w:rFonts w:ascii="PT Astra Serif" w:hAnsi="PT Astra Serif"/>
                <w:color w:val="000000"/>
                <w:spacing w:val="0"/>
                <w:sz w:val="28"/>
              </w:rPr>
            </w:pPr>
          </w:p>
        </w:tc>
        <w:tc>
          <w:tcPr>
            <w:tcW w:type="dxa" w:w="541"/>
            <w:tcMar>
              <w:top w:type="dxa" w:w="0"/>
              <w:left w:type="dxa" w:w="108"/>
              <w:bottom w:type="dxa" w:w="0"/>
              <w:right w:type="dxa" w:w="108"/>
            </w:tcMar>
          </w:tcPr>
          <w:p w14:paraId="70000000">
            <w:pPr>
              <w:pStyle w:val="Style_3"/>
              <w:widowControl w:val="1"/>
              <w:spacing w:after="0" w:before="0" w:line="240" w:lineRule="auto"/>
              <w:ind w:firstLine="0" w:left="0" w:right="0"/>
              <w:jc w:val="both"/>
              <w:rPr>
                <w:rFonts w:ascii="PT Astra Serif" w:hAnsi="PT Astra Serif"/>
                <w:color w:val="000000"/>
                <w:spacing w:val="0"/>
                <w:sz w:val="28"/>
              </w:rPr>
            </w:pPr>
          </w:p>
        </w:tc>
        <w:tc>
          <w:tcPr>
            <w:tcW w:type="dxa" w:w="6156"/>
            <w:tcMar>
              <w:top w:type="dxa" w:w="0"/>
              <w:left w:type="dxa" w:w="108"/>
              <w:bottom w:type="dxa" w:w="0"/>
              <w:right w:type="dxa" w:w="108"/>
            </w:tcMar>
          </w:tcPr>
          <w:p w14:paraId="71000000">
            <w:pPr>
              <w:pStyle w:val="Style_3"/>
              <w:widowControl w:val="1"/>
              <w:spacing w:after="0" w:before="0" w:line="240" w:lineRule="auto"/>
              <w:ind w:firstLine="0" w:left="0" w:right="0"/>
              <w:jc w:val="both"/>
              <w:rPr>
                <w:rFonts w:ascii="PT Astra Serif" w:hAnsi="PT Astra Serif"/>
                <w:color w:val="000000"/>
                <w:spacing w:val="0"/>
                <w:sz w:val="28"/>
              </w:rPr>
            </w:pPr>
          </w:p>
          <w:p w14:paraId="72000000">
            <w:pPr>
              <w:pStyle w:val="Style_3"/>
              <w:widowControl w:val="1"/>
              <w:spacing w:after="0" w:before="0" w:line="240" w:lineRule="auto"/>
              <w:ind w:firstLine="0" w:left="0" w:right="0"/>
              <w:jc w:val="both"/>
              <w:rPr>
                <w:rFonts w:ascii="PT Astra Serif" w:hAnsi="PT Astra Serif"/>
                <w:color w:val="000000"/>
                <w:spacing w:val="0"/>
                <w:sz w:val="28"/>
              </w:rPr>
            </w:pPr>
          </w:p>
        </w:tc>
      </w:tr>
    </w:tbl>
    <w:p w14:paraId="73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4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5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6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7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8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9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A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B000000">
      <w:pPr>
        <w:pStyle w:val="Style_3"/>
        <w:widowControl w:val="1"/>
        <w:tabs>
          <w:tab w:leader="none" w:pos="567" w:val="left"/>
          <w:tab w:leader="none" w:pos="708" w:val="clear"/>
        </w:tabs>
        <w:spacing w:after="0" w:before="0" w:line="240" w:lineRule="auto"/>
        <w:ind w:firstLine="284" w:left="4536" w:right="0"/>
        <w:rPr>
          <w:rFonts w:ascii="PT Astra Serif" w:hAnsi="PT Astra Serif"/>
          <w:sz w:val="28"/>
        </w:rPr>
      </w:pPr>
    </w:p>
    <w:p w14:paraId="7C000000">
      <w:pPr>
        <w:pStyle w:val="Style_3"/>
        <w:widowControl w:val="1"/>
        <w:tabs>
          <w:tab w:leader="none" w:pos="567" w:val="left"/>
          <w:tab w:leader="none" w:pos="708" w:val="clear"/>
        </w:tabs>
        <w:spacing w:after="0" w:before="0" w:line="240" w:lineRule="auto"/>
        <w:ind w:firstLine="284" w:left="4536" w:right="0"/>
        <w:rPr>
          <w:rFonts w:ascii="Times New Roman" w:hAnsi="Times New Roman"/>
          <w:sz w:val="28"/>
        </w:rPr>
      </w:pPr>
    </w:p>
    <w:p w14:paraId="7D000000">
      <w:pPr>
        <w:sectPr>
          <w:headerReference r:id="rId9" w:type="default"/>
          <w:headerReference r:id="rId1" w:type="even"/>
          <w:footerReference r:id="rId10" w:type="default"/>
          <w:footerReference r:id="rId3" w:type="first"/>
          <w:footerReference r:id="rId2" w:type="even"/>
          <w:type w:val="nextPage"/>
          <w:pgSz w:h="16838" w:orient="portrait" w:w="11906"/>
          <w:pgMar w:bottom="1134" w:footer="709" w:gutter="0" w:header="709" w:left="1701" w:right="851" w:top="1134"/>
          <w:pgNumType w:fmt="decimal"/>
          <w:titlePg/>
        </w:sectPr>
      </w:pPr>
    </w:p>
    <w:p w14:paraId="7E000000">
      <w:pPr>
        <w:pStyle w:val="Style_3"/>
        <w:widowControl w:val="1"/>
        <w:tabs>
          <w:tab w:leader="none" w:pos="567" w:val="left"/>
          <w:tab w:leader="none" w:pos="708" w:val="clear"/>
        </w:tabs>
        <w:spacing w:after="0" w:before="0" w:line="240" w:lineRule="auto"/>
        <w:ind w:firstLine="709" w:left="4536" w:right="0"/>
        <w:rPr>
          <w:rFonts w:ascii="PT Astra Serif" w:hAnsi="PT Astra Serif"/>
        </w:rPr>
      </w:pPr>
      <w:r>
        <w:rPr>
          <w:rFonts w:ascii="PT Astra Serif" w:hAnsi="PT Astra Serif"/>
          <w:sz w:val="28"/>
        </w:rPr>
        <w:t>Приложение № 2</w:t>
      </w:r>
    </w:p>
    <w:p w14:paraId="7F000000">
      <w:pPr>
        <w:pStyle w:val="Style_3"/>
        <w:widowControl w:val="1"/>
        <w:spacing w:after="0" w:before="0" w:line="240" w:lineRule="auto"/>
        <w:ind w:firstLine="709" w:left="4536" w:right="0"/>
        <w:rPr>
          <w:rFonts w:ascii="PT Astra Serif" w:hAnsi="PT Astra Serif"/>
        </w:rPr>
      </w:pPr>
      <w:r>
        <w:rPr>
          <w:rFonts w:ascii="PT Astra Serif" w:hAnsi="PT Astra Serif"/>
          <w:sz w:val="28"/>
        </w:rPr>
        <w:t xml:space="preserve">к постановлению администрации </w:t>
      </w:r>
    </w:p>
    <w:p w14:paraId="80000000">
      <w:pPr>
        <w:pStyle w:val="Style_3"/>
        <w:widowControl w:val="1"/>
        <w:spacing w:after="0" w:before="0" w:line="240" w:lineRule="auto"/>
        <w:ind w:firstLine="709" w:left="4536" w:right="0"/>
        <w:rPr>
          <w:rFonts w:ascii="PT Astra Serif" w:hAnsi="PT Astra Serif"/>
        </w:rPr>
      </w:pPr>
      <w:r>
        <w:rPr>
          <w:rFonts w:ascii="PT Astra Serif" w:hAnsi="PT Astra Serif"/>
          <w:sz w:val="28"/>
        </w:rPr>
        <w:t xml:space="preserve">города Магнитогорска </w:t>
      </w:r>
    </w:p>
    <w:p w14:paraId="81000000">
      <w:pPr>
        <w:pStyle w:val="Style_3"/>
        <w:widowControl w:val="1"/>
        <w:spacing w:after="0" w:before="0" w:line="240" w:lineRule="auto"/>
        <w:ind w:firstLine="709" w:left="4536" w:right="0"/>
        <w:rPr>
          <w:rFonts w:ascii="PT Astra Serif" w:hAnsi="PT Astra Serif"/>
        </w:rPr>
      </w:pPr>
      <w:r>
        <w:rPr>
          <w:rFonts w:ascii="PT Astra Serif" w:hAnsi="PT Astra Serif"/>
          <w:sz w:val="28"/>
        </w:rPr>
        <w:t>от 10.06.2026 № 4152-П</w:t>
      </w:r>
    </w:p>
    <w:p w14:paraId="82000000">
      <w:pPr>
        <w:pStyle w:val="Style_3"/>
        <w:widowControl w:val="1"/>
        <w:spacing w:after="0" w:before="0" w:line="240" w:lineRule="auto"/>
        <w:ind/>
        <w:jc w:val="center"/>
        <w:rPr>
          <w:rFonts w:ascii="PT Astra Serif" w:hAnsi="PT Astra Serif"/>
          <w:b w:val="1"/>
          <w:sz w:val="28"/>
        </w:rPr>
      </w:pPr>
    </w:p>
    <w:p w14:paraId="8300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ПОЛОЖЕНИЕ</w:t>
      </w:r>
    </w:p>
    <w:p w14:paraId="8400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 xml:space="preserve">о проведении городского смотра-конкурса по гражданской обороне на звание «Лучший руководитель органа, уполномоченного на решение задач в области гражданской обороны объекта экономики» </w:t>
      </w:r>
      <w:r>
        <w:rPr>
          <w:rFonts w:ascii="PT Astra Serif" w:hAnsi="PT Astra Serif"/>
          <w:sz w:val="28"/>
        </w:rPr>
        <w:br/>
      </w:r>
      <w:r>
        <w:rPr>
          <w:rFonts w:ascii="PT Astra Serif" w:hAnsi="PT Astra Serif"/>
          <w:sz w:val="28"/>
        </w:rPr>
        <w:t>на территории города Магнитогорска в 2026 году</w:t>
      </w:r>
    </w:p>
    <w:p w14:paraId="85000000">
      <w:pPr>
        <w:pStyle w:val="Style_3"/>
        <w:widowControl w:val="1"/>
        <w:numPr>
          <w:ilvl w:val="0"/>
          <w:numId w:val="0"/>
        </w:numPr>
        <w:spacing w:after="0" w:before="0" w:line="240" w:lineRule="auto"/>
        <w:ind w:firstLine="0" w:left="0"/>
        <w:jc w:val="center"/>
        <w:outlineLvl w:val="0"/>
        <w:rPr>
          <w:rFonts w:ascii="PT Astra Serif" w:hAnsi="PT Astra Serif"/>
          <w:b w:val="1"/>
          <w:sz w:val="28"/>
        </w:rPr>
      </w:pPr>
    </w:p>
    <w:p w14:paraId="8600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I. Общие положения</w:t>
      </w:r>
    </w:p>
    <w:p w14:paraId="8700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ab/>
      </w:r>
    </w:p>
    <w:p w14:paraId="88000000">
      <w:pPr>
        <w:pStyle w:val="Style_3"/>
        <w:widowControl w:val="1"/>
        <w:tabs>
          <w:tab w:leader="none" w:pos="708" w:val="clear"/>
          <w:tab w:leader="none" w:pos="1134" w:val="left"/>
        </w:tabs>
        <w:spacing w:after="0" w:before="0" w:line="240" w:lineRule="auto"/>
        <w:ind w:firstLine="708" w:left="0" w:right="0"/>
        <w:jc w:val="both"/>
        <w:rPr>
          <w:rFonts w:ascii="PT Astra Serif" w:hAnsi="PT Astra Serif"/>
        </w:rPr>
      </w:pPr>
      <w:r>
        <w:rPr>
          <w:rFonts w:ascii="PT Astra Serif" w:hAnsi="PT Astra Serif"/>
          <w:sz w:val="28"/>
        </w:rPr>
        <w:t xml:space="preserve">1. </w:t>
      </w:r>
      <w:r>
        <w:rPr>
          <w:rFonts w:ascii="PT Astra Serif" w:hAnsi="PT Astra Serif"/>
          <w:sz w:val="28"/>
        </w:rPr>
        <w:tab/>
      </w:r>
      <w:r>
        <w:rPr>
          <w:rFonts w:ascii="PT Astra Serif" w:hAnsi="PT Astra Serif"/>
          <w:sz w:val="28"/>
        </w:rPr>
        <w:t xml:space="preserve">Городской смотр-конкурс на звание «Лучший руководитель органа, уполномоченного на решение задач в области гражданской обороны объекта экономики на территории города Магнитогорска в 2026 году» (далее – смотр-конкурс) проводится в целях объективной оценки и стимулирования эффективности работы объектов экономики на территории города Магнитогорска, продолжающих работу в период военного времени, а также повышения профессионализма их руководителей на решение задач в области гражданской обороны, пожарной безопасности, предупреждения чрезвычайных ситуаций на объектах экономики. </w:t>
      </w:r>
    </w:p>
    <w:p w14:paraId="89000000">
      <w:pPr>
        <w:pStyle w:val="Style_3"/>
        <w:widowControl w:val="1"/>
        <w:tabs>
          <w:tab w:leader="none" w:pos="708" w:val="clear"/>
          <w:tab w:leader="none" w:pos="1134" w:val="left"/>
        </w:tabs>
        <w:spacing w:after="0" w:before="0" w:line="240" w:lineRule="auto"/>
        <w:ind w:firstLine="709" w:left="0" w:right="0"/>
        <w:jc w:val="both"/>
        <w:rPr>
          <w:rFonts w:ascii="PT Astra Serif" w:hAnsi="PT Astra Serif"/>
        </w:rPr>
      </w:pPr>
      <w:r>
        <w:rPr>
          <w:rFonts w:ascii="PT Astra Serif" w:hAnsi="PT Astra Serif"/>
          <w:spacing w:val="1"/>
          <w:sz w:val="28"/>
        </w:rPr>
        <w:t xml:space="preserve">2. </w:t>
      </w:r>
      <w:r>
        <w:rPr>
          <w:rFonts w:ascii="PT Astra Serif" w:hAnsi="PT Astra Serif"/>
          <w:spacing w:val="1"/>
          <w:sz w:val="28"/>
        </w:rPr>
        <w:tab/>
      </w:r>
      <w:r>
        <w:rPr>
          <w:rFonts w:ascii="PT Astra Serif" w:hAnsi="PT Astra Serif"/>
          <w:spacing w:val="1"/>
          <w:sz w:val="28"/>
        </w:rPr>
        <w:t xml:space="preserve">В смотре-конкурсе принимают участие руководители органов, уполномоченных на решение задач в области гражданской обороны объекта экономики, продолжающих работу в период военного времени, имеющих категорию по гражданской обороне. Участие в смотре-конкурсе является добровольным. </w:t>
      </w:r>
    </w:p>
    <w:p w14:paraId="8A000000">
      <w:pPr>
        <w:pStyle w:val="Style_3"/>
        <w:widowControl w:val="1"/>
        <w:tabs>
          <w:tab w:leader="none" w:pos="708" w:val="clear"/>
          <w:tab w:leader="none" w:pos="1134" w:val="left"/>
        </w:tabs>
        <w:spacing w:after="0" w:before="0" w:line="240" w:lineRule="auto"/>
        <w:ind w:firstLine="708" w:left="0" w:right="0"/>
        <w:jc w:val="both"/>
        <w:rPr>
          <w:rFonts w:ascii="PT Astra Serif" w:hAnsi="PT Astra Serif"/>
        </w:rPr>
      </w:pPr>
      <w:r>
        <w:rPr>
          <w:rFonts w:ascii="PT Astra Serif" w:hAnsi="PT Astra Serif"/>
          <w:sz w:val="28"/>
        </w:rPr>
        <w:t xml:space="preserve">3. </w:t>
      </w:r>
      <w:r>
        <w:rPr>
          <w:rFonts w:ascii="PT Astra Serif" w:hAnsi="PT Astra Serif"/>
          <w:sz w:val="28"/>
        </w:rPr>
        <w:tab/>
      </w:r>
      <w:r>
        <w:rPr>
          <w:rFonts w:ascii="PT Astra Serif" w:hAnsi="PT Astra Serif"/>
          <w:spacing w:val="1"/>
          <w:sz w:val="28"/>
        </w:rPr>
        <w:t>Для оценки профессиональной деятельности и подведения итогов смотра-конкурса создается в установленным порядке городская конкурсная комиссия.</w:t>
      </w:r>
      <w:r>
        <w:rPr>
          <w:rFonts w:ascii="PT Astra Serif" w:hAnsi="PT Astra Serif"/>
          <w:sz w:val="28"/>
        </w:rPr>
        <w:t xml:space="preserve"> Городской </w:t>
      </w:r>
      <w:r>
        <w:rPr>
          <w:rFonts w:ascii="PT Astra Serif" w:hAnsi="PT Astra Serif"/>
          <w:spacing w:val="1"/>
          <w:sz w:val="28"/>
        </w:rPr>
        <w:t xml:space="preserve">конкурсной комиссией </w:t>
      </w:r>
      <w:r>
        <w:rPr>
          <w:rFonts w:ascii="PT Astra Serif" w:hAnsi="PT Astra Serif"/>
          <w:sz w:val="28"/>
        </w:rPr>
        <w:t>определяется победитель на территории города Магнитогорска.</w:t>
      </w:r>
    </w:p>
    <w:p w14:paraId="8B000000">
      <w:pPr>
        <w:pStyle w:val="Style_3"/>
        <w:widowControl w:val="1"/>
        <w:tabs>
          <w:tab w:leader="none" w:pos="708" w:val="clear"/>
          <w:tab w:leader="none" w:pos="1134" w:val="left"/>
        </w:tabs>
        <w:spacing w:after="0" w:before="0" w:line="240" w:lineRule="auto"/>
        <w:ind w:firstLine="708" w:left="0" w:right="0"/>
        <w:jc w:val="both"/>
        <w:rPr>
          <w:rFonts w:ascii="PT Astra Serif" w:hAnsi="PT Astra Serif"/>
        </w:rPr>
      </w:pPr>
      <w:r>
        <w:rPr>
          <w:rFonts w:ascii="PT Astra Serif" w:hAnsi="PT Astra Serif"/>
          <w:spacing w:val="1"/>
          <w:sz w:val="28"/>
        </w:rPr>
        <w:t xml:space="preserve">4. </w:t>
      </w:r>
      <w:r>
        <w:rPr>
          <w:rFonts w:ascii="PT Astra Serif" w:hAnsi="PT Astra Serif"/>
          <w:spacing w:val="1"/>
          <w:sz w:val="28"/>
        </w:rPr>
        <w:tab/>
      </w:r>
      <w:r>
        <w:rPr>
          <w:rFonts w:ascii="PT Astra Serif" w:hAnsi="PT Astra Serif"/>
          <w:sz w:val="28"/>
        </w:rPr>
        <w:t xml:space="preserve">Смотр-конкурс проводится ежегодно. </w:t>
      </w:r>
    </w:p>
    <w:p w14:paraId="8C000000">
      <w:pPr>
        <w:pStyle w:val="Style_3"/>
        <w:widowControl w:val="1"/>
        <w:tabs>
          <w:tab w:leader="none" w:pos="708" w:val="clear"/>
          <w:tab w:leader="none" w:pos="1134" w:val="left"/>
        </w:tabs>
        <w:spacing w:after="0" w:before="0" w:line="240" w:lineRule="auto"/>
        <w:ind w:firstLine="708" w:left="0" w:right="0"/>
        <w:jc w:val="both"/>
        <w:rPr>
          <w:rFonts w:ascii="PT Astra Serif" w:hAnsi="PT Astra Serif"/>
        </w:rPr>
      </w:pPr>
      <w:r>
        <w:rPr>
          <w:rFonts w:ascii="PT Astra Serif" w:hAnsi="PT Astra Serif"/>
          <w:sz w:val="28"/>
        </w:rPr>
        <w:t xml:space="preserve">5. </w:t>
      </w:r>
      <w:r>
        <w:rPr>
          <w:rFonts w:ascii="PT Astra Serif" w:hAnsi="PT Astra Serif"/>
          <w:sz w:val="28"/>
        </w:rPr>
        <w:tab/>
      </w:r>
      <w:r>
        <w:rPr>
          <w:rFonts w:ascii="PT Astra Serif" w:hAnsi="PT Astra Serif"/>
          <w:sz w:val="28"/>
        </w:rPr>
        <w:t>Работа по организации смотра-конкурса проводится управлением гражданской защиты населения администрации города Магнитогорска во взаимодействии с руководителями объектов экономики, продолжающих работу в период военного времени.</w:t>
      </w:r>
    </w:p>
    <w:p w14:paraId="8D000000">
      <w:pPr>
        <w:pStyle w:val="Style_3"/>
        <w:widowControl w:val="1"/>
        <w:tabs>
          <w:tab w:leader="none" w:pos="708" w:val="clear"/>
          <w:tab w:leader="none" w:pos="1134" w:val="left"/>
        </w:tabs>
        <w:spacing w:after="0" w:before="0" w:line="240" w:lineRule="auto"/>
        <w:ind w:firstLine="708" w:left="0" w:right="0"/>
        <w:jc w:val="both"/>
        <w:rPr>
          <w:rFonts w:ascii="PT Astra Serif" w:hAnsi="PT Astra Serif"/>
        </w:rPr>
      </w:pPr>
      <w:r>
        <w:rPr>
          <w:rFonts w:ascii="PT Astra Serif" w:hAnsi="PT Astra Serif"/>
          <w:sz w:val="28"/>
        </w:rPr>
        <w:t xml:space="preserve">6. </w:t>
      </w:r>
      <w:r>
        <w:rPr>
          <w:rFonts w:ascii="PT Astra Serif" w:hAnsi="PT Astra Serif"/>
          <w:sz w:val="28"/>
        </w:rPr>
        <w:tab/>
      </w:r>
      <w:r>
        <w:rPr>
          <w:rFonts w:ascii="PT Astra Serif" w:hAnsi="PT Astra Serif"/>
          <w:sz w:val="28"/>
        </w:rPr>
        <w:t xml:space="preserve">Руководители, занявшие первые места в смотре-конкурсе 2025 года, участие не принимают. </w:t>
      </w:r>
    </w:p>
    <w:p w14:paraId="8E000000">
      <w:pPr>
        <w:pStyle w:val="Style_3"/>
        <w:widowControl w:val="1"/>
        <w:spacing w:after="0" w:before="0" w:line="240" w:lineRule="auto"/>
        <w:ind/>
        <w:jc w:val="center"/>
        <w:rPr>
          <w:rFonts w:ascii="PT Astra Serif" w:hAnsi="PT Astra Serif"/>
          <w:sz w:val="28"/>
        </w:rPr>
      </w:pPr>
    </w:p>
    <w:p w14:paraId="8F000000">
      <w:pPr>
        <w:pStyle w:val="Style_3"/>
        <w:widowControl w:val="1"/>
        <w:spacing w:after="0" w:before="0" w:line="240" w:lineRule="auto"/>
        <w:ind/>
        <w:jc w:val="center"/>
        <w:rPr>
          <w:rFonts w:ascii="PT Astra Serif" w:hAnsi="PT Astra Serif"/>
        </w:rPr>
      </w:pPr>
      <w:r>
        <w:rPr>
          <w:rFonts w:ascii="PT Astra Serif" w:hAnsi="PT Astra Serif"/>
          <w:sz w:val="28"/>
        </w:rPr>
        <w:t>II. Порядок создания и организации работы комиссии смотра-конкурса</w:t>
      </w:r>
    </w:p>
    <w:p w14:paraId="90000000">
      <w:pPr>
        <w:pStyle w:val="Style_3"/>
        <w:widowControl w:val="1"/>
        <w:numPr>
          <w:ilvl w:val="0"/>
          <w:numId w:val="0"/>
        </w:numPr>
        <w:spacing w:after="0" w:before="0" w:line="240" w:lineRule="auto"/>
        <w:ind w:firstLine="0" w:left="0"/>
        <w:outlineLvl w:val="0"/>
        <w:rPr>
          <w:rFonts w:ascii="PT Astra Serif" w:hAnsi="PT Astra Serif"/>
          <w:sz w:val="16"/>
        </w:rPr>
      </w:pPr>
    </w:p>
    <w:p w14:paraId="91000000">
      <w:pPr>
        <w:pStyle w:val="Style_3"/>
        <w:widowControl w:val="1"/>
        <w:tabs>
          <w:tab w:leader="none" w:pos="708" w:val="clear"/>
          <w:tab w:leader="none" w:pos="1134" w:val="left"/>
        </w:tabs>
        <w:spacing w:after="0" w:before="0" w:line="240" w:lineRule="auto"/>
        <w:ind w:firstLine="720" w:left="0" w:right="0"/>
        <w:jc w:val="both"/>
        <w:rPr>
          <w:rFonts w:ascii="PT Astra Serif" w:hAnsi="PT Astra Serif"/>
        </w:rPr>
      </w:pPr>
      <w:r>
        <w:rPr>
          <w:rFonts w:ascii="PT Astra Serif" w:hAnsi="PT Astra Serif"/>
          <w:sz w:val="28"/>
        </w:rPr>
        <w:t xml:space="preserve">7. </w:t>
      </w:r>
      <w:r>
        <w:rPr>
          <w:rFonts w:ascii="PT Astra Serif" w:hAnsi="PT Astra Serif"/>
          <w:sz w:val="28"/>
        </w:rPr>
        <w:tab/>
      </w:r>
      <w:r>
        <w:rPr>
          <w:rFonts w:ascii="PT Astra Serif" w:hAnsi="PT Astra Serif"/>
          <w:sz w:val="28"/>
        </w:rPr>
        <w:t>Городская конкурсная комиссия создается в составе председателя, заместителя председателя, 3</w:t>
      </w:r>
      <w:r>
        <w:rPr>
          <w:rFonts w:ascii="PT Astra Serif" w:hAnsi="PT Astra Serif"/>
          <w:color w:val="FF0000"/>
          <w:sz w:val="28"/>
        </w:rPr>
        <w:t xml:space="preserve"> </w:t>
      </w:r>
      <w:r>
        <w:rPr>
          <w:rFonts w:ascii="PT Astra Serif" w:hAnsi="PT Astra Serif"/>
          <w:sz w:val="28"/>
        </w:rPr>
        <w:t>членов комиссии.</w:t>
      </w:r>
    </w:p>
    <w:p w14:paraId="92000000">
      <w:pPr>
        <w:pStyle w:val="Style_3"/>
        <w:widowControl w:val="1"/>
        <w:tabs>
          <w:tab w:leader="none" w:pos="708" w:val="clear"/>
          <w:tab w:leader="none" w:pos="1134" w:val="left"/>
        </w:tabs>
        <w:spacing w:after="0" w:before="0" w:line="240" w:lineRule="auto"/>
        <w:ind w:firstLine="720" w:left="0" w:right="0"/>
        <w:jc w:val="both"/>
        <w:rPr>
          <w:rFonts w:ascii="PT Astra Serif" w:hAnsi="PT Astra Serif"/>
        </w:rPr>
      </w:pPr>
      <w:r>
        <w:rPr>
          <w:rFonts w:ascii="PT Astra Serif" w:hAnsi="PT Astra Serif"/>
          <w:sz w:val="28"/>
        </w:rPr>
        <w:t xml:space="preserve">8. </w:t>
      </w:r>
      <w:r>
        <w:rPr>
          <w:rFonts w:ascii="PT Astra Serif" w:hAnsi="PT Astra Serif"/>
          <w:sz w:val="28"/>
        </w:rPr>
        <w:tab/>
      </w:r>
      <w:r>
        <w:rPr>
          <w:rFonts w:ascii="PT Astra Serif" w:hAnsi="PT Astra Serif"/>
          <w:sz w:val="28"/>
        </w:rPr>
        <w:t>Дата, время и место проведения заседания городской конкурсной комиссии утверждается председателем комиссии. Городская конкурсная комиссия проводит смотр-конкурс, рассматривает представленные материалы участников смотра-конкурса.</w:t>
      </w:r>
    </w:p>
    <w:p w14:paraId="93000000">
      <w:pPr>
        <w:pStyle w:val="Style_3"/>
        <w:widowControl w:val="1"/>
        <w:tabs>
          <w:tab w:leader="none" w:pos="708" w:val="clear"/>
          <w:tab w:leader="none" w:pos="1134" w:val="left"/>
        </w:tabs>
        <w:spacing w:after="0" w:before="0" w:line="240" w:lineRule="auto"/>
        <w:ind w:firstLine="720" w:left="0" w:right="0"/>
        <w:jc w:val="both"/>
        <w:rPr>
          <w:rFonts w:ascii="PT Astra Serif" w:hAnsi="PT Astra Serif"/>
        </w:rPr>
      </w:pPr>
      <w:r>
        <w:rPr>
          <w:rFonts w:ascii="PT Astra Serif" w:hAnsi="PT Astra Serif"/>
          <w:sz w:val="28"/>
        </w:rPr>
        <w:t xml:space="preserve">9. </w:t>
      </w:r>
      <w:r>
        <w:rPr>
          <w:rFonts w:ascii="PT Astra Serif" w:hAnsi="PT Astra Serif"/>
          <w:sz w:val="28"/>
        </w:rPr>
        <w:tab/>
      </w:r>
      <w:r>
        <w:rPr>
          <w:rFonts w:ascii="PT Astra Serif" w:hAnsi="PT Astra Serif"/>
          <w:sz w:val="28"/>
        </w:rPr>
        <w:t>Члены городской конкурсной комиссии вправе в установленном порядке запрашивать другие дополнительные сведения, документы и материалы об участниках смотра-конкурса в соответствии с их профессиональной деятельностью, а также документы и материалы о работе организации, акты его проверки.</w:t>
      </w:r>
    </w:p>
    <w:p w14:paraId="94000000">
      <w:pPr>
        <w:pStyle w:val="Style_3"/>
        <w:widowControl w:val="1"/>
        <w:tabs>
          <w:tab w:leader="none" w:pos="708" w:val="clear"/>
          <w:tab w:leader="none" w:pos="1134" w:val="left"/>
        </w:tabs>
        <w:spacing w:after="0" w:before="0" w:line="240" w:lineRule="auto"/>
        <w:ind w:firstLine="720" w:left="0" w:right="0"/>
        <w:jc w:val="both"/>
        <w:rPr>
          <w:rFonts w:ascii="PT Astra Serif" w:hAnsi="PT Astra Serif"/>
        </w:rPr>
      </w:pPr>
      <w:r>
        <w:rPr>
          <w:rFonts w:ascii="PT Astra Serif" w:hAnsi="PT Astra Serif"/>
          <w:sz w:val="28"/>
        </w:rPr>
        <w:t>10. Председатель городской конкурсной комиссии вправе добавить дополнительные баллы участнику смотра-конкурса за проведенные значимые мероприятия в отчетный период, не более 3-х баллов за каждое мероприятие.</w:t>
      </w:r>
    </w:p>
    <w:p w14:paraId="95000000">
      <w:pPr>
        <w:pStyle w:val="Style_3"/>
        <w:widowControl w:val="1"/>
        <w:spacing w:after="0" w:before="0" w:line="240" w:lineRule="auto"/>
        <w:ind w:firstLine="720" w:left="0" w:right="0"/>
        <w:jc w:val="both"/>
        <w:rPr>
          <w:rFonts w:ascii="PT Astra Serif" w:hAnsi="PT Astra Serif"/>
        </w:rPr>
      </w:pPr>
      <w:r>
        <w:rPr>
          <w:rFonts w:ascii="PT Astra Serif" w:hAnsi="PT Astra Serif"/>
          <w:sz w:val="28"/>
        </w:rPr>
        <w:t>11. Заседание городской конкурсной комиссии считается правомерным, если на нем присутствует не менее двух третей членов. Решение конкурсной комиссии по определению победителей принимается путем открытого голосования большинством голосов присутствующих на заседании членов комиссии. В случае равенства голосов голос председателя конкурсной комиссии является решающим.</w:t>
      </w:r>
    </w:p>
    <w:p w14:paraId="96000000">
      <w:pPr>
        <w:pStyle w:val="Style_3"/>
        <w:widowControl w:val="1"/>
        <w:spacing w:after="0" w:before="0" w:line="240" w:lineRule="auto"/>
        <w:ind w:firstLine="720" w:left="0" w:right="0"/>
        <w:jc w:val="both"/>
        <w:rPr>
          <w:rFonts w:ascii="PT Astra Serif" w:hAnsi="PT Astra Serif"/>
        </w:rPr>
      </w:pPr>
      <w:r>
        <w:rPr>
          <w:rFonts w:ascii="PT Astra Serif" w:hAnsi="PT Astra Serif"/>
          <w:sz w:val="28"/>
        </w:rPr>
        <w:t>12. Результаты заседания городской конкурсной комиссии в течение трех дней оформляются протоколом. В протоколе заседания конкурсной комиссии по каждому участнику смотра-конкурса указываются: сведения об участнике (ФИО, должность), количество набранных баллов по каждому критерию, общая сумма баллов.</w:t>
      </w:r>
    </w:p>
    <w:p w14:paraId="97000000">
      <w:pPr>
        <w:pStyle w:val="Style_3"/>
        <w:widowControl w:val="1"/>
        <w:spacing w:after="0" w:before="0" w:line="240" w:lineRule="auto"/>
        <w:ind/>
        <w:jc w:val="both"/>
        <w:rPr>
          <w:rFonts w:ascii="PT Astra Serif" w:hAnsi="PT Astra Serif"/>
          <w:sz w:val="28"/>
        </w:rPr>
      </w:pPr>
    </w:p>
    <w:p w14:paraId="9800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III. Порядок проведения смотра-конкурса</w:t>
      </w:r>
    </w:p>
    <w:p w14:paraId="99000000">
      <w:pPr>
        <w:pStyle w:val="Style_3"/>
        <w:widowControl w:val="1"/>
        <w:spacing w:after="0" w:before="0" w:line="240" w:lineRule="auto"/>
        <w:ind/>
        <w:jc w:val="both"/>
        <w:rPr>
          <w:rFonts w:ascii="PT Astra Serif" w:hAnsi="PT Astra Serif"/>
          <w:sz w:val="16"/>
        </w:rPr>
      </w:pPr>
    </w:p>
    <w:p w14:paraId="9A000000">
      <w:pPr>
        <w:pStyle w:val="Style_3"/>
        <w:widowControl w:val="1"/>
        <w:spacing w:after="0" w:before="0" w:line="240" w:lineRule="auto"/>
        <w:ind w:firstLine="708" w:left="0" w:right="0"/>
        <w:jc w:val="both"/>
        <w:rPr>
          <w:rFonts w:ascii="PT Astra Serif" w:hAnsi="PT Astra Serif"/>
        </w:rPr>
      </w:pPr>
      <w:r>
        <w:rPr>
          <w:rFonts w:ascii="PT Astra Serif" w:hAnsi="PT Astra Serif"/>
          <w:sz w:val="28"/>
        </w:rPr>
        <w:t>13. Для оценки профессиональной деятельности участников смотра-конкурса в срок до 10 августа текущего года в городскую конкурсную комиссию представляются следующие материалы:</w:t>
      </w:r>
    </w:p>
    <w:p w14:paraId="9B000000">
      <w:pPr>
        <w:pStyle w:val="Style_3"/>
        <w:widowControl w:val="1"/>
        <w:numPr>
          <w:ilvl w:val="0"/>
          <w:numId w:val="3"/>
        </w:numPr>
        <w:tabs>
          <w:tab w:leader="none" w:pos="708" w:val="clear"/>
          <w:tab w:leader="none" w:pos="1155" w:val="left"/>
        </w:tabs>
        <w:spacing w:after="0" w:before="0" w:line="240" w:lineRule="auto"/>
        <w:ind w:firstLine="709" w:left="0" w:right="0"/>
        <w:jc w:val="both"/>
        <w:rPr>
          <w:rFonts w:ascii="PT Astra Serif" w:hAnsi="PT Astra Serif"/>
        </w:rPr>
      </w:pPr>
      <w:r>
        <w:rPr>
          <w:rFonts w:ascii="PT Astra Serif" w:hAnsi="PT Astra Serif"/>
          <w:sz w:val="28"/>
        </w:rPr>
        <w:t>в произвольной форме заявка на участие в смотре-конкурсе;</w:t>
      </w:r>
    </w:p>
    <w:p w14:paraId="9C000000">
      <w:pPr>
        <w:pStyle w:val="Style_3"/>
        <w:widowControl w:val="1"/>
        <w:numPr>
          <w:ilvl w:val="0"/>
          <w:numId w:val="3"/>
        </w:numPr>
        <w:tabs>
          <w:tab w:leader="none" w:pos="708" w:val="clear"/>
          <w:tab w:leader="none" w:pos="1155" w:val="left"/>
        </w:tabs>
        <w:spacing w:after="0" w:before="0" w:line="240" w:lineRule="auto"/>
        <w:ind w:firstLine="709" w:left="0" w:right="0"/>
        <w:jc w:val="both"/>
        <w:rPr>
          <w:rFonts w:ascii="PT Astra Serif" w:hAnsi="PT Astra Serif"/>
        </w:rPr>
      </w:pPr>
      <w:r>
        <w:rPr>
          <w:rFonts w:ascii="PT Astra Serif" w:hAnsi="PT Astra Serif"/>
          <w:sz w:val="28"/>
        </w:rPr>
        <w:t xml:space="preserve">справка-объективка на участника смотра-конкурса (приложение </w:t>
      </w:r>
      <w:r>
        <w:rPr>
          <w:rFonts w:ascii="PT Astra Serif" w:hAnsi="PT Astra Serif"/>
          <w:sz w:val="28"/>
        </w:rPr>
        <w:br/>
      </w:r>
      <w:r>
        <w:rPr>
          <w:rFonts w:ascii="PT Astra Serif" w:hAnsi="PT Astra Serif"/>
          <w:sz w:val="28"/>
        </w:rPr>
        <w:t>№ 1 к Положению);</w:t>
      </w:r>
    </w:p>
    <w:p w14:paraId="9D000000">
      <w:pPr>
        <w:pStyle w:val="Style_3"/>
        <w:widowControl w:val="1"/>
        <w:numPr>
          <w:ilvl w:val="0"/>
          <w:numId w:val="3"/>
        </w:numPr>
        <w:tabs>
          <w:tab w:leader="none" w:pos="708" w:val="clear"/>
          <w:tab w:leader="none" w:pos="1155" w:val="left"/>
        </w:tabs>
        <w:spacing w:after="0" w:before="0" w:line="240" w:lineRule="auto"/>
        <w:ind w:firstLine="709" w:left="0" w:right="0"/>
        <w:jc w:val="both"/>
        <w:rPr>
          <w:rFonts w:ascii="PT Astra Serif" w:hAnsi="PT Astra Serif"/>
        </w:rPr>
      </w:pPr>
      <w:r>
        <w:rPr>
          <w:rFonts w:ascii="PT Astra Serif" w:hAnsi="PT Astra Serif"/>
          <w:sz w:val="28"/>
        </w:rPr>
        <w:t>оценочная ведомость на победителя смотра-конкурса;</w:t>
      </w:r>
    </w:p>
    <w:p w14:paraId="9E000000">
      <w:pPr>
        <w:pStyle w:val="Style_3"/>
        <w:widowControl w:val="1"/>
        <w:numPr>
          <w:ilvl w:val="0"/>
          <w:numId w:val="3"/>
        </w:numPr>
        <w:tabs>
          <w:tab w:leader="none" w:pos="708" w:val="clear"/>
          <w:tab w:leader="none" w:pos="1155" w:val="left"/>
        </w:tabs>
        <w:spacing w:after="0" w:before="0" w:line="240" w:lineRule="auto"/>
        <w:ind w:firstLine="709" w:left="0" w:right="0"/>
        <w:jc w:val="both"/>
        <w:rPr>
          <w:rFonts w:ascii="PT Astra Serif" w:hAnsi="PT Astra Serif"/>
        </w:rPr>
      </w:pPr>
      <w:r>
        <w:rPr>
          <w:rFonts w:ascii="PT Astra Serif" w:hAnsi="PT Astra Serif"/>
          <w:sz w:val="28"/>
        </w:rPr>
        <w:t>фото, видео материалы;</w:t>
      </w:r>
    </w:p>
    <w:p w14:paraId="9F000000">
      <w:pPr>
        <w:pStyle w:val="Style_3"/>
        <w:widowControl w:val="1"/>
        <w:numPr>
          <w:ilvl w:val="0"/>
          <w:numId w:val="3"/>
        </w:numPr>
        <w:tabs>
          <w:tab w:leader="none" w:pos="708" w:val="clear"/>
          <w:tab w:leader="none" w:pos="1155" w:val="left"/>
        </w:tabs>
        <w:spacing w:after="0" w:before="0" w:line="240" w:lineRule="auto"/>
        <w:ind w:firstLine="709" w:left="0" w:right="0"/>
        <w:jc w:val="both"/>
        <w:rPr>
          <w:rFonts w:ascii="PT Astra Serif" w:hAnsi="PT Astra Serif"/>
        </w:rPr>
      </w:pPr>
      <w:r>
        <w:rPr>
          <w:rFonts w:ascii="PT Astra Serif" w:hAnsi="PT Astra Serif"/>
          <w:sz w:val="28"/>
        </w:rPr>
        <w:t>другие документы, подтверждающие деятельность участника смотра-конкурса.</w:t>
      </w:r>
    </w:p>
    <w:p w14:paraId="A0000000">
      <w:pPr>
        <w:pStyle w:val="Style_3"/>
        <w:widowControl w:val="1"/>
        <w:spacing w:after="0" w:before="0" w:line="240" w:lineRule="auto"/>
        <w:ind w:firstLine="708" w:left="0" w:right="0"/>
        <w:jc w:val="both"/>
        <w:rPr>
          <w:rFonts w:ascii="PT Astra Serif" w:hAnsi="PT Astra Serif"/>
        </w:rPr>
      </w:pPr>
      <w:r>
        <w:rPr>
          <w:rFonts w:ascii="PT Astra Serif" w:hAnsi="PT Astra Serif"/>
          <w:sz w:val="28"/>
        </w:rPr>
        <w:t xml:space="preserve">14. Городской конкурсной комиссией составляются отдельные оценочные ведомости на участников смотра-конкурса, согласно критериям оценки деятельности руководителя органа, уполномоченного на решение задач в области гражданской обороны объекта экономики (приложение № 2 </w:t>
      </w:r>
      <w:r>
        <w:rPr>
          <w:rFonts w:ascii="PT Astra Serif" w:hAnsi="PT Astra Serif"/>
          <w:sz w:val="28"/>
        </w:rPr>
        <w:br/>
      </w:r>
      <w:r>
        <w:rPr>
          <w:rFonts w:ascii="PT Astra Serif" w:hAnsi="PT Astra Serif"/>
          <w:sz w:val="28"/>
        </w:rPr>
        <w:t xml:space="preserve">к Положению), с учётом представленных материалов, а также оценки практической деятельности объекта экономики по предупреждению </w:t>
      </w:r>
      <w:r>
        <w:rPr>
          <w:rFonts w:ascii="PT Astra Serif" w:hAnsi="PT Astra Serif"/>
          <w:sz w:val="28"/>
        </w:rPr>
        <w:br/>
      </w:r>
      <w:r>
        <w:rPr>
          <w:rFonts w:ascii="PT Astra Serif" w:hAnsi="PT Astra Serif"/>
          <w:sz w:val="28"/>
        </w:rPr>
        <w:t xml:space="preserve">и ликвидации чрезвычайных ситуаций, выполнению мероприятий </w:t>
      </w:r>
      <w:r>
        <w:rPr>
          <w:rFonts w:ascii="PT Astra Serif" w:hAnsi="PT Astra Serif"/>
          <w:sz w:val="28"/>
        </w:rPr>
        <w:br/>
      </w:r>
      <w:r>
        <w:rPr>
          <w:rFonts w:ascii="PT Astra Serif" w:hAnsi="PT Astra Serif"/>
          <w:sz w:val="28"/>
        </w:rPr>
        <w:t>по гражданской обороне и обеспечению пожарной безопасности, а также учебно-тренировочных мероприятий, проводимых управлением гражданской защиты населения администрации города Магнитогорска в отчетном году.</w:t>
      </w:r>
    </w:p>
    <w:p w14:paraId="A1000000">
      <w:pPr>
        <w:pStyle w:val="Style_3"/>
        <w:widowControl w:val="1"/>
        <w:spacing w:after="0" w:before="0" w:line="240" w:lineRule="auto"/>
        <w:ind w:firstLine="708" w:left="0" w:right="0"/>
        <w:jc w:val="both"/>
        <w:rPr>
          <w:rFonts w:ascii="PT Astra Serif" w:hAnsi="PT Astra Serif"/>
        </w:rPr>
      </w:pPr>
      <w:r>
        <w:rPr>
          <w:rFonts w:ascii="PT Astra Serif" w:hAnsi="PT Astra Serif"/>
          <w:sz w:val="28"/>
        </w:rPr>
        <w:t xml:space="preserve">15. Городская конкурсная комиссия обобщает представленные материалы, выставляет и суммирует баллы каждого участника смотра-конкурса, определяет его победителя. </w:t>
      </w:r>
    </w:p>
    <w:p w14:paraId="A2000000">
      <w:pPr>
        <w:pStyle w:val="Style_3"/>
        <w:widowControl w:val="1"/>
        <w:spacing w:after="0" w:before="0" w:line="240" w:lineRule="auto"/>
        <w:ind w:firstLine="708" w:left="0" w:right="0"/>
        <w:jc w:val="both"/>
        <w:rPr>
          <w:rFonts w:ascii="PT Astra Serif" w:hAnsi="PT Astra Serif"/>
        </w:rPr>
      </w:pPr>
      <w:r>
        <w:rPr>
          <w:rFonts w:ascii="PT Astra Serif" w:hAnsi="PT Astra Serif"/>
          <w:sz w:val="28"/>
        </w:rPr>
        <w:t>16. Победитель смотра-конкурса награждается грамотой главы города Магнитогорска.</w:t>
      </w:r>
    </w:p>
    <w:p w14:paraId="A3000000">
      <w:pPr>
        <w:pStyle w:val="Style_3"/>
        <w:widowControl w:val="1"/>
        <w:spacing w:after="0" w:before="0" w:line="240" w:lineRule="auto"/>
        <w:ind w:firstLine="708" w:left="0" w:right="0"/>
        <w:jc w:val="both"/>
        <w:rPr>
          <w:rFonts w:ascii="PT Astra Serif" w:hAnsi="PT Astra Serif"/>
        </w:rPr>
      </w:pPr>
      <w:r>
        <w:rPr>
          <w:rFonts w:ascii="PT Astra Serif" w:hAnsi="PT Astra Serif"/>
          <w:sz w:val="28"/>
        </w:rPr>
        <w:t>17. Городская конкурсная комиссия в срок до 01 сентября текущего года представляет в конкурсную комиссию Главного управления МЧС России по Челябинской области для участия в областном этапе смотра-конкурса следующие материалы:</w:t>
      </w:r>
    </w:p>
    <w:p w14:paraId="A4000000">
      <w:pPr>
        <w:pStyle w:val="Style_3"/>
        <w:widowControl w:val="1"/>
        <w:numPr>
          <w:ilvl w:val="0"/>
          <w:numId w:val="4"/>
        </w:numPr>
        <w:tabs>
          <w:tab w:leader="none" w:pos="708" w:val="clear"/>
          <w:tab w:leader="none" w:pos="1170" w:val="left"/>
        </w:tabs>
        <w:spacing w:after="0" w:before="0" w:line="240" w:lineRule="auto"/>
        <w:ind w:firstLine="709" w:left="0" w:right="0"/>
        <w:jc w:val="both"/>
        <w:rPr>
          <w:rFonts w:ascii="PT Astra Serif" w:hAnsi="PT Astra Serif"/>
        </w:rPr>
      </w:pPr>
      <w:r>
        <w:rPr>
          <w:rFonts w:ascii="PT Astra Serif" w:hAnsi="PT Astra Serif"/>
          <w:sz w:val="28"/>
        </w:rPr>
        <w:t>в произвольной форме заявка на участие в смотре-конкурсе;</w:t>
      </w:r>
    </w:p>
    <w:p w14:paraId="A5000000">
      <w:pPr>
        <w:pStyle w:val="Style_3"/>
        <w:widowControl w:val="1"/>
        <w:numPr>
          <w:ilvl w:val="0"/>
          <w:numId w:val="4"/>
        </w:numPr>
        <w:tabs>
          <w:tab w:leader="none" w:pos="708" w:val="clear"/>
          <w:tab w:leader="none" w:pos="1170" w:val="left"/>
        </w:tabs>
        <w:spacing w:after="0" w:before="0" w:line="240" w:lineRule="auto"/>
        <w:ind w:firstLine="709" w:left="0" w:right="0"/>
        <w:jc w:val="both"/>
        <w:rPr>
          <w:rFonts w:ascii="PT Astra Serif" w:hAnsi="PT Astra Serif"/>
        </w:rPr>
      </w:pPr>
      <w:r>
        <w:rPr>
          <w:rFonts w:ascii="PT Astra Serif" w:hAnsi="PT Astra Serif"/>
          <w:sz w:val="28"/>
        </w:rPr>
        <w:t>справку-объективку на участника смотра-конкурса;</w:t>
      </w:r>
    </w:p>
    <w:p w14:paraId="A6000000">
      <w:pPr>
        <w:pStyle w:val="Style_3"/>
        <w:widowControl w:val="1"/>
        <w:numPr>
          <w:ilvl w:val="0"/>
          <w:numId w:val="4"/>
        </w:numPr>
        <w:tabs>
          <w:tab w:leader="none" w:pos="708" w:val="clear"/>
          <w:tab w:leader="none" w:pos="1170" w:val="left"/>
        </w:tabs>
        <w:spacing w:after="0" w:before="0" w:line="240" w:lineRule="auto"/>
        <w:ind w:firstLine="709" w:left="0" w:right="0"/>
        <w:jc w:val="both"/>
        <w:rPr>
          <w:rFonts w:ascii="PT Astra Serif" w:hAnsi="PT Astra Serif"/>
        </w:rPr>
      </w:pPr>
      <w:r>
        <w:rPr>
          <w:rFonts w:ascii="PT Astra Serif" w:hAnsi="PT Astra Serif"/>
          <w:sz w:val="28"/>
        </w:rPr>
        <w:t>оценочную ведомость на победителя смотра-конкурса;</w:t>
      </w:r>
    </w:p>
    <w:p w14:paraId="A7000000">
      <w:pPr>
        <w:pStyle w:val="Style_3"/>
        <w:widowControl w:val="1"/>
        <w:numPr>
          <w:ilvl w:val="0"/>
          <w:numId w:val="4"/>
        </w:numPr>
        <w:tabs>
          <w:tab w:leader="none" w:pos="708" w:val="clear"/>
          <w:tab w:leader="none" w:pos="1170" w:val="left"/>
        </w:tabs>
        <w:spacing w:after="0" w:before="0" w:line="240" w:lineRule="auto"/>
        <w:ind w:firstLine="709" w:left="0" w:right="0"/>
        <w:jc w:val="both"/>
        <w:rPr>
          <w:rFonts w:ascii="PT Astra Serif" w:hAnsi="PT Astra Serif"/>
        </w:rPr>
      </w:pPr>
      <w:r>
        <w:rPr>
          <w:rFonts w:ascii="PT Astra Serif" w:hAnsi="PT Astra Serif"/>
          <w:sz w:val="28"/>
        </w:rPr>
        <w:t>копию протокола заседания городской конкурсной комиссии смотра-конкурса;</w:t>
      </w:r>
    </w:p>
    <w:p w14:paraId="A8000000">
      <w:pPr>
        <w:pStyle w:val="Style_3"/>
        <w:widowControl w:val="1"/>
        <w:numPr>
          <w:ilvl w:val="0"/>
          <w:numId w:val="4"/>
        </w:numPr>
        <w:tabs>
          <w:tab w:leader="none" w:pos="708" w:val="clear"/>
          <w:tab w:leader="none" w:pos="1170" w:val="left"/>
        </w:tabs>
        <w:spacing w:after="0" w:before="0" w:line="240" w:lineRule="auto"/>
        <w:ind w:firstLine="709" w:left="0" w:right="0"/>
        <w:jc w:val="both"/>
        <w:rPr>
          <w:rFonts w:ascii="PT Astra Serif" w:hAnsi="PT Astra Serif"/>
        </w:rPr>
      </w:pPr>
      <w:r>
        <w:rPr>
          <w:rFonts w:ascii="PT Astra Serif" w:hAnsi="PT Astra Serif"/>
          <w:sz w:val="28"/>
        </w:rPr>
        <w:t>фото, видео материалы;</w:t>
      </w:r>
    </w:p>
    <w:p w14:paraId="A9000000">
      <w:pPr>
        <w:pStyle w:val="Style_3"/>
        <w:widowControl w:val="1"/>
        <w:numPr>
          <w:ilvl w:val="0"/>
          <w:numId w:val="4"/>
        </w:numPr>
        <w:tabs>
          <w:tab w:leader="none" w:pos="708" w:val="clear"/>
          <w:tab w:leader="none" w:pos="1170" w:val="left"/>
        </w:tabs>
        <w:spacing w:after="0" w:before="0" w:line="240" w:lineRule="auto"/>
        <w:ind w:firstLine="709" w:left="0" w:right="0"/>
        <w:jc w:val="both"/>
        <w:rPr>
          <w:rFonts w:ascii="PT Astra Serif" w:hAnsi="PT Astra Serif"/>
        </w:rPr>
      </w:pPr>
      <w:r>
        <w:rPr>
          <w:rFonts w:ascii="PT Astra Serif" w:hAnsi="PT Astra Serif"/>
          <w:sz w:val="28"/>
        </w:rPr>
        <w:t>другие документы, подтверждающие деятельность участника смотра-конкурса.</w:t>
      </w:r>
    </w:p>
    <w:p w14:paraId="AA000000">
      <w:pPr>
        <w:pStyle w:val="Style_3"/>
        <w:widowControl w:val="1"/>
        <w:spacing w:after="0" w:before="0" w:line="240" w:lineRule="auto"/>
        <w:ind/>
        <w:jc w:val="both"/>
        <w:rPr>
          <w:rFonts w:ascii="PT Astra Serif" w:hAnsi="PT Astra Serif"/>
          <w:sz w:val="28"/>
        </w:rPr>
      </w:pPr>
    </w:p>
    <w:p w14:paraId="AB000000">
      <w:pPr>
        <w:pStyle w:val="Style_3"/>
        <w:widowControl w:val="1"/>
        <w:spacing w:after="0" w:before="0" w:line="240" w:lineRule="auto"/>
        <w:ind/>
        <w:rPr>
          <w:rFonts w:ascii="PT Astra Serif" w:hAnsi="PT Astra Serif"/>
          <w:sz w:val="28"/>
        </w:rPr>
      </w:pPr>
      <w:r>
        <w:br w:type="page"/>
      </w:r>
    </w:p>
    <w:p w14:paraId="AC000000">
      <w:pPr>
        <w:pStyle w:val="Style_3"/>
        <w:widowControl w:val="1"/>
        <w:numPr>
          <w:ilvl w:val="0"/>
          <w:numId w:val="0"/>
        </w:numPr>
        <w:spacing w:after="0" w:before="0" w:line="240" w:lineRule="auto"/>
        <w:ind w:firstLine="0" w:left="4536" w:right="0"/>
        <w:jc w:val="both"/>
        <w:outlineLvl w:val="0"/>
        <w:rPr>
          <w:rFonts w:ascii="PT Astra Serif" w:hAnsi="PT Astra Serif"/>
        </w:rPr>
      </w:pPr>
      <w:r>
        <w:rPr>
          <w:rFonts w:ascii="PT Astra Serif" w:hAnsi="PT Astra Serif"/>
          <w:sz w:val="28"/>
        </w:rPr>
        <w:t>Приложение № 1 к Положению о проведении ежегодного смотра-конкурса на звание «Лучший руководитель органа, уполномоченного на решение задач в области гражданской обороны объекта экономики» на территории города Магнитогорска в 2026 году</w:t>
      </w:r>
    </w:p>
    <w:p w14:paraId="AD000000">
      <w:pPr>
        <w:pStyle w:val="Style_3"/>
        <w:widowControl w:val="1"/>
        <w:numPr>
          <w:ilvl w:val="0"/>
          <w:numId w:val="0"/>
        </w:numPr>
        <w:spacing w:after="0" w:before="0" w:line="240" w:lineRule="auto"/>
        <w:ind w:firstLine="0" w:left="0"/>
        <w:jc w:val="both"/>
        <w:outlineLvl w:val="0"/>
        <w:rPr>
          <w:rFonts w:ascii="PT Astra Serif" w:hAnsi="PT Astra Serif"/>
          <w:sz w:val="28"/>
        </w:rPr>
      </w:pPr>
    </w:p>
    <w:p w14:paraId="AE000000">
      <w:pPr>
        <w:pStyle w:val="Style_3"/>
        <w:keepNext w:val="1"/>
        <w:keepLines w:val="1"/>
        <w:widowControl w:val="0"/>
        <w:numPr>
          <w:ilvl w:val="0"/>
          <w:numId w:val="0"/>
        </w:numPr>
        <w:spacing w:after="398" w:before="0" w:line="320" w:lineRule="exact"/>
        <w:ind w:firstLine="0" w:left="60" w:right="0"/>
        <w:jc w:val="center"/>
        <w:outlineLvl w:val="0"/>
        <w:rPr>
          <w:rFonts w:ascii="PT Astra Serif" w:hAnsi="PT Astra Serif"/>
        </w:rPr>
      </w:pPr>
      <w:r>
        <w:rPr>
          <w:rFonts w:ascii="PT Astra Serif" w:hAnsi="PT Astra Serif"/>
        </w:rPr>
        <w:t>СПРАВКА-ОБЪЕКТИВКА</w:t>
      </w:r>
    </w:p>
    <w:tbl>
      <w:tblPr>
        <w:tblStyle w:val="Style_4"/>
        <w:tblW w:type="auto" w:w="0"/>
        <w:jc w:val="left"/>
        <w:tblInd w:type="dxa" w:w="60"/>
        <w:tblLayout w:type="fixed"/>
        <w:tblCellMar>
          <w:top w:type="dxa" w:w="0"/>
          <w:left w:type="dxa" w:w="108"/>
          <w:bottom w:type="dxa" w:w="0"/>
          <w:right w:type="dxa" w:w="108"/>
        </w:tblCellMar>
      </w:tblPr>
      <w:tblGrid>
        <w:gridCol w:w="4684"/>
        <w:gridCol w:w="4609"/>
      </w:tblGrid>
      <w:tr>
        <w:tc>
          <w:tcPr>
            <w:tcW w:type="dxa" w:w="9293"/>
            <w:gridSpan w:val="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AF000000">
            <w:pPr>
              <w:pStyle w:val="Style_3"/>
              <w:keepNext w:val="1"/>
              <w:keepLines w:val="1"/>
              <w:widowControl w:val="0"/>
              <w:numPr>
                <w:ilvl w:val="0"/>
                <w:numId w:val="0"/>
              </w:numPr>
              <w:spacing w:after="0" w:before="0" w:line="240" w:lineRule="auto"/>
              <w:ind w:firstLine="0" w:left="0" w:right="0"/>
              <w:jc w:val="center"/>
              <w:outlineLvl w:val="8"/>
              <w:rPr>
                <w:rFonts w:ascii="PT Astra Serif" w:hAnsi="PT Astra Serif"/>
                <w:color w:val="000000"/>
                <w:spacing w:val="0"/>
                <w:sz w:val="22"/>
              </w:rPr>
            </w:pPr>
            <w:r>
              <w:rPr>
                <w:rFonts w:ascii="PT Astra Serif" w:hAnsi="PT Astra Serif"/>
                <w:color w:val="000000"/>
                <w:spacing w:val="0"/>
                <w:sz w:val="24"/>
              </w:rPr>
              <w:t>ФИО</w:t>
            </w:r>
          </w:p>
          <w:p w14:paraId="B0000000">
            <w:pPr>
              <w:pStyle w:val="Style_3"/>
              <w:keepNext w:val="1"/>
              <w:keepLines w:val="1"/>
              <w:widowControl w:val="0"/>
              <w:numPr>
                <w:ilvl w:val="0"/>
                <w:numId w:val="0"/>
              </w:numPr>
              <w:spacing w:after="0" w:before="0" w:line="240" w:lineRule="auto"/>
              <w:ind w:firstLine="0" w:left="0" w:right="0"/>
              <w:jc w:val="center"/>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1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Представляется</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2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 xml:space="preserve">В городскую конкурсную комиссию </w:t>
            </w: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3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Место работы</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4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5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Занимаемая должность</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6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7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Дата и место рождения</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8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9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Образование</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A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B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Повышение квалификации</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C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D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Ученая степень</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E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F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Государственные награды</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0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1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Владение иностранными языками</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2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3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Участие в выборных организациях</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4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r>
        <w:tc>
          <w:tcPr>
            <w:tcW w:type="dxa" w:w="468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5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r>
              <w:rPr>
                <w:rFonts w:ascii="PT Astra Serif" w:hAnsi="PT Astra Serif"/>
                <w:color w:val="000000"/>
                <w:spacing w:val="0"/>
                <w:sz w:val="24"/>
              </w:rPr>
              <w:t xml:space="preserve">Координаты для связи (адрес, телефон, </w:t>
            </w:r>
            <w:r>
              <w:rPr>
                <w:rFonts w:ascii="PT Astra Serif" w:hAnsi="PT Astra Serif"/>
                <w:color w:val="000000"/>
                <w:spacing w:val="0"/>
                <w:sz w:val="24"/>
              </w:rPr>
              <w:br/>
            </w:r>
            <w:r>
              <w:rPr>
                <w:rFonts w:ascii="PT Astra Serif" w:hAnsi="PT Astra Serif"/>
                <w:color w:val="000000"/>
                <w:spacing w:val="0"/>
                <w:sz w:val="24"/>
                <w:highlight w:val="white"/>
              </w:rPr>
              <w:t>e-mail)</w:t>
            </w:r>
          </w:p>
        </w:tc>
        <w:tc>
          <w:tcPr>
            <w:tcW w:type="dxa" w:w="46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6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4"/>
              </w:rPr>
            </w:pPr>
          </w:p>
        </w:tc>
      </w:tr>
    </w:tbl>
    <w:p w14:paraId="C7000000">
      <w:pPr>
        <w:pStyle w:val="Style_3"/>
        <w:keepNext w:val="1"/>
        <w:keepLines w:val="1"/>
        <w:widowControl w:val="0"/>
        <w:numPr>
          <w:ilvl w:val="0"/>
          <w:numId w:val="0"/>
        </w:numPr>
        <w:spacing w:after="275" w:before="0" w:line="240" w:lineRule="exact"/>
        <w:ind w:firstLine="0" w:left="200" w:right="0"/>
        <w:outlineLvl w:val="1"/>
        <w:rPr>
          <w:rFonts w:ascii="PT Astra Serif" w:hAnsi="PT Astra Serif"/>
        </w:rPr>
      </w:pPr>
    </w:p>
    <w:p w14:paraId="C8000000">
      <w:pPr>
        <w:pStyle w:val="Style_3"/>
        <w:keepNext w:val="1"/>
        <w:keepLines w:val="1"/>
        <w:widowControl w:val="0"/>
        <w:numPr>
          <w:ilvl w:val="0"/>
          <w:numId w:val="0"/>
        </w:numPr>
        <w:spacing w:after="275" w:before="0" w:line="240" w:lineRule="exact"/>
        <w:ind w:firstLine="0" w:left="200" w:right="0"/>
        <w:jc w:val="center"/>
        <w:outlineLvl w:val="1"/>
        <w:rPr>
          <w:rFonts w:ascii="PT Astra Serif" w:hAnsi="PT Astra Serif"/>
        </w:rPr>
      </w:pPr>
      <w:r>
        <w:rPr>
          <w:rFonts w:ascii="PT Astra Serif" w:hAnsi="PT Astra Serif"/>
        </w:rPr>
        <w:t>ТРУДОВАЯ ДЕЯТЕЛЬНОСТЬ</w:t>
      </w:r>
    </w:p>
    <w:tbl>
      <w:tblPr>
        <w:tblStyle w:val="Style_4"/>
        <w:tblW w:type="auto" w:w="0"/>
        <w:jc w:val="left"/>
        <w:tblInd w:type="dxa" w:w="200"/>
        <w:tblLayout w:type="fixed"/>
        <w:tblCellMar>
          <w:top w:type="dxa" w:w="0"/>
          <w:left w:type="dxa" w:w="108"/>
          <w:bottom w:type="dxa" w:w="0"/>
          <w:right w:type="dxa" w:w="108"/>
        </w:tblCellMar>
      </w:tblPr>
      <w:tblGrid>
        <w:gridCol w:w="1709"/>
        <w:gridCol w:w="1558"/>
        <w:gridCol w:w="5887"/>
      </w:tblGrid>
      <w:tr>
        <w:tc>
          <w:tcPr>
            <w:tcW w:type="dxa" w:w="3267"/>
            <w:gridSpan w:val="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9000000">
            <w:pPr>
              <w:pStyle w:val="Style_3"/>
              <w:widowControl w:val="0"/>
              <w:spacing w:after="0" w:before="0" w:line="277" w:lineRule="exact"/>
              <w:ind w:firstLine="0" w:left="0" w:right="200"/>
              <w:jc w:val="center"/>
              <w:rPr>
                <w:rFonts w:ascii="PT Astra Serif" w:hAnsi="PT Astra Serif"/>
                <w:color w:val="000000"/>
                <w:spacing w:val="0"/>
                <w:sz w:val="22"/>
              </w:rPr>
            </w:pPr>
            <w:r>
              <w:rPr>
                <w:rFonts w:ascii="PT Astra Serif" w:hAnsi="PT Astra Serif"/>
                <w:color w:val="000000"/>
                <w:spacing w:val="0"/>
                <w:sz w:val="22"/>
              </w:rPr>
              <w:t>Дата</w:t>
            </w:r>
          </w:p>
        </w:tc>
        <w:tc>
          <w:tcPr>
            <w:tcW w:type="dxa" w:w="5887"/>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A000000">
            <w:pPr>
              <w:pStyle w:val="Style_3"/>
              <w:keepNext w:val="1"/>
              <w:keepLines w:val="1"/>
              <w:widowControl w:val="0"/>
              <w:numPr>
                <w:ilvl w:val="0"/>
                <w:numId w:val="0"/>
              </w:numPr>
              <w:spacing w:after="0" w:before="0" w:line="240" w:lineRule="auto"/>
              <w:ind w:firstLine="0" w:left="0" w:right="0"/>
              <w:jc w:val="center"/>
              <w:outlineLvl w:val="8"/>
              <w:rPr>
                <w:rFonts w:ascii="PT Astra Serif" w:hAnsi="PT Astra Serif"/>
                <w:color w:val="000000"/>
                <w:spacing w:val="0"/>
                <w:sz w:val="22"/>
              </w:rPr>
            </w:pPr>
            <w:r>
              <w:rPr>
                <w:rFonts w:ascii="PT Astra Serif" w:hAnsi="PT Astra Serif"/>
                <w:color w:val="000000"/>
                <w:spacing w:val="0"/>
                <w:sz w:val="22"/>
              </w:rPr>
              <w:t>Наименование организации, учреждения, должность</w:t>
            </w:r>
          </w:p>
        </w:tc>
      </w:tr>
      <w:tr>
        <w:tc>
          <w:tcPr>
            <w:tcW w:type="dxa" w:w="1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B000000">
            <w:pPr>
              <w:pStyle w:val="Style_3"/>
              <w:keepNext w:val="1"/>
              <w:keepLines w:val="1"/>
              <w:widowControl w:val="0"/>
              <w:numPr>
                <w:ilvl w:val="0"/>
                <w:numId w:val="0"/>
              </w:numPr>
              <w:spacing w:after="0" w:before="0" w:line="240" w:lineRule="auto"/>
              <w:ind w:firstLine="0" w:left="0" w:right="0"/>
              <w:jc w:val="center"/>
              <w:outlineLvl w:val="8"/>
              <w:rPr>
                <w:rFonts w:ascii="PT Astra Serif" w:hAnsi="PT Astra Serif"/>
                <w:color w:val="000000"/>
                <w:spacing w:val="0"/>
                <w:sz w:val="22"/>
              </w:rPr>
            </w:pPr>
            <w:r>
              <w:rPr>
                <w:rFonts w:ascii="PT Astra Serif" w:hAnsi="PT Astra Serif"/>
                <w:color w:val="000000"/>
                <w:spacing w:val="0"/>
                <w:sz w:val="22"/>
              </w:rPr>
              <w:t>поступления</w:t>
            </w:r>
          </w:p>
        </w:tc>
        <w:tc>
          <w:tcPr>
            <w:tcW w:type="dxa" w:w="155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C000000">
            <w:pPr>
              <w:pStyle w:val="Style_3"/>
              <w:keepNext w:val="1"/>
              <w:keepLines w:val="1"/>
              <w:widowControl w:val="0"/>
              <w:numPr>
                <w:ilvl w:val="0"/>
                <w:numId w:val="0"/>
              </w:numPr>
              <w:spacing w:after="0" w:before="0" w:line="240" w:lineRule="auto"/>
              <w:ind w:firstLine="0" w:left="0" w:right="0"/>
              <w:jc w:val="center"/>
              <w:outlineLvl w:val="8"/>
              <w:rPr>
                <w:rFonts w:ascii="PT Astra Serif" w:hAnsi="PT Astra Serif"/>
                <w:color w:val="000000"/>
                <w:spacing w:val="0"/>
                <w:sz w:val="22"/>
              </w:rPr>
            </w:pPr>
            <w:r>
              <w:rPr>
                <w:rFonts w:ascii="PT Astra Serif" w:hAnsi="PT Astra Serif"/>
                <w:color w:val="000000"/>
                <w:spacing w:val="0"/>
                <w:sz w:val="22"/>
              </w:rPr>
              <w:t>ухода</w:t>
            </w:r>
          </w:p>
        </w:tc>
        <w:tc>
          <w:tcPr>
            <w:tcW w:type="dxa" w:w="5887"/>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r>
      <w:tr>
        <w:tc>
          <w:tcPr>
            <w:tcW w:type="dxa" w:w="1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D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155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E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588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CF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r>
      <w:tr>
        <w:tc>
          <w:tcPr>
            <w:tcW w:type="dxa" w:w="1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0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155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1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588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2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r>
      <w:tr>
        <w:tc>
          <w:tcPr>
            <w:tcW w:type="dxa" w:w="1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3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155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4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588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5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r>
      <w:tr>
        <w:tc>
          <w:tcPr>
            <w:tcW w:type="dxa" w:w="1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6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155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7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588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8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r>
      <w:tr>
        <w:tc>
          <w:tcPr>
            <w:tcW w:type="dxa" w:w="1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9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155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A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588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B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r>
      <w:tr>
        <w:tc>
          <w:tcPr>
            <w:tcW w:type="dxa" w:w="170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C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1558"/>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D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c>
          <w:tcPr>
            <w:tcW w:type="dxa" w:w="588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DE000000">
            <w:pPr>
              <w:pStyle w:val="Style_3"/>
              <w:keepNext w:val="1"/>
              <w:keepLines w:val="1"/>
              <w:widowControl w:val="0"/>
              <w:numPr>
                <w:ilvl w:val="0"/>
                <w:numId w:val="0"/>
              </w:numPr>
              <w:spacing w:after="0" w:before="0" w:line="240" w:lineRule="auto"/>
              <w:ind w:firstLine="0" w:left="0" w:right="0"/>
              <w:jc w:val="left"/>
              <w:outlineLvl w:val="8"/>
              <w:rPr>
                <w:rFonts w:ascii="PT Astra Serif" w:hAnsi="PT Astra Serif"/>
                <w:color w:val="000000"/>
                <w:spacing w:val="0"/>
                <w:sz w:val="22"/>
              </w:rPr>
            </w:pPr>
          </w:p>
        </w:tc>
      </w:tr>
    </w:tbl>
    <w:p w14:paraId="DF000000">
      <w:pPr>
        <w:pStyle w:val="Style_3"/>
        <w:keepNext w:val="1"/>
        <w:keepLines w:val="1"/>
        <w:widowControl w:val="0"/>
        <w:numPr>
          <w:ilvl w:val="0"/>
          <w:numId w:val="0"/>
        </w:numPr>
        <w:spacing w:after="275" w:before="0" w:line="240" w:lineRule="exact"/>
        <w:ind w:firstLine="0" w:left="200" w:right="0"/>
        <w:outlineLvl w:val="1"/>
        <w:rPr>
          <w:rFonts w:ascii="PT Astra Serif" w:hAnsi="PT Astra Serif"/>
        </w:rPr>
      </w:pPr>
    </w:p>
    <w:p w14:paraId="E0000000">
      <w:pPr>
        <w:pStyle w:val="Style_3"/>
        <w:keepNext w:val="1"/>
        <w:keepLines w:val="1"/>
        <w:widowControl w:val="0"/>
        <w:numPr>
          <w:ilvl w:val="0"/>
          <w:numId w:val="0"/>
        </w:numPr>
        <w:tabs>
          <w:tab w:leader="none" w:pos="708" w:val="clear"/>
          <w:tab w:leader="none" w:pos="5386" w:val="left"/>
        </w:tabs>
        <w:spacing w:after="0" w:before="0" w:line="277" w:lineRule="exact"/>
        <w:ind w:firstLine="0" w:left="0"/>
        <w:jc w:val="both"/>
        <w:outlineLvl w:val="1"/>
        <w:rPr>
          <w:rFonts w:ascii="PT Astra Serif" w:hAnsi="PT Astra Serif"/>
        </w:rPr>
      </w:pPr>
      <w:r>
        <w:rPr>
          <w:rFonts w:ascii="PT Astra Serif" w:hAnsi="PT Astra Serif"/>
        </w:rPr>
        <w:t>Дополнительные сведения</w:t>
      </w:r>
      <w:r>
        <w:rPr>
          <w:rFonts w:ascii="PT Astra Serif" w:hAnsi="PT Astra Serif"/>
        </w:rPr>
        <w:tab/>
      </w:r>
    </w:p>
    <w:p w14:paraId="E1000000">
      <w:pPr>
        <w:pStyle w:val="Style_3"/>
        <w:widowControl w:val="1"/>
        <w:numPr>
          <w:ilvl w:val="0"/>
          <w:numId w:val="0"/>
        </w:numPr>
        <w:spacing w:after="0" w:before="0" w:line="240" w:lineRule="auto"/>
        <w:ind w:firstLine="0" w:left="0"/>
        <w:jc w:val="both"/>
        <w:outlineLvl w:val="0"/>
        <w:rPr>
          <w:rFonts w:ascii="PT Astra Serif" w:hAnsi="PT Astra Serif"/>
        </w:rPr>
      </w:pPr>
      <w:r>
        <w:rPr>
          <w:rFonts w:ascii="PT Astra Serif" w:hAnsi="PT Astra Serif"/>
        </w:rPr>
        <w:t>(достижения в общественно-политической деятельности, участие в социально-значимых мероприятиях и т.д.)</w:t>
      </w:r>
    </w:p>
    <w:p w14:paraId="E2000000">
      <w:pPr>
        <w:pStyle w:val="Style_3"/>
        <w:widowControl w:val="1"/>
        <w:numPr>
          <w:ilvl w:val="0"/>
          <w:numId w:val="0"/>
        </w:numPr>
        <w:spacing w:after="0" w:before="0" w:line="240" w:lineRule="auto"/>
        <w:ind w:firstLine="0" w:left="0"/>
        <w:jc w:val="both"/>
        <w:outlineLvl w:val="0"/>
        <w:rPr>
          <w:rFonts w:ascii="PT Astra Serif" w:hAnsi="PT Astra Serif"/>
        </w:rPr>
      </w:pPr>
    </w:p>
    <w:p w14:paraId="E3000000">
      <w:pPr>
        <w:pStyle w:val="Style_3"/>
        <w:widowControl w:val="1"/>
        <w:numPr>
          <w:ilvl w:val="0"/>
          <w:numId w:val="0"/>
        </w:numPr>
        <w:spacing w:after="0" w:before="0" w:line="240" w:lineRule="auto"/>
        <w:ind w:firstLine="0" w:left="0"/>
        <w:jc w:val="both"/>
        <w:outlineLvl w:val="0"/>
        <w:rPr>
          <w:rFonts w:ascii="PT Astra Serif" w:hAnsi="PT Astra Serif"/>
        </w:rPr>
      </w:pPr>
    </w:p>
    <w:p w14:paraId="E4000000">
      <w:pPr>
        <w:pStyle w:val="Style_3"/>
        <w:widowControl w:val="1"/>
        <w:numPr>
          <w:ilvl w:val="0"/>
          <w:numId w:val="0"/>
        </w:numPr>
        <w:spacing w:after="0" w:before="0" w:line="240" w:lineRule="auto"/>
        <w:ind w:firstLine="0" w:left="0"/>
        <w:jc w:val="both"/>
        <w:outlineLvl w:val="0"/>
        <w:rPr>
          <w:rFonts w:ascii="PT Astra Serif" w:hAnsi="PT Astra Serif"/>
        </w:rPr>
      </w:pPr>
    </w:p>
    <w:p w14:paraId="E5000000">
      <w:pPr>
        <w:pStyle w:val="Style_3"/>
        <w:widowControl w:val="1"/>
        <w:spacing w:after="0" w:before="0" w:line="240" w:lineRule="auto"/>
        <w:ind/>
        <w:rPr>
          <w:rFonts w:ascii="PT Astra Serif" w:hAnsi="PT Astra Serif"/>
        </w:rPr>
      </w:pPr>
      <w:r>
        <w:rPr>
          <w:rFonts w:ascii="PT Astra Serif" w:hAnsi="PT Astra Serif"/>
        </w:rPr>
        <w:t xml:space="preserve">Отдел Кадров                                                                                                       __________/___________ </w:t>
      </w:r>
    </w:p>
    <w:p w14:paraId="E6000000">
      <w:pPr>
        <w:pStyle w:val="Style_3"/>
        <w:widowControl w:val="1"/>
        <w:spacing w:after="0" w:before="0" w:line="240" w:lineRule="auto"/>
        <w:ind/>
        <w:rPr>
          <w:rFonts w:ascii="PT Astra Serif" w:hAnsi="PT Astra Serif"/>
        </w:rPr>
      </w:pPr>
      <w:r>
        <w:rPr>
          <w:rFonts w:ascii="PT Astra Serif" w:hAnsi="PT Astra Serif"/>
        </w:rPr>
        <w:t xml:space="preserve">                                                                                                                                      </w:t>
      </w:r>
      <w:r>
        <w:rPr>
          <w:rFonts w:ascii="PT Astra Serif" w:hAnsi="PT Astra Serif"/>
          <w:sz w:val="20"/>
        </w:rPr>
        <w:t>подпись                ФИО</w:t>
      </w:r>
    </w:p>
    <w:p w14:paraId="E7000000">
      <w:pPr>
        <w:pStyle w:val="Style_3"/>
        <w:widowControl w:val="1"/>
        <w:numPr>
          <w:ilvl w:val="0"/>
          <w:numId w:val="0"/>
        </w:numPr>
        <w:spacing w:after="0" w:before="0" w:line="240" w:lineRule="auto"/>
        <w:ind w:firstLine="0" w:left="0"/>
        <w:jc w:val="both"/>
        <w:outlineLvl w:val="0"/>
        <w:rPr>
          <w:rFonts w:ascii="PT Astra Serif" w:hAnsi="PT Astra Serif"/>
        </w:rPr>
      </w:pPr>
      <w:r>
        <w:rPr>
          <w:rFonts w:ascii="PT Astra Serif" w:hAnsi="PT Astra Serif"/>
        </w:rPr>
        <w:t xml:space="preserve">          </w:t>
      </w:r>
      <w:r>
        <w:rPr>
          <w:rFonts w:ascii="PT Astra Serif" w:hAnsi="PT Astra Serif"/>
        </w:rPr>
        <w:t>МП</w:t>
      </w:r>
    </w:p>
    <w:p w14:paraId="E8000000">
      <w:pPr>
        <w:pStyle w:val="Style_3"/>
        <w:widowControl w:val="1"/>
        <w:numPr>
          <w:ilvl w:val="0"/>
          <w:numId w:val="0"/>
        </w:numPr>
        <w:spacing w:after="0" w:before="0" w:line="240" w:lineRule="auto"/>
        <w:ind w:firstLine="0" w:left="4536" w:right="0"/>
        <w:jc w:val="both"/>
        <w:outlineLvl w:val="0"/>
        <w:rPr>
          <w:rFonts w:ascii="PT Astra Serif" w:hAnsi="PT Astra Serif"/>
          <w:sz w:val="28"/>
        </w:rPr>
      </w:pPr>
    </w:p>
    <w:p w14:paraId="E9000000">
      <w:pPr>
        <w:pStyle w:val="Style_3"/>
        <w:widowControl w:val="1"/>
        <w:numPr>
          <w:ilvl w:val="0"/>
          <w:numId w:val="0"/>
        </w:numPr>
        <w:spacing w:after="0" w:before="0" w:line="240" w:lineRule="auto"/>
        <w:ind w:firstLine="0" w:left="4536" w:right="0"/>
        <w:jc w:val="both"/>
        <w:outlineLvl w:val="0"/>
        <w:rPr>
          <w:rFonts w:ascii="PT Astra Serif" w:hAnsi="PT Astra Serif"/>
          <w:sz w:val="28"/>
        </w:rPr>
      </w:pPr>
    </w:p>
    <w:p w14:paraId="EA000000">
      <w:pPr>
        <w:pStyle w:val="Style_3"/>
        <w:widowControl w:val="1"/>
        <w:numPr>
          <w:ilvl w:val="0"/>
          <w:numId w:val="0"/>
        </w:numPr>
        <w:spacing w:after="0" w:before="0" w:line="240" w:lineRule="auto"/>
        <w:ind w:firstLine="0" w:left="4536" w:right="0"/>
        <w:jc w:val="both"/>
        <w:outlineLvl w:val="0"/>
        <w:rPr>
          <w:rFonts w:ascii="PT Astra Serif" w:hAnsi="PT Astra Serif"/>
        </w:rPr>
      </w:pPr>
      <w:r>
        <w:rPr>
          <w:rFonts w:ascii="PT Astra Serif" w:hAnsi="PT Astra Serif"/>
          <w:sz w:val="28"/>
        </w:rPr>
        <w:t>Приложение № 2 к Положению о проведении ежегодного смотра-конкурса на звание «Лучший руководитель органа уполномоченного на решение задач в области гражданской обороны объекта экономики» на территории города Магнитогорска в 2026 году</w:t>
      </w:r>
    </w:p>
    <w:p w14:paraId="EB000000">
      <w:pPr>
        <w:pStyle w:val="Style_3"/>
        <w:widowControl w:val="1"/>
        <w:numPr>
          <w:ilvl w:val="0"/>
          <w:numId w:val="0"/>
        </w:numPr>
        <w:spacing w:after="0" w:before="0" w:line="240" w:lineRule="auto"/>
        <w:ind w:firstLine="0" w:left="0"/>
        <w:outlineLvl w:val="0"/>
        <w:rPr>
          <w:rFonts w:ascii="PT Astra Serif" w:hAnsi="PT Astra Serif"/>
          <w:sz w:val="28"/>
        </w:rPr>
      </w:pPr>
    </w:p>
    <w:p w14:paraId="EC000000">
      <w:pPr>
        <w:pStyle w:val="Style_5"/>
        <w:widowControl w:val="1"/>
        <w:spacing w:after="120" w:before="0" w:line="240" w:lineRule="auto"/>
        <w:ind/>
        <w:jc w:val="center"/>
        <w:rPr>
          <w:rFonts w:ascii="PT Astra Serif" w:hAnsi="PT Astra Serif"/>
        </w:rPr>
      </w:pPr>
      <w:r>
        <w:rPr>
          <w:rFonts w:ascii="PT Astra Serif" w:hAnsi="PT Astra Serif"/>
          <w:b w:val="0"/>
          <w:color w:themeColor="text1" w:val="000000"/>
          <w:sz w:val="28"/>
        </w:rPr>
        <w:t>Критерии оценки деятельности руководителя органа уполномоченного на решение задач в области гражданской обороны объекта экономики</w:t>
      </w:r>
    </w:p>
    <w:tbl>
      <w:tblPr>
        <w:tblStyle w:val="Style_4"/>
        <w:tblW w:type="auto" w:w="0"/>
        <w:jc w:val="left"/>
        <w:tblInd w:type="dxa" w:w="0"/>
        <w:tblLayout w:type="fixed"/>
        <w:tblCellMar>
          <w:top w:type="dxa" w:w="0"/>
          <w:left w:type="dxa" w:w="108"/>
          <w:bottom w:type="dxa" w:w="0"/>
          <w:right w:type="dxa" w:w="108"/>
        </w:tblCellMar>
      </w:tblPr>
      <w:tblGrid>
        <w:gridCol w:w="554"/>
        <w:gridCol w:w="2295"/>
        <w:gridCol w:w="2415"/>
        <w:gridCol w:w="4090"/>
      </w:tblGrid>
      <w:tr>
        <w:tc>
          <w:tcPr>
            <w:tcW w:type="dxa" w:w="554"/>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D00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4"/>
              </w:rPr>
              <w:t>№</w:t>
            </w:r>
          </w:p>
          <w:p w14:paraId="EE00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4"/>
              </w:rPr>
              <w:t>п/п</w:t>
            </w:r>
          </w:p>
        </w:tc>
        <w:tc>
          <w:tcPr>
            <w:tcW w:type="dxa" w:w="2295"/>
            <w:tcBorders>
              <w:top w:color="000000" w:sz="6" w:val="single"/>
              <w:left w:color="000000" w:sz="6" w:val="single"/>
              <w:bottom w:color="000000" w:sz="6" w:val="single"/>
            </w:tcBorders>
            <w:tcMar>
              <w:top w:type="dxa" w:w="0"/>
              <w:left w:type="dxa" w:w="108"/>
              <w:bottom w:type="dxa" w:w="0"/>
              <w:right w:type="dxa" w:w="108"/>
            </w:tcMar>
            <w:vAlign w:val="center"/>
          </w:tcPr>
          <w:p w14:paraId="EF00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4"/>
              </w:rPr>
              <w:t>Критерий деятельности</w:t>
            </w:r>
          </w:p>
        </w:tc>
        <w:tc>
          <w:tcPr>
            <w:tcW w:type="dxa" w:w="241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000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4"/>
              </w:rPr>
              <w:t>Показатель критериев</w:t>
            </w:r>
          </w:p>
        </w:tc>
        <w:tc>
          <w:tcPr>
            <w:tcW w:type="dxa" w:w="409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100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4"/>
              </w:rPr>
              <w:t>Бальная шкала оценки показателей критериев</w:t>
            </w:r>
          </w:p>
        </w:tc>
      </w:tr>
      <w:tr>
        <w:tc>
          <w:tcPr>
            <w:tcW w:type="dxa" w:w="554"/>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2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w:t>
            </w:r>
          </w:p>
        </w:tc>
        <w:tc>
          <w:tcPr>
            <w:tcW w:type="dxa" w:w="2295"/>
            <w:vMerge w:val="restart"/>
            <w:tcBorders>
              <w:top w:color="000000" w:sz="6" w:val="single"/>
              <w:left w:color="000000" w:sz="6" w:val="single"/>
              <w:bottom w:color="000000" w:sz="6" w:val="single"/>
            </w:tcBorders>
            <w:tcMar>
              <w:top w:type="dxa" w:w="0"/>
              <w:left w:type="dxa" w:w="108"/>
              <w:bottom w:type="dxa" w:w="0"/>
              <w:right w:type="dxa" w:w="108"/>
            </w:tcMar>
          </w:tcPr>
          <w:p w14:paraId="F3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Организация работы по разработке и выполнению нормативных правовых актов предприятия, организационно-планирующих и методических документов по вопросам гражданской обороны, установочных приказов.</w:t>
            </w:r>
          </w:p>
        </w:tc>
        <w:tc>
          <w:tcPr>
            <w:tcW w:type="dxa" w:w="24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4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1.1. Разработка положения об организации и ведении ГО</w:t>
            </w:r>
          </w:p>
        </w:tc>
        <w:tc>
          <w:tcPr>
            <w:tcW w:type="dxa" w:w="40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F5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имеется положение об организации и ведении ГО.</w:t>
            </w:r>
          </w:p>
          <w:p w14:paraId="F6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положение об организации и ведении ГО не разработано</w:t>
            </w:r>
          </w:p>
        </w:tc>
      </w:tr>
      <w:tr>
        <w:tc>
          <w:tcPr>
            <w:tcW w:type="dxa" w:w="554"/>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top w:color="000000" w:sz="6" w:val="single"/>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F7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1.2.</w:t>
            </w:r>
            <w:r>
              <w:rPr>
                <w:rFonts w:ascii="PT Astra Serif" w:hAnsi="PT Astra Serif"/>
                <w:color w:val="000000"/>
                <w:spacing w:val="0"/>
                <w:sz w:val="20"/>
              </w:rPr>
              <w:t xml:space="preserve"> </w:t>
            </w:r>
            <w:r>
              <w:rPr>
                <w:rFonts w:ascii="PT Astra Serif" w:hAnsi="PT Astra Serif"/>
                <w:color w:val="000000"/>
                <w:spacing w:val="2"/>
                <w:sz w:val="22"/>
              </w:rPr>
              <w:t>Разработка плана ГО</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F8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имеется согласованный план ГО, уточнение и корректировка проводиться ежегодно.</w:t>
            </w:r>
          </w:p>
          <w:p w14:paraId="F9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имеется согласованный план ГО, однако уточнение плана не проводилось.</w:t>
            </w:r>
          </w:p>
          <w:p w14:paraId="FA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план ГО не разработан</w:t>
            </w:r>
          </w:p>
        </w:tc>
      </w:tr>
      <w:tr>
        <w:tc>
          <w:tcPr>
            <w:tcW w:type="dxa" w:w="554"/>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top w:color="000000" w:sz="6" w:val="single"/>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FB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1.3.</w:t>
            </w:r>
            <w:r>
              <w:rPr>
                <w:rFonts w:ascii="PT Astra Serif" w:hAnsi="PT Astra Serif"/>
                <w:color w:val="000000"/>
                <w:spacing w:val="0"/>
                <w:sz w:val="20"/>
              </w:rPr>
              <w:t xml:space="preserve"> </w:t>
            </w:r>
            <w:r>
              <w:rPr>
                <w:rFonts w:ascii="PT Astra Serif" w:hAnsi="PT Astra Serif"/>
                <w:color w:val="000000"/>
                <w:spacing w:val="2"/>
                <w:sz w:val="22"/>
              </w:rPr>
              <w:t>Разработка Плана основных мероприятий по вопросам ГО, предупреждению и ликвидации последствий чрезвычайных ситуаций (далее — План основных мероприятий)</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FC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имеется согласованный установленным порядком годовой план, предусматривающий основные мероприятия по вопросам ГО и ЧС.</w:t>
            </w:r>
          </w:p>
          <w:p w14:paraId="FD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план имеется, однако не согласован, либо в ходе выборочной проверки не представлены отчетные (подтверждающие) материалы.</w:t>
            </w:r>
          </w:p>
          <w:p w14:paraId="FE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план не разработан</w:t>
            </w:r>
          </w:p>
        </w:tc>
      </w:tr>
      <w:tr>
        <w:tc>
          <w:tcPr>
            <w:tcW w:type="dxa" w:w="554"/>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top w:color="000000" w:sz="6" w:val="single"/>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FF00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1.4.</w:t>
            </w:r>
            <w:r>
              <w:rPr>
                <w:rFonts w:ascii="PT Astra Serif" w:hAnsi="PT Astra Serif"/>
                <w:color w:val="000000"/>
                <w:spacing w:val="0"/>
                <w:sz w:val="20"/>
              </w:rPr>
              <w:t xml:space="preserve"> </w:t>
            </w:r>
            <w:r>
              <w:rPr>
                <w:rFonts w:ascii="PT Astra Serif" w:hAnsi="PT Astra Serif"/>
                <w:color w:val="000000"/>
                <w:spacing w:val="2"/>
                <w:sz w:val="22"/>
              </w:rPr>
              <w:t>Разработка Плана приведения в готовность ГО (ППГГО)</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0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имеется согласованный ППГГО, уточнение и корректировка проводиться ежегодно.</w:t>
            </w:r>
          </w:p>
          <w:p w14:paraId="01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имеется согласованный ППГГО, однако уточнение плана не проводилось.</w:t>
            </w:r>
          </w:p>
          <w:p w14:paraId="02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ППГГО не разработан</w:t>
            </w:r>
          </w:p>
        </w:tc>
      </w:tr>
      <w:tr>
        <w:tc>
          <w:tcPr>
            <w:tcW w:type="dxa" w:w="5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3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2.</w:t>
            </w:r>
          </w:p>
        </w:tc>
        <w:tc>
          <w:tcPr>
            <w:tcW w:type="dxa" w:w="2295"/>
            <w:tcBorders>
              <w:top w:color="000000" w:sz="6" w:val="single"/>
              <w:left w:color="000000" w:sz="6" w:val="single"/>
              <w:bottom w:color="000000" w:sz="6" w:val="single"/>
            </w:tcBorders>
            <w:tcMar>
              <w:top w:type="dxa" w:w="0"/>
              <w:left w:type="dxa" w:w="108"/>
              <w:bottom w:type="dxa" w:w="0"/>
              <w:right w:type="dxa" w:w="108"/>
            </w:tcMar>
          </w:tcPr>
          <w:p w14:paraId="04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Организация работы по предупреждению и ликвидации последствий ЧС, поддержанию устойчивого функционирования предприятия</w:t>
            </w:r>
            <w:r>
              <w:rPr>
                <w:rFonts w:ascii="PT Astra Serif" w:hAnsi="PT Astra Serif"/>
                <w:color w:val="000000"/>
                <w:spacing w:val="0"/>
                <w:sz w:val="28"/>
              </w:rPr>
              <w:t xml:space="preserve"> </w:t>
            </w:r>
            <w:r>
              <w:rPr>
                <w:rFonts w:ascii="PT Astra Serif" w:hAnsi="PT Astra Serif"/>
                <w:color w:val="000000"/>
                <w:spacing w:val="2"/>
                <w:sz w:val="22"/>
              </w:rPr>
              <w:t>от опасностей, возникающих при военных конфликтах или вследствие этих конфликтов, а также при ЧС природного и техногенного характера.</w:t>
            </w:r>
          </w:p>
          <w:p w14:paraId="05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2"/>
                <w:sz w:val="22"/>
              </w:rPr>
              <w:t>Работа комиссий ОЭ (КЧС и ОПБ, комиссии ПУФ, эвакуационной комиссии).</w:t>
            </w:r>
          </w:p>
        </w:tc>
        <w:tc>
          <w:tcPr>
            <w:tcW w:type="dxa" w:w="24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6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2"/>
                <w:sz w:val="22"/>
              </w:rPr>
              <w:t>2.1. Создание комиссии по вопросам повышения устойчивости функционирования в военное время (далее — КЧС и ОПБ), эвакуационной комиссии</w:t>
            </w:r>
          </w:p>
        </w:tc>
        <w:tc>
          <w:tcPr>
            <w:tcW w:type="dxa" w:w="40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7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имеются документы,</w:t>
            </w:r>
            <w:r>
              <w:rPr>
                <w:rFonts w:ascii="PT Astra Serif" w:hAnsi="PT Astra Serif"/>
                <w:color w:val="000000"/>
                <w:spacing w:val="0"/>
                <w:sz w:val="28"/>
              </w:rPr>
              <w:t xml:space="preserve"> </w:t>
            </w:r>
            <w:r>
              <w:rPr>
                <w:rFonts w:ascii="PT Astra Serif" w:hAnsi="PT Astra Serif"/>
                <w:color w:val="000000"/>
                <w:spacing w:val="0"/>
                <w:sz w:val="22"/>
              </w:rPr>
              <w:t>подтверждающие создание:</w:t>
            </w:r>
          </w:p>
          <w:p w14:paraId="08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 комиссии по вопросам повышения устойчивости функционирования в военное время;</w:t>
            </w:r>
          </w:p>
          <w:p w14:paraId="09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 комиссии по ЧС и ОПБ;</w:t>
            </w:r>
          </w:p>
          <w:p w14:paraId="0A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 эвакуационной комиссии.</w:t>
            </w:r>
          </w:p>
          <w:p w14:paraId="0B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Имеются документы, подтверждающие работу комиссий.</w:t>
            </w:r>
          </w:p>
          <w:p w14:paraId="0C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одна из перечисленных комиссий не создана, либо документы, подтверждающие работу одной из комиссий не предоставлены.</w:t>
            </w:r>
          </w:p>
          <w:p w14:paraId="0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комиссии не созданы</w:t>
            </w:r>
          </w:p>
        </w:tc>
      </w:tr>
      <w:tr>
        <w:tc>
          <w:tcPr>
            <w:tcW w:type="dxa" w:w="5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E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3.</w:t>
            </w:r>
          </w:p>
        </w:tc>
        <w:tc>
          <w:tcPr>
            <w:tcW w:type="dxa" w:w="2295"/>
            <w:tcBorders>
              <w:top w:color="000000" w:sz="6" w:val="single"/>
              <w:left w:color="000000" w:sz="6" w:val="single"/>
              <w:bottom w:color="000000" w:sz="6" w:val="single"/>
            </w:tcBorders>
            <w:tcMar>
              <w:top w:type="dxa" w:w="0"/>
              <w:left w:type="dxa" w:w="108"/>
              <w:bottom w:type="dxa" w:w="0"/>
              <w:right w:type="dxa" w:w="108"/>
            </w:tcMar>
          </w:tcPr>
          <w:p w14:paraId="0F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Наличие и готовность сил и средств НАСФ (НФГО) предприятия, аттестация формирований на право выполнения АСДНР, укомплектованность имуществом и оборудованием в соответствии с методическими рекомендации по созданию, оснащению, подготовке и применению НАСФ и НФГО (утв. МЧС России 02.12.2021</w:t>
            </w:r>
            <w:r>
              <w:rPr>
                <w:rFonts w:ascii="PT Astra Serif" w:hAnsi="PT Astra Serif"/>
                <w:color w:val="000000"/>
                <w:spacing w:val="0"/>
                <w:sz w:val="22"/>
              </w:rPr>
              <w:br/>
            </w:r>
            <w:r>
              <w:rPr>
                <w:rFonts w:ascii="PT Astra Serif" w:hAnsi="PT Astra Serif"/>
                <w:color w:val="000000"/>
                <w:spacing w:val="0"/>
                <w:sz w:val="22"/>
              </w:rPr>
              <w:t>№ МР-ВЯ-1)</w:t>
            </w:r>
          </w:p>
        </w:tc>
        <w:tc>
          <w:tcPr>
            <w:tcW w:type="dxa" w:w="24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3.1. Создание в организации в соответствии с Методическими рекомендациями МЧС России НАСФ и (или) НФГО</w:t>
            </w:r>
          </w:p>
        </w:tc>
        <w:tc>
          <w:tcPr>
            <w:tcW w:type="dxa" w:w="40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1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в соответствии с методическими рекомендациями созданы НАСФ и (или) НФГО. Состав, структура и оснащение НАСФ соответствуют методическим рекомендациям МЧС России и согласованы с Главным управлением.</w:t>
            </w:r>
          </w:p>
          <w:p w14:paraId="12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в соответствии с методическими рекомендациями созданы НАСФ и (или) НФГО. Состав, структура и оснащение НАСФ не соответствуют методическим рекомендациям МЧС России.</w:t>
            </w:r>
          </w:p>
          <w:p w14:paraId="13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в остальных случаях.</w:t>
            </w:r>
          </w:p>
          <w:p w14:paraId="14010000">
            <w:pPr>
              <w:pStyle w:val="Style_3"/>
              <w:widowControl w:val="1"/>
              <w:spacing w:after="0" w:before="0" w:line="240" w:lineRule="auto"/>
              <w:ind w:firstLine="0" w:left="0" w:right="0"/>
              <w:jc w:val="both"/>
              <w:rPr>
                <w:rFonts w:ascii="PT Astra Serif" w:hAnsi="PT Astra Serif"/>
                <w:i w:val="0"/>
                <w:color w:val="000000"/>
                <w:spacing w:val="0"/>
                <w:sz w:val="22"/>
              </w:rPr>
            </w:pPr>
            <w:r>
              <w:rPr>
                <w:rFonts w:ascii="PT Astra Serif" w:hAnsi="PT Astra Serif"/>
                <w:i w:val="0"/>
                <w:color w:val="000000"/>
                <w:spacing w:val="0"/>
                <w:sz w:val="22"/>
              </w:rPr>
              <w:t>* НАСФ и (или) НФГО в организациях создаются в соответствии с требованиями приказов и методических рекомендаций МЧС России</w:t>
            </w:r>
          </w:p>
        </w:tc>
      </w:tr>
      <w:tr>
        <w:tc>
          <w:tcPr>
            <w:tcW w:type="dxa" w:w="554"/>
            <w:tcBorders>
              <w:left w:color="000000" w:sz="6" w:val="single"/>
              <w:bottom w:color="000000" w:sz="6" w:val="single"/>
              <w:right w:color="000000" w:sz="6" w:val="single"/>
            </w:tcBorders>
            <w:tcMar>
              <w:top w:type="dxa" w:w="0"/>
              <w:left w:type="dxa" w:w="108"/>
              <w:bottom w:type="dxa" w:w="0"/>
              <w:right w:type="dxa" w:w="108"/>
            </w:tcMar>
          </w:tcPr>
          <w:p w14:paraId="15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4.</w:t>
            </w:r>
          </w:p>
        </w:tc>
        <w:tc>
          <w:tcPr>
            <w:tcW w:type="dxa" w:w="2295"/>
            <w:tcBorders>
              <w:left w:color="000000" w:sz="6" w:val="single"/>
              <w:bottom w:color="000000" w:sz="6" w:val="single"/>
            </w:tcBorders>
            <w:tcMar>
              <w:top w:type="dxa" w:w="0"/>
              <w:left w:type="dxa" w:w="108"/>
              <w:bottom w:type="dxa" w:w="0"/>
              <w:right w:type="dxa" w:w="108"/>
            </w:tcMar>
          </w:tcPr>
          <w:p w14:paraId="16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Подготовка и обучение руководящего состава предприятия, председателей и членов комиссий, отрядов, групп, звеньев, отделений, руководителей групп занятий в области ГО и защиты населения и территорий от ЧС природного и техногенного характера</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17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4.1. Подготовка и обучение установленных категорий должностных лиц</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18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ведется учет обучения, все должностные лица проходят обучение своевременно и вновь прибывшие сотрудники своевременно запланированы на обучение.</w:t>
            </w:r>
          </w:p>
          <w:p w14:paraId="19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ведется учет обучения, не все должностные лица проходят обучение своевременно и (или) вновь прибывшие сотрудники не запланированы на обучение.</w:t>
            </w:r>
          </w:p>
          <w:p w14:paraId="1A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учет обучения должностных лиц не ведется, нарушена своевременность обучения должностных лиц</w:t>
            </w:r>
          </w:p>
        </w:tc>
      </w:tr>
      <w:tr>
        <w:tc>
          <w:tcPr>
            <w:tcW w:type="dxa" w:w="554"/>
            <w:tcBorders>
              <w:left w:color="000000" w:sz="6" w:val="single"/>
              <w:bottom w:color="000000" w:sz="6" w:val="single"/>
              <w:right w:color="000000" w:sz="6" w:val="single"/>
            </w:tcBorders>
            <w:tcMar>
              <w:top w:type="dxa" w:w="0"/>
              <w:left w:type="dxa" w:w="108"/>
              <w:bottom w:type="dxa" w:w="0"/>
              <w:right w:type="dxa" w:w="108"/>
            </w:tcMar>
          </w:tcPr>
          <w:p w14:paraId="1B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5.</w:t>
            </w:r>
          </w:p>
        </w:tc>
        <w:tc>
          <w:tcPr>
            <w:tcW w:type="dxa" w:w="2295"/>
            <w:tcBorders>
              <w:left w:color="000000" w:sz="6" w:val="single"/>
              <w:bottom w:color="000000" w:sz="6" w:val="single"/>
            </w:tcBorders>
            <w:tcMar>
              <w:top w:type="dxa" w:w="0"/>
              <w:left w:type="dxa" w:w="108"/>
              <w:bottom w:type="dxa" w:w="0"/>
              <w:right w:type="dxa" w:w="108"/>
            </w:tcMar>
          </w:tcPr>
          <w:p w14:paraId="1C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Наличие дежурно-диспетчерских служб предприятия (далее – ДДС)</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1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5.1. Наличие ДДС</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1E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создана ДДС предприятия. Разработаны положение, задачи, персонал ДДС прошел обучение.</w:t>
            </w:r>
          </w:p>
          <w:p w14:paraId="1F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ДДС не создана, или положение не разработано, персонал не прошел обучение</w:t>
            </w:r>
          </w:p>
        </w:tc>
      </w:tr>
      <w:tr>
        <w:tc>
          <w:tcPr>
            <w:tcW w:type="dxa" w:w="554"/>
            <w:vMerge w:val="restart"/>
            <w:tcBorders>
              <w:left w:color="000000" w:sz="6" w:val="single"/>
              <w:bottom w:color="000000" w:sz="6" w:val="single"/>
              <w:right w:color="000000" w:sz="6" w:val="single"/>
            </w:tcBorders>
            <w:tcMar>
              <w:top w:type="dxa" w:w="0"/>
              <w:left w:type="dxa" w:w="108"/>
              <w:bottom w:type="dxa" w:w="0"/>
              <w:right w:type="dxa" w:w="108"/>
            </w:tcMar>
          </w:tcPr>
          <w:p w14:paraId="2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6.</w:t>
            </w:r>
          </w:p>
        </w:tc>
        <w:tc>
          <w:tcPr>
            <w:tcW w:type="dxa" w:w="2295"/>
            <w:vMerge w:val="restart"/>
            <w:tcBorders>
              <w:left w:color="000000" w:sz="6" w:val="single"/>
              <w:bottom w:color="000000" w:sz="6" w:val="single"/>
            </w:tcBorders>
            <w:tcMar>
              <w:top w:type="dxa" w:w="0"/>
              <w:left w:type="dxa" w:w="108"/>
              <w:bottom w:type="dxa" w:w="0"/>
              <w:right w:type="dxa" w:w="108"/>
            </w:tcMar>
          </w:tcPr>
          <w:p w14:paraId="21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Учет и контроль за созданием объектов ГО. Организация и осуществление мероприятий по предоставлению населению средств индивидуальной и коллективной защиты</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22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6.1. Поддержание в состоянии постоянной готовности к использованию защитных сооружений ГО (далее — ЗСГО)</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23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организацией ведется учет ЗС ГО в журнале учета ЗС ГО, оформленном в соответствии с требованиями приказа МЧС России от 15.12.2002 № 583 «Об утверждении и ведении в действии Правил эксплуатации ЗС ГО».</w:t>
            </w:r>
          </w:p>
          <w:p w14:paraId="24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В наличии имеются 100% паспортов ЗС ГО, эксплуатируемых организацией.</w:t>
            </w:r>
          </w:p>
          <w:p w14:paraId="25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К паспортам приложены поэтажные планы и экспликация помещений, согласованные и заверенные органами технической инвентаризации, организацией-балансодержателем ЗС ГО и органом управления по делам ГОЧС.</w:t>
            </w:r>
          </w:p>
          <w:p w14:paraId="26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Работа по поддержанию ЗС ГО в готовности к приему укрываемых организована и проводится. При этом, не менее 85% ЗС ГО, эксплуатируемых организаций, готовы либо ограниченно готовы к приему укрываемых.</w:t>
            </w:r>
          </w:p>
          <w:p w14:paraId="27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2</w:t>
            </w:r>
            <w:r>
              <w:rPr>
                <w:rFonts w:ascii="PT Astra Serif" w:hAnsi="PT Astra Serif"/>
                <w:color w:val="000000"/>
                <w:spacing w:val="0"/>
                <w:sz w:val="28"/>
              </w:rPr>
              <w:t xml:space="preserve"> </w:t>
            </w:r>
            <w:r>
              <w:rPr>
                <w:rFonts w:ascii="PT Astra Serif" w:hAnsi="PT Astra Serif"/>
                <w:color w:val="000000"/>
                <w:spacing w:val="0"/>
                <w:sz w:val="22"/>
              </w:rPr>
              <w:t>— организацией ведется учет ЗС ГО в журнале учета ЗС ГО, оформленном в соответствии c приказом МЧС России № 583.</w:t>
            </w:r>
          </w:p>
          <w:p w14:paraId="28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В наличии 100% экземпляров паспортов ЗС ГО, эксплуатируемых организацией.</w:t>
            </w:r>
          </w:p>
          <w:p w14:paraId="29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К паспортам приложены поэтажные планы и экспликация помещений, согласованные и заверенные органами технической инвентаризации, организацией-балансодержателем ЗС ГО и органом управления по делам ГОЧС.</w:t>
            </w:r>
          </w:p>
          <w:p w14:paraId="2A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Работа по поддержанию ЗС ГО в готовности к приему укрываемых организована и проводится. При этом, не менее 50% ЗС ГО, эксплуатируемых организаций, готовы либо ограниченно готовы к приему укрываемых.</w:t>
            </w:r>
          </w:p>
          <w:p w14:paraId="2B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организацией ведется учет ЗС ГО в журнале учета ЗС ГО, оформленном в соответствии c приказом МЧС России № 583.</w:t>
            </w:r>
          </w:p>
          <w:p w14:paraId="2C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В наличии 100% экземрляров паспортов ЗС ГО, эксплуатируемых организацией.</w:t>
            </w:r>
          </w:p>
          <w:p w14:paraId="2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К паспортам приложены поэтажные планы и экспликация помещений, не согласованные и не заверенные органами технической инвентаризации, организацией-балансодержателем ЗС ГО и органом управления по делам ГОЧС.</w:t>
            </w:r>
          </w:p>
          <w:p w14:paraId="2E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Работа по поддержанию ЗС ГО в готовности к приему укрываемых организована и проводится. При этом, не менее 25% ЗС ГО, эксплуатируемых организаций, готовы либо ограниченно готовы к приему укрываемых.</w:t>
            </w:r>
          </w:p>
          <w:p w14:paraId="2F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в остальных случаях</w:t>
            </w:r>
          </w:p>
        </w:tc>
      </w:tr>
      <w:tr>
        <w:tc>
          <w:tcPr>
            <w:tcW w:type="dxa" w:w="554"/>
            <w:gridSpan w:val="1"/>
            <w:vMerge w:val="continue"/>
            <w:tcBorders>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3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6.2. % обеспеченности НРС организации ЗС ГО</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31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обеспеченность НРС организации ЗС ГО в соответствии с постановлением Правительства РФ от 29.11.1999 № 1309 составляет 100%.</w:t>
            </w:r>
          </w:p>
          <w:p w14:paraId="32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обеспеченность НРС организации ЗС ГО в соответствии с постановлением Правительства РФ от 29.11.1999 № 1309 составляет менее 100%</w:t>
            </w:r>
          </w:p>
        </w:tc>
      </w:tr>
      <w:tr>
        <w:tc>
          <w:tcPr>
            <w:tcW w:type="dxa" w:w="554"/>
            <w:gridSpan w:val="1"/>
            <w:vMerge w:val="continue"/>
            <w:tcBorders>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33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6.3. Учет и контроль за созданием иных объектов ГО и поддержанием их в состоянии постоянной готовности к использованию</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34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2</w:t>
            </w:r>
            <w:r>
              <w:rPr>
                <w:rFonts w:ascii="PT Astra Serif" w:hAnsi="PT Astra Serif"/>
                <w:color w:val="000000"/>
                <w:spacing w:val="0"/>
                <w:sz w:val="28"/>
              </w:rPr>
              <w:t xml:space="preserve"> </w:t>
            </w:r>
            <w:r>
              <w:rPr>
                <w:rFonts w:ascii="PT Astra Serif" w:hAnsi="PT Astra Serif"/>
                <w:color w:val="000000"/>
                <w:spacing w:val="0"/>
                <w:sz w:val="22"/>
              </w:rPr>
              <w:t>— организацией ведется учет объектов ГО (за исключением ЗС ГО), работа по их созданию и поддержанию в готовности организована и проводится.</w:t>
            </w:r>
          </w:p>
          <w:p w14:paraId="35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организацией ведется учет объектов ГО (за исключением ЗС ГО), работа по их созданию и поддержанию в готовности не организована и не проводится.</w:t>
            </w:r>
          </w:p>
          <w:p w14:paraId="36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учет иных объектов ГО не организован, работа по их созданию и поддержанию в готовности не организована и не проводится.</w:t>
            </w:r>
          </w:p>
        </w:tc>
      </w:tr>
      <w:tr>
        <w:tc>
          <w:tcPr>
            <w:tcW w:type="dxa" w:w="554"/>
            <w:gridSpan w:val="1"/>
            <w:vMerge w:val="continue"/>
            <w:tcBorders>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37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6.4. % обеспеченности работников организации средствами индивидуальной защиты</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38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2</w:t>
            </w:r>
            <w:r>
              <w:rPr>
                <w:rFonts w:ascii="PT Astra Serif" w:hAnsi="PT Astra Serif"/>
                <w:color w:val="000000"/>
                <w:spacing w:val="0"/>
                <w:sz w:val="28"/>
              </w:rPr>
              <w:t xml:space="preserve"> </w:t>
            </w:r>
            <w:r>
              <w:rPr>
                <w:rFonts w:ascii="PT Astra Serif" w:hAnsi="PT Astra Serif"/>
                <w:color w:val="000000"/>
                <w:spacing w:val="0"/>
                <w:sz w:val="22"/>
              </w:rPr>
              <w:t>— обеспеченность работников организации СИЗ 100%.</w:t>
            </w:r>
          </w:p>
          <w:p w14:paraId="39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обеспеченность работников организации СИЗ от 50 до 100%.</w:t>
            </w:r>
          </w:p>
          <w:p w14:paraId="3A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обеспеченность работников организации СИЗ менее 50%.</w:t>
            </w:r>
          </w:p>
        </w:tc>
      </w:tr>
      <w:tr>
        <w:tc>
          <w:tcPr>
            <w:tcW w:type="dxa" w:w="554"/>
            <w:tcBorders>
              <w:left w:color="000000" w:sz="6" w:val="single"/>
              <w:bottom w:color="000000" w:sz="6" w:val="single"/>
              <w:right w:color="000000" w:sz="6" w:val="single"/>
            </w:tcBorders>
            <w:tcMar>
              <w:top w:type="dxa" w:w="0"/>
              <w:left w:type="dxa" w:w="108"/>
              <w:bottom w:type="dxa" w:w="0"/>
              <w:right w:type="dxa" w:w="108"/>
            </w:tcMar>
          </w:tcPr>
          <w:p w14:paraId="3B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7.</w:t>
            </w:r>
          </w:p>
        </w:tc>
        <w:tc>
          <w:tcPr>
            <w:tcW w:type="dxa" w:w="2295"/>
            <w:tcBorders>
              <w:left w:color="000000" w:sz="6" w:val="single"/>
              <w:bottom w:color="000000" w:sz="6" w:val="single"/>
            </w:tcBorders>
            <w:tcMar>
              <w:top w:type="dxa" w:w="0"/>
              <w:left w:type="dxa" w:w="108"/>
              <w:bottom w:type="dxa" w:w="0"/>
              <w:right w:type="dxa" w:w="108"/>
            </w:tcMar>
          </w:tcPr>
          <w:p w14:paraId="3C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Накопление, хранение и использование запасов ГО</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3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7.1. Создание, накопление и содержание в целях ГО запасов материально-технических, продовольственных, медицинских и иных средств</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3E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созданы запасы ГО в соответствии с утвержденной номенклатурой; организовано хранение запасов ГО, предоставлены подтверждающие документы.</w:t>
            </w:r>
          </w:p>
          <w:p w14:paraId="3F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запасы ГО созданы не в полном объеме (не соответствуют утвержденной номенклатуре), организовано хранение запасов ГО, предоставлены подтверждающие документы.</w:t>
            </w:r>
          </w:p>
          <w:p w14:paraId="4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в остальных случаях</w:t>
            </w:r>
          </w:p>
        </w:tc>
      </w:tr>
      <w:tr>
        <w:tc>
          <w:tcPr>
            <w:tcW w:type="dxa" w:w="554"/>
            <w:tcBorders>
              <w:left w:color="000000" w:sz="6" w:val="single"/>
              <w:bottom w:color="000000" w:sz="6" w:val="single"/>
              <w:right w:color="000000" w:sz="6" w:val="single"/>
            </w:tcBorders>
            <w:tcMar>
              <w:top w:type="dxa" w:w="0"/>
              <w:left w:type="dxa" w:w="108"/>
              <w:bottom w:type="dxa" w:w="0"/>
              <w:right w:type="dxa" w:w="108"/>
            </w:tcMar>
          </w:tcPr>
          <w:p w14:paraId="41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8.</w:t>
            </w:r>
          </w:p>
        </w:tc>
        <w:tc>
          <w:tcPr>
            <w:tcW w:type="dxa" w:w="2295"/>
            <w:tcBorders>
              <w:left w:color="000000" w:sz="6" w:val="single"/>
              <w:bottom w:color="000000" w:sz="6" w:val="single"/>
            </w:tcBorders>
            <w:tcMar>
              <w:top w:type="dxa" w:w="0"/>
              <w:left w:type="dxa" w:w="108"/>
              <w:bottom w:type="dxa" w:w="0"/>
              <w:right w:type="dxa" w:w="108"/>
            </w:tcMar>
          </w:tcPr>
          <w:p w14:paraId="42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Планирование эвакуационных мероприятий</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43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8.1. Наличие взаимосогласованного плана по осуществлению эвакуационных мероприятий и их всестороннему обеспечении на территориях безопасных районов</w:t>
            </w:r>
          </w:p>
          <w:p w14:paraId="44010000">
            <w:pPr>
              <w:pStyle w:val="Style_3"/>
              <w:widowControl w:val="1"/>
              <w:spacing w:after="0" w:before="0" w:line="240" w:lineRule="auto"/>
              <w:ind w:firstLine="0" w:left="0" w:right="0"/>
              <w:jc w:val="both"/>
              <w:rPr>
                <w:rFonts w:ascii="PT Astra Serif" w:hAnsi="PT Astra Serif"/>
                <w:sz w:val="28"/>
              </w:rPr>
            </w:pP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45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взаимосогласованный план разработан, подписан и согласован.</w:t>
            </w:r>
          </w:p>
          <w:p w14:paraId="46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не выполнено одно из перечисленных условий</w:t>
            </w:r>
          </w:p>
        </w:tc>
      </w:tr>
      <w:tr>
        <w:tc>
          <w:tcPr>
            <w:tcW w:type="dxa" w:w="554"/>
            <w:tcBorders>
              <w:left w:color="000000" w:sz="6" w:val="single"/>
              <w:bottom w:color="000000" w:sz="6" w:val="single"/>
              <w:right w:color="000000" w:sz="6" w:val="single"/>
            </w:tcBorders>
            <w:tcMar>
              <w:top w:type="dxa" w:w="0"/>
              <w:left w:type="dxa" w:w="108"/>
              <w:bottom w:type="dxa" w:w="0"/>
              <w:right w:type="dxa" w:w="108"/>
            </w:tcMar>
          </w:tcPr>
          <w:p w14:paraId="47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9.</w:t>
            </w:r>
          </w:p>
        </w:tc>
        <w:tc>
          <w:tcPr>
            <w:tcW w:type="dxa" w:w="2295"/>
            <w:tcBorders>
              <w:left w:color="000000" w:sz="6" w:val="single"/>
              <w:bottom w:color="000000" w:sz="6" w:val="single"/>
            </w:tcBorders>
            <w:tcMar>
              <w:top w:type="dxa" w:w="0"/>
              <w:left w:type="dxa" w:w="108"/>
              <w:bottom w:type="dxa" w:w="0"/>
              <w:right w:type="dxa" w:w="108"/>
            </w:tcMar>
          </w:tcPr>
          <w:p w14:paraId="48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Проведение объектовых тренировок, (учений)</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49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9.1. Проведение учений*(тренировок) с персоналом предприятия в отчетном году</w:t>
            </w:r>
          </w:p>
          <w:p w14:paraId="4A010000">
            <w:pPr>
              <w:pStyle w:val="Style_3"/>
              <w:widowControl w:val="1"/>
              <w:spacing w:after="0" w:before="0" w:line="240" w:lineRule="auto"/>
              <w:ind w:firstLine="0" w:left="0" w:right="0"/>
              <w:jc w:val="both"/>
              <w:rPr>
                <w:rFonts w:ascii="PT Astra Serif" w:hAnsi="PT Astra Serif"/>
                <w:i w:val="0"/>
                <w:color w:val="000000"/>
                <w:spacing w:val="0"/>
                <w:sz w:val="22"/>
              </w:rPr>
            </w:pPr>
            <w:r>
              <w:rPr>
                <w:rFonts w:ascii="PT Astra Serif" w:hAnsi="PT Astra Serif"/>
                <w:i w:val="0"/>
                <w:color w:val="000000"/>
                <w:spacing w:val="0"/>
                <w:sz w:val="22"/>
              </w:rPr>
              <w:t>*</w:t>
            </w:r>
            <w:r>
              <w:rPr>
                <w:rFonts w:ascii="PT Astra Serif" w:hAnsi="PT Astra Serif"/>
                <w:i w:val="0"/>
                <w:color w:val="000000"/>
                <w:spacing w:val="0"/>
                <w:sz w:val="22"/>
              </w:rPr>
              <w:t>учения (тренировки) проводятся в соответствии с ПП РФ от 16.09.2020 № 1479, от 25.03.2015 № 272, приказом МЧС России от 29.07.2020 № 565.</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4B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проводятся объектовые учения (тренировки)* предоставлены подтверждающие документы.</w:t>
            </w:r>
          </w:p>
          <w:p w14:paraId="4C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объектовые учения (тренировки)* не проводятся</w:t>
            </w:r>
          </w:p>
          <w:p w14:paraId="4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br/>
            </w:r>
          </w:p>
        </w:tc>
      </w:tr>
      <w:tr>
        <w:tc>
          <w:tcPr>
            <w:tcW w:type="dxa" w:w="554"/>
            <w:tcBorders>
              <w:left w:color="000000" w:sz="6" w:val="single"/>
              <w:bottom w:color="000000" w:sz="6" w:val="single"/>
              <w:right w:color="000000" w:sz="6" w:val="single"/>
            </w:tcBorders>
            <w:tcMar>
              <w:top w:type="dxa" w:w="0"/>
              <w:left w:type="dxa" w:w="108"/>
              <w:bottom w:type="dxa" w:w="0"/>
              <w:right w:type="dxa" w:w="108"/>
            </w:tcMar>
          </w:tcPr>
          <w:p w14:paraId="4E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10.</w:t>
            </w:r>
          </w:p>
        </w:tc>
        <w:tc>
          <w:tcPr>
            <w:tcW w:type="dxa" w:w="2295"/>
            <w:tcBorders>
              <w:left w:color="000000" w:sz="6" w:val="single"/>
              <w:bottom w:color="000000" w:sz="6" w:val="single"/>
            </w:tcBorders>
            <w:tcMar>
              <w:top w:type="dxa" w:w="0"/>
              <w:left w:type="dxa" w:w="108"/>
              <w:bottom w:type="dxa" w:w="0"/>
              <w:right w:type="dxa" w:w="108"/>
            </w:tcMar>
          </w:tcPr>
          <w:p w14:paraId="4F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Наличие учебно-материальной базы по ГО в организации</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5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10.1. Укомплектованность, обеспеченность учебными материалами и пособиями. Поддержание в рабочем состоянии учебно-материальной базы для подготовки работников организаций</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51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имеется учебно-материальная база по ГОЧС.</w:t>
            </w:r>
          </w:p>
          <w:p w14:paraId="52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отсутствует учебно-материальная база по ГОЧС.</w:t>
            </w:r>
          </w:p>
        </w:tc>
      </w:tr>
      <w:tr>
        <w:tc>
          <w:tcPr>
            <w:tcW w:type="dxa" w:w="5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3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11.</w:t>
            </w:r>
          </w:p>
        </w:tc>
        <w:tc>
          <w:tcPr>
            <w:tcW w:type="dxa" w:w="2295"/>
            <w:tcBorders>
              <w:top w:color="000000" w:sz="6" w:val="single"/>
              <w:left w:color="000000" w:sz="6" w:val="single"/>
              <w:bottom w:color="000000" w:sz="6" w:val="single"/>
            </w:tcBorders>
            <w:tcMar>
              <w:top w:type="dxa" w:w="0"/>
              <w:left w:type="dxa" w:w="108"/>
              <w:bottom w:type="dxa" w:w="0"/>
              <w:right w:type="dxa" w:w="108"/>
            </w:tcMar>
          </w:tcPr>
          <w:p w14:paraId="54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Результаты мероприятий в области ГО</w:t>
            </w:r>
          </w:p>
        </w:tc>
        <w:tc>
          <w:tcPr>
            <w:tcW w:type="dxa" w:w="24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5010000">
            <w:pPr>
              <w:pStyle w:val="Style_3"/>
              <w:widowControl w:val="1"/>
              <w:spacing w:after="0" w:before="0" w:line="240" w:lineRule="auto"/>
              <w:ind w:firstLine="0" w:left="0" w:right="0"/>
              <w:jc w:val="both"/>
              <w:rPr>
                <w:rFonts w:ascii="PT Astra Serif" w:hAnsi="PT Astra Serif"/>
                <w:i w:val="0"/>
                <w:color w:val="000000"/>
                <w:spacing w:val="0"/>
                <w:sz w:val="22"/>
              </w:rPr>
            </w:pPr>
            <w:r>
              <w:rPr>
                <w:rFonts w:ascii="PT Astra Serif" w:hAnsi="PT Astra Serif"/>
                <w:i w:val="0"/>
                <w:color w:val="000000"/>
                <w:spacing w:val="0"/>
                <w:sz w:val="22"/>
              </w:rPr>
              <w:t xml:space="preserve">11.1. Результаты контрольных (надзорных) мероприятий в области ГО </w:t>
            </w:r>
            <w:r>
              <w:rPr>
                <w:rFonts w:ascii="PT Astra Serif" w:hAnsi="PT Astra Serif"/>
                <w:i w:val="0"/>
                <w:color w:val="000000"/>
                <w:spacing w:val="0"/>
                <w:sz w:val="22"/>
              </w:rPr>
              <w:t>(оценивается последнее контрольное (надзорное) мероприятие</w:t>
            </w:r>
          </w:p>
        </w:tc>
        <w:tc>
          <w:tcPr>
            <w:tcW w:type="dxa" w:w="40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6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2"/>
              </w:rPr>
              <w:t xml:space="preserve"> — в результате контрольных (надзорных) мероприятий в области ГО нарушений не выявлены или все выявленные нарушения устранены.</w:t>
            </w:r>
          </w:p>
          <w:p w14:paraId="57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2"/>
              </w:rPr>
              <w:t xml:space="preserve"> — в результате контрольных (надзорных) мероприятий в области ГО выявлены и нарушения не устранены</w:t>
            </w:r>
          </w:p>
        </w:tc>
      </w:tr>
      <w:tr>
        <w:tc>
          <w:tcPr>
            <w:tcW w:type="dxa" w:w="55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8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12.</w:t>
            </w:r>
          </w:p>
        </w:tc>
        <w:tc>
          <w:tcPr>
            <w:tcW w:type="dxa" w:w="2295"/>
            <w:tcBorders>
              <w:top w:color="000000" w:sz="6" w:val="single"/>
              <w:left w:color="000000" w:sz="6" w:val="single"/>
              <w:bottom w:color="000000" w:sz="6" w:val="single"/>
            </w:tcBorders>
            <w:tcMar>
              <w:top w:type="dxa" w:w="0"/>
              <w:left w:type="dxa" w:w="108"/>
              <w:bottom w:type="dxa" w:w="0"/>
              <w:right w:type="dxa" w:w="108"/>
            </w:tcMar>
          </w:tcPr>
          <w:p w14:paraId="59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Готовность локальных систем оповещения населения (ЛСО)</w:t>
            </w:r>
          </w:p>
        </w:tc>
        <w:tc>
          <w:tcPr>
            <w:tcW w:type="dxa" w:w="24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A010000">
            <w:pPr>
              <w:pStyle w:val="Style_3"/>
              <w:widowControl w:val="1"/>
              <w:spacing w:after="0" w:before="0" w:line="240" w:lineRule="auto"/>
              <w:ind w:firstLine="0" w:left="0" w:right="0"/>
              <w:jc w:val="both"/>
              <w:rPr>
                <w:rFonts w:ascii="PT Astra Serif" w:hAnsi="PT Astra Serif"/>
                <w:i w:val="0"/>
                <w:color w:val="000000"/>
                <w:spacing w:val="0"/>
                <w:sz w:val="22"/>
              </w:rPr>
            </w:pPr>
            <w:r>
              <w:rPr>
                <w:rFonts w:ascii="PT Astra Serif" w:hAnsi="PT Astra Serif"/>
                <w:i w:val="0"/>
                <w:color w:val="000000"/>
                <w:spacing w:val="2"/>
                <w:sz w:val="22"/>
              </w:rPr>
              <w:t>12.1. Создание ЛСО при наличии объектов, на которых требуется создание такой системы (в соответствии с п. 3 ст. 9 Федерального закона от 12.02.1998 № 28-ФЗ «О гражданской обороне»</w:t>
            </w:r>
          </w:p>
          <w:p w14:paraId="5B010000">
            <w:pPr>
              <w:pStyle w:val="Style_3"/>
              <w:widowControl w:val="1"/>
              <w:spacing w:after="0" w:before="0" w:line="240" w:lineRule="auto"/>
              <w:ind w:firstLine="0" w:left="0" w:right="0"/>
              <w:jc w:val="both"/>
              <w:rPr>
                <w:rFonts w:ascii="PT Astra Serif" w:hAnsi="PT Astra Serif"/>
                <w:i w:val="0"/>
                <w:color w:val="000000"/>
                <w:spacing w:val="0"/>
                <w:sz w:val="22"/>
              </w:rPr>
            </w:pPr>
            <w:r>
              <w:rPr>
                <w:rFonts w:ascii="PT Astra Serif" w:hAnsi="PT Astra Serif"/>
                <w:i w:val="0"/>
                <w:color w:val="000000"/>
                <w:spacing w:val="2"/>
                <w:sz w:val="22"/>
              </w:rPr>
              <w:t>В случае, если объект, требующий создание ЛСО, отсутствует, критерий для оценки не применяется</w:t>
            </w:r>
          </w:p>
        </w:tc>
        <w:tc>
          <w:tcPr>
            <w:tcW w:type="dxa" w:w="40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C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2"/>
              </w:rPr>
              <w:t xml:space="preserve"> — на объекте требуется создание ЛСО, ЛСО создана и сопряжена с вышестоящим уровнем системы оповещения населения.</w:t>
            </w:r>
          </w:p>
          <w:p w14:paraId="5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2"/>
              </w:rPr>
              <w:t xml:space="preserve"> — на объекте требуется создание ЛСО, ЛСО не создана, но имеется согласованная с ГУ МЧС России по </w:t>
            </w:r>
            <w:r>
              <w:rPr>
                <w:rFonts w:ascii="PT Astra Serif" w:hAnsi="PT Astra Serif"/>
                <w:b w:val="0"/>
                <w:color w:val="000000"/>
                <w:spacing w:val="0"/>
                <w:sz w:val="22"/>
              </w:rPr>
              <w:t>Челябинской</w:t>
            </w:r>
            <w:r>
              <w:rPr>
                <w:rFonts w:ascii="PT Astra Serif" w:hAnsi="PT Astra Serif"/>
                <w:color w:val="000000"/>
                <w:spacing w:val="0"/>
                <w:sz w:val="22"/>
              </w:rPr>
              <w:t xml:space="preserve"> области проектная документация на создание ЛСО и План создания ЛСО.</w:t>
            </w:r>
          </w:p>
          <w:p w14:paraId="5E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2"/>
              </w:rPr>
              <w:t xml:space="preserve"> — на объекте требуется создание ЛСО, ЛСО не создана, отсутствует согласованная с ГУ МЧС России по </w:t>
            </w:r>
            <w:r>
              <w:rPr>
                <w:rFonts w:ascii="PT Astra Serif" w:hAnsi="PT Astra Serif"/>
                <w:b w:val="0"/>
                <w:color w:val="000000"/>
                <w:spacing w:val="0"/>
                <w:sz w:val="22"/>
              </w:rPr>
              <w:t>Челябинской</w:t>
            </w:r>
            <w:r>
              <w:rPr>
                <w:rFonts w:ascii="PT Astra Serif" w:hAnsi="PT Astra Serif"/>
                <w:color w:val="000000"/>
                <w:spacing w:val="0"/>
                <w:sz w:val="22"/>
              </w:rPr>
              <w:t xml:space="preserve"> области проектная документация на создание ЛСО и (или) План создания ЛСО</w:t>
            </w:r>
          </w:p>
        </w:tc>
      </w:tr>
      <w:tr>
        <w:tc>
          <w:tcPr>
            <w:tcW w:type="dxa" w:w="554"/>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F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13.</w:t>
            </w:r>
          </w:p>
        </w:tc>
        <w:tc>
          <w:tcPr>
            <w:tcW w:type="dxa" w:w="2295"/>
            <w:vMerge w:val="restart"/>
            <w:tcBorders>
              <w:top w:color="000000" w:sz="6" w:val="single"/>
              <w:left w:color="000000" w:sz="6" w:val="single"/>
              <w:bottom w:color="000000" w:sz="6" w:val="single"/>
            </w:tcBorders>
            <w:tcMar>
              <w:top w:type="dxa" w:w="0"/>
              <w:left w:type="dxa" w:w="108"/>
              <w:bottom w:type="dxa" w:w="0"/>
              <w:right w:type="dxa" w:w="108"/>
            </w:tcMar>
          </w:tcPr>
          <w:p w14:paraId="6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Планирование мероприятий по световой и другим видам маскировки</w:t>
            </w:r>
          </w:p>
        </w:tc>
        <w:tc>
          <w:tcPr>
            <w:tcW w:type="dxa" w:w="241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1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0"/>
                <w:color w:val="000000"/>
                <w:spacing w:val="0"/>
                <w:sz w:val="22"/>
              </w:rPr>
              <w:t>13.1 Определение перечня зданий и сооружений, подлежащих маскировке</w:t>
            </w:r>
          </w:p>
        </w:tc>
        <w:tc>
          <w:tcPr>
            <w:tcW w:type="dxa" w:w="409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2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перечень зданий и сооружений, подлежащих маскировке определен.</w:t>
            </w:r>
          </w:p>
          <w:p w14:paraId="63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перечень зданий и сооружений, подлежащих маскировке не определен</w:t>
            </w:r>
          </w:p>
        </w:tc>
      </w:tr>
      <w:tr>
        <w:tc>
          <w:tcPr>
            <w:tcW w:type="dxa" w:w="554"/>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top w:color="000000" w:sz="6" w:val="single"/>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64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0"/>
                <w:color w:val="000000"/>
                <w:spacing w:val="0"/>
                <w:sz w:val="22"/>
              </w:rPr>
              <w:t>13.2. Разработка планирующих документов по осуществлению комплексной маскировки организаций</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65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2</w:t>
            </w:r>
            <w:r>
              <w:rPr>
                <w:rFonts w:ascii="PT Astra Serif" w:hAnsi="PT Astra Serif"/>
                <w:color w:val="000000"/>
                <w:spacing w:val="0"/>
                <w:sz w:val="28"/>
              </w:rPr>
              <w:t xml:space="preserve"> </w:t>
            </w:r>
            <w:r>
              <w:rPr>
                <w:rFonts w:ascii="PT Astra Serif" w:hAnsi="PT Astra Serif"/>
                <w:color w:val="000000"/>
                <w:spacing w:val="0"/>
                <w:sz w:val="22"/>
              </w:rPr>
              <w:t>— планирующие документы по осуществлению комплексной маскировки организации разработаны, откорректированы.</w:t>
            </w:r>
          </w:p>
          <w:p w14:paraId="66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планирующие документы по осуществлению комплексной маскировки организации разработаны, не откорректированы.</w:t>
            </w:r>
          </w:p>
          <w:p w14:paraId="67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планирующие документы по осуществлению комплексной маскировки организации не разработаны</w:t>
            </w:r>
          </w:p>
        </w:tc>
      </w:tr>
      <w:tr>
        <w:tc>
          <w:tcPr>
            <w:tcW w:type="dxa" w:w="554"/>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tcPr>
          <w:p/>
        </w:tc>
        <w:tc>
          <w:tcPr>
            <w:tcW w:type="dxa" w:w="2295"/>
            <w:gridSpan w:val="1"/>
            <w:vMerge w:val="continue"/>
            <w:tcBorders>
              <w:top w:color="000000" w:sz="6" w:val="single"/>
              <w:left w:color="000000" w:sz="6" w:val="single"/>
              <w:bottom w:color="000000" w:sz="6" w:val="single"/>
            </w:tcBorders>
            <w:tcMar>
              <w:top w:type="dxa" w:w="0"/>
              <w:left w:type="dxa" w:w="108"/>
              <w:bottom w:type="dxa" w:w="0"/>
              <w:right w:type="dxa" w:w="108"/>
            </w:tcMar>
          </w:tcP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68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0"/>
                <w:color w:val="000000"/>
                <w:spacing w:val="0"/>
                <w:sz w:val="22"/>
              </w:rPr>
              <w:t>13.3. 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маскировки</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69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2</w:t>
            </w:r>
            <w:r>
              <w:rPr>
                <w:rFonts w:ascii="PT Astra Serif" w:hAnsi="PT Astra Serif"/>
                <w:color w:val="000000"/>
                <w:spacing w:val="0"/>
                <w:sz w:val="28"/>
              </w:rPr>
              <w:t xml:space="preserve"> </w:t>
            </w:r>
            <w:r>
              <w:rPr>
                <w:rFonts w:ascii="PT Astra Serif" w:hAnsi="PT Astra Serif"/>
                <w:color w:val="000000"/>
                <w:spacing w:val="0"/>
                <w:sz w:val="22"/>
              </w:rPr>
              <w:t>— созданы запасы материально-технических средств, необходимых для проведения мероприятий по маскировке, в соответствии с утвержденной номенклатурой, организовано хранение запасов, предоставлены подтверждающие документы.</w:t>
            </w:r>
          </w:p>
          <w:p w14:paraId="6A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1</w:t>
            </w:r>
            <w:r>
              <w:rPr>
                <w:rFonts w:ascii="PT Astra Serif" w:hAnsi="PT Astra Serif"/>
                <w:color w:val="000000"/>
                <w:spacing w:val="0"/>
                <w:sz w:val="28"/>
              </w:rPr>
              <w:t xml:space="preserve"> </w:t>
            </w:r>
            <w:r>
              <w:rPr>
                <w:rFonts w:ascii="PT Astra Serif" w:hAnsi="PT Astra Serif"/>
                <w:color w:val="000000"/>
                <w:spacing w:val="0"/>
                <w:sz w:val="22"/>
              </w:rPr>
              <w:t>— запасы материально-технических средств, необходимых для проведения мероприятий по маскировке, созданы не в полном объеме (не соответствуют номенклатуре), организовано хранение запасов, предоставлены подтверждающие документы.</w:t>
            </w:r>
          </w:p>
          <w:p w14:paraId="6B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запасы материально-технических средств, необходимых для проведения мероприятий по маскировке, не созданы</w:t>
            </w:r>
          </w:p>
        </w:tc>
      </w:tr>
      <w:tr>
        <w:tc>
          <w:tcPr>
            <w:tcW w:type="dxa" w:w="554"/>
            <w:tcBorders>
              <w:left w:color="000000" w:sz="6" w:val="single"/>
              <w:bottom w:color="000000" w:sz="6" w:val="single"/>
              <w:right w:color="000000" w:sz="6" w:val="single"/>
            </w:tcBorders>
            <w:tcMar>
              <w:top w:type="dxa" w:w="0"/>
              <w:left w:type="dxa" w:w="108"/>
              <w:bottom w:type="dxa" w:w="0"/>
              <w:right w:type="dxa" w:w="108"/>
            </w:tcMar>
          </w:tcPr>
          <w:p w14:paraId="6C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14.</w:t>
            </w:r>
          </w:p>
        </w:tc>
        <w:tc>
          <w:tcPr>
            <w:tcW w:type="dxa" w:w="2295"/>
            <w:tcBorders>
              <w:left w:color="000000" w:sz="6" w:val="single"/>
              <w:bottom w:color="000000" w:sz="6" w:val="single"/>
            </w:tcBorders>
            <w:tcMar>
              <w:top w:type="dxa" w:w="0"/>
              <w:left w:type="dxa" w:w="108"/>
              <w:bottom w:type="dxa" w:w="0"/>
              <w:right w:type="dxa" w:w="108"/>
            </w:tcMar>
          </w:tcPr>
          <w:p w14:paraId="6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Создание страхового фонда документации организации</w:t>
            </w:r>
          </w:p>
        </w:tc>
        <w:tc>
          <w:tcPr>
            <w:tcW w:type="dxa" w:w="2415"/>
            <w:tcBorders>
              <w:left w:color="000000" w:sz="6" w:val="single"/>
              <w:bottom w:color="000000" w:sz="6" w:val="single"/>
              <w:right w:color="000000" w:sz="6" w:val="single"/>
            </w:tcBorders>
            <w:tcMar>
              <w:top w:type="dxa" w:w="0"/>
              <w:left w:type="dxa" w:w="108"/>
              <w:bottom w:type="dxa" w:w="0"/>
              <w:right w:type="dxa" w:w="108"/>
            </w:tcMar>
          </w:tcPr>
          <w:p w14:paraId="6E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2"/>
              </w:rPr>
              <w:t>Создание страхового фонда документации организации: объекты повышенного риска; системы жизнеобеспечения населения</w:t>
            </w:r>
          </w:p>
        </w:tc>
        <w:tc>
          <w:tcPr>
            <w:tcW w:type="dxa" w:w="4090"/>
            <w:tcBorders>
              <w:left w:color="000000" w:sz="6" w:val="single"/>
              <w:bottom w:color="000000" w:sz="6" w:val="single"/>
              <w:right w:color="000000" w:sz="6" w:val="single"/>
            </w:tcBorders>
            <w:tcMar>
              <w:top w:type="dxa" w:w="0"/>
              <w:left w:type="dxa" w:w="108"/>
              <w:bottom w:type="dxa" w:w="0"/>
              <w:right w:type="dxa" w:w="108"/>
            </w:tcMar>
          </w:tcPr>
          <w:p w14:paraId="6F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3</w:t>
            </w:r>
            <w:r>
              <w:rPr>
                <w:rFonts w:ascii="PT Astra Serif" w:hAnsi="PT Astra Serif"/>
                <w:color w:val="000000"/>
                <w:spacing w:val="0"/>
                <w:sz w:val="28"/>
              </w:rPr>
              <w:t xml:space="preserve"> </w:t>
            </w:r>
            <w:r>
              <w:rPr>
                <w:rFonts w:ascii="PT Astra Serif" w:hAnsi="PT Astra Serif"/>
                <w:color w:val="000000"/>
                <w:spacing w:val="0"/>
                <w:sz w:val="22"/>
              </w:rPr>
              <w:t>— работа по созданию страхового фонда документации проведена, подтверждающие документы предоставлены.</w:t>
            </w:r>
          </w:p>
          <w:p w14:paraId="70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b w:val="1"/>
                <w:color w:val="000000"/>
                <w:spacing w:val="0"/>
                <w:sz w:val="22"/>
              </w:rPr>
              <w:t>0</w:t>
            </w:r>
            <w:r>
              <w:rPr>
                <w:rFonts w:ascii="PT Astra Serif" w:hAnsi="PT Astra Serif"/>
                <w:color w:val="000000"/>
                <w:spacing w:val="0"/>
                <w:sz w:val="28"/>
              </w:rPr>
              <w:t xml:space="preserve"> </w:t>
            </w:r>
            <w:r>
              <w:rPr>
                <w:rFonts w:ascii="PT Astra Serif" w:hAnsi="PT Astra Serif"/>
                <w:color w:val="000000"/>
                <w:spacing w:val="0"/>
                <w:sz w:val="22"/>
              </w:rPr>
              <w:t>— страховой фонд документации не создан</w:t>
            </w:r>
          </w:p>
        </w:tc>
      </w:tr>
    </w:tbl>
    <w:p w14:paraId="71010000">
      <w:pPr>
        <w:pStyle w:val="Style_3"/>
        <w:widowControl w:val="1"/>
        <w:spacing w:after="0" w:before="0" w:line="240" w:lineRule="auto"/>
        <w:ind/>
        <w:rPr>
          <w:rFonts w:ascii="PT Astra Serif" w:hAnsi="PT Astra Serif"/>
          <w:color w:themeColor="text1" w:val="000000"/>
          <w:sz w:val="28"/>
        </w:rPr>
      </w:pPr>
    </w:p>
    <w:p w14:paraId="72010000">
      <w:pPr>
        <w:pStyle w:val="Style_6"/>
        <w:widowControl w:val="1"/>
        <w:spacing w:after="120" w:before="0" w:line="240" w:lineRule="auto"/>
        <w:ind/>
        <w:rPr>
          <w:rFonts w:ascii="PT Astra Serif" w:hAnsi="PT Astra Serif"/>
          <w:sz w:val="28"/>
        </w:rPr>
      </w:pPr>
      <w:r>
        <w:br w:type="page"/>
      </w:r>
    </w:p>
    <w:p w14:paraId="7301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 xml:space="preserve">Оценочная ведомость </w:t>
      </w:r>
    </w:p>
    <w:p w14:paraId="7401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__________________________________________________________________</w:t>
      </w:r>
    </w:p>
    <w:p w14:paraId="75010000">
      <w:pPr>
        <w:pStyle w:val="Style_3"/>
        <w:widowControl w:val="1"/>
        <w:numPr>
          <w:ilvl w:val="0"/>
          <w:numId w:val="0"/>
        </w:numPr>
        <w:spacing w:after="0" w:before="0" w:line="240" w:lineRule="auto"/>
        <w:ind w:firstLine="0" w:left="0"/>
        <w:jc w:val="center"/>
        <w:outlineLvl w:val="0"/>
        <w:rPr>
          <w:rFonts w:ascii="PT Astra Serif" w:hAnsi="PT Astra Serif"/>
        </w:rPr>
      </w:pPr>
      <w:r>
        <w:rPr>
          <w:rFonts w:ascii="PT Astra Serif" w:hAnsi="PT Astra Serif"/>
          <w:sz w:val="28"/>
        </w:rPr>
        <w:t>(наименование объекта экономики, должность, ФИО участника)</w:t>
      </w:r>
    </w:p>
    <w:p w14:paraId="76010000">
      <w:pPr>
        <w:pStyle w:val="Style_3"/>
        <w:widowControl w:val="1"/>
        <w:numPr>
          <w:ilvl w:val="0"/>
          <w:numId w:val="0"/>
        </w:numPr>
        <w:spacing w:after="0" w:before="0" w:line="240" w:lineRule="auto"/>
        <w:ind w:firstLine="0" w:left="0"/>
        <w:jc w:val="center"/>
        <w:outlineLvl w:val="0"/>
        <w:rPr>
          <w:rFonts w:ascii="PT Astra Serif" w:hAnsi="PT Astra Serif"/>
          <w:sz w:val="28"/>
        </w:rPr>
      </w:pPr>
    </w:p>
    <w:tbl>
      <w:tblPr>
        <w:tblStyle w:val="Style_4"/>
        <w:tblW w:type="auto" w:w="0"/>
        <w:jc w:val="left"/>
        <w:tblInd w:type="dxa" w:w="108"/>
        <w:tblLayout w:type="fixed"/>
        <w:tblCellMar>
          <w:top w:type="dxa" w:w="0"/>
          <w:left w:type="dxa" w:w="108"/>
          <w:bottom w:type="dxa" w:w="0"/>
          <w:right w:type="dxa" w:w="108"/>
        </w:tblCellMar>
      </w:tblPr>
      <w:tblGrid>
        <w:gridCol w:w="709"/>
        <w:gridCol w:w="5812"/>
        <w:gridCol w:w="2835"/>
      </w:tblGrid>
      <w:tr>
        <w:tc>
          <w:tcPr>
            <w:tcW w:type="dxa" w:w="7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7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w:t>
            </w:r>
          </w:p>
          <w:p w14:paraId="78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п/п</w:t>
            </w:r>
          </w:p>
        </w:tc>
        <w:tc>
          <w:tcPr>
            <w:tcW w:type="dxa" w:w="58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9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 xml:space="preserve">Показатели </w:t>
            </w:r>
          </w:p>
        </w:tc>
        <w:tc>
          <w:tcPr>
            <w:tcW w:type="dxa" w:w="28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A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Оценка (в баллах)</w:t>
            </w:r>
          </w:p>
        </w:tc>
      </w:tr>
      <w:t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1</w:t>
            </w:r>
          </w:p>
        </w:tc>
        <w:tc>
          <w:tcPr>
            <w:tcW w:type="dxa" w:w="58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10000">
            <w:pPr>
              <w:pStyle w:val="Style_3"/>
              <w:widowControl w:val="1"/>
              <w:spacing w:after="0" w:before="0" w:line="240" w:lineRule="auto"/>
              <w:ind w:firstLine="0" w:left="0" w:right="0"/>
              <w:jc w:val="center"/>
              <w:rPr>
                <w:rFonts w:ascii="PT Astra Serif" w:hAnsi="PT Astra Serif"/>
                <w:color w:val="000000"/>
                <w:spacing w:val="0"/>
                <w:sz w:val="28"/>
              </w:rPr>
            </w:pP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10000">
            <w:pPr>
              <w:pStyle w:val="Style_3"/>
              <w:widowControl w:val="1"/>
              <w:spacing w:after="0" w:before="0" w:line="240" w:lineRule="auto"/>
              <w:ind w:firstLine="0" w:left="0" w:right="0"/>
              <w:jc w:val="left"/>
              <w:rPr>
                <w:rFonts w:ascii="PT Astra Serif" w:hAnsi="PT Astra Serif"/>
                <w:color w:val="000000"/>
                <w:spacing w:val="0"/>
                <w:sz w:val="28"/>
              </w:rPr>
            </w:pPr>
          </w:p>
        </w:tc>
      </w:tr>
      <w:t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2</w:t>
            </w:r>
          </w:p>
        </w:tc>
        <w:tc>
          <w:tcPr>
            <w:tcW w:type="dxa" w:w="58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10000">
            <w:pPr>
              <w:pStyle w:val="Style_3"/>
              <w:widowControl w:val="1"/>
              <w:spacing w:after="0" w:before="0" w:line="240" w:lineRule="auto"/>
              <w:ind w:firstLine="0" w:left="0" w:right="0"/>
              <w:jc w:val="center"/>
              <w:rPr>
                <w:rFonts w:ascii="PT Astra Serif" w:hAnsi="PT Astra Serif"/>
                <w:color w:val="000000"/>
                <w:spacing w:val="0"/>
                <w:sz w:val="28"/>
              </w:rPr>
            </w:pP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10000">
            <w:pPr>
              <w:pStyle w:val="Style_3"/>
              <w:widowControl w:val="1"/>
              <w:spacing w:after="0" w:before="0" w:line="240" w:lineRule="auto"/>
              <w:ind w:firstLine="0" w:left="0" w:right="0"/>
              <w:jc w:val="left"/>
              <w:rPr>
                <w:rFonts w:ascii="PT Astra Serif" w:hAnsi="PT Astra Serif"/>
                <w:color w:val="000000"/>
                <w:spacing w:val="0"/>
                <w:sz w:val="28"/>
              </w:rPr>
            </w:pPr>
          </w:p>
        </w:tc>
      </w:tr>
      <w:t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3</w:t>
            </w:r>
          </w:p>
        </w:tc>
        <w:tc>
          <w:tcPr>
            <w:tcW w:type="dxa" w:w="58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10000">
            <w:pPr>
              <w:pStyle w:val="Style_3"/>
              <w:widowControl w:val="1"/>
              <w:spacing w:after="0" w:before="0" w:line="240" w:lineRule="auto"/>
              <w:ind w:firstLine="0" w:left="0" w:right="0"/>
              <w:jc w:val="center"/>
              <w:rPr>
                <w:rFonts w:ascii="PT Astra Serif" w:hAnsi="PT Astra Serif"/>
                <w:color w:val="000000"/>
                <w:spacing w:val="0"/>
                <w:sz w:val="28"/>
              </w:rPr>
            </w:pP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10000">
            <w:pPr>
              <w:pStyle w:val="Style_3"/>
              <w:widowControl w:val="1"/>
              <w:spacing w:after="0" w:before="0" w:line="240" w:lineRule="auto"/>
              <w:ind w:firstLine="0" w:left="0" w:right="0"/>
              <w:jc w:val="left"/>
              <w:rPr>
                <w:rFonts w:ascii="PT Astra Serif" w:hAnsi="PT Astra Serif"/>
                <w:color w:val="000000"/>
                <w:spacing w:val="0"/>
                <w:sz w:val="28"/>
              </w:rPr>
            </w:pPr>
          </w:p>
        </w:tc>
      </w:tr>
      <w:t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4</w:t>
            </w:r>
          </w:p>
        </w:tc>
        <w:tc>
          <w:tcPr>
            <w:tcW w:type="dxa" w:w="58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10000">
            <w:pPr>
              <w:pStyle w:val="Style_3"/>
              <w:widowControl w:val="1"/>
              <w:spacing w:after="0" w:before="0" w:line="240" w:lineRule="auto"/>
              <w:ind w:firstLine="0" w:left="0" w:right="0"/>
              <w:jc w:val="center"/>
              <w:rPr>
                <w:rFonts w:ascii="PT Astra Serif" w:hAnsi="PT Astra Serif"/>
                <w:color w:val="000000"/>
                <w:spacing w:val="0"/>
                <w:sz w:val="28"/>
              </w:rPr>
            </w:pP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10000">
            <w:pPr>
              <w:pStyle w:val="Style_3"/>
              <w:widowControl w:val="1"/>
              <w:spacing w:after="0" w:before="0" w:line="240" w:lineRule="auto"/>
              <w:ind w:firstLine="0" w:left="0" w:right="0"/>
              <w:jc w:val="left"/>
              <w:rPr>
                <w:rFonts w:ascii="PT Astra Serif" w:hAnsi="PT Astra Serif"/>
                <w:color w:val="000000"/>
                <w:spacing w:val="0"/>
                <w:sz w:val="28"/>
              </w:rPr>
            </w:pPr>
          </w:p>
        </w:tc>
      </w:tr>
      <w:t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5</w:t>
            </w:r>
          </w:p>
        </w:tc>
        <w:tc>
          <w:tcPr>
            <w:tcW w:type="dxa" w:w="58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10000">
            <w:pPr>
              <w:pStyle w:val="Style_3"/>
              <w:widowControl w:val="1"/>
              <w:spacing w:after="0" w:before="0" w:line="240" w:lineRule="auto"/>
              <w:ind w:firstLine="0" w:left="0" w:right="0"/>
              <w:jc w:val="center"/>
              <w:rPr>
                <w:rFonts w:ascii="PT Astra Serif" w:hAnsi="PT Astra Serif"/>
                <w:color w:val="000000"/>
                <w:spacing w:val="0"/>
                <w:sz w:val="28"/>
              </w:rPr>
            </w:pP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10000">
            <w:pPr>
              <w:pStyle w:val="Style_3"/>
              <w:widowControl w:val="1"/>
              <w:spacing w:after="0" w:before="0" w:line="240" w:lineRule="auto"/>
              <w:ind w:firstLine="0" w:left="0" w:right="0"/>
              <w:jc w:val="left"/>
              <w:rPr>
                <w:rFonts w:ascii="PT Astra Serif" w:hAnsi="PT Astra Serif"/>
                <w:color w:val="000000"/>
                <w:spacing w:val="0"/>
                <w:sz w:val="28"/>
              </w:rPr>
            </w:pPr>
          </w:p>
        </w:tc>
      </w:tr>
      <w:tr>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w:t>
            </w:r>
          </w:p>
        </w:tc>
        <w:tc>
          <w:tcPr>
            <w:tcW w:type="dxa" w:w="58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10000">
            <w:pPr>
              <w:pStyle w:val="Style_3"/>
              <w:widowControl w:val="1"/>
              <w:spacing w:after="0" w:before="0" w:line="240" w:lineRule="auto"/>
              <w:ind w:firstLine="0" w:left="0" w:right="0"/>
              <w:jc w:val="center"/>
              <w:rPr>
                <w:rFonts w:ascii="PT Astra Serif" w:hAnsi="PT Astra Serif"/>
                <w:color w:val="000000"/>
                <w:spacing w:val="0"/>
                <w:sz w:val="22"/>
              </w:rPr>
            </w:pPr>
            <w:r>
              <w:rPr>
                <w:rFonts w:ascii="PT Astra Serif" w:hAnsi="PT Astra Serif"/>
                <w:color w:val="000000"/>
                <w:spacing w:val="0"/>
                <w:sz w:val="28"/>
              </w:rPr>
              <w:t>…</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10000">
            <w:pPr>
              <w:pStyle w:val="Style_3"/>
              <w:widowControl w:val="1"/>
              <w:spacing w:after="0" w:before="0" w:line="240" w:lineRule="auto"/>
              <w:ind w:firstLine="0" w:left="0" w:right="0"/>
              <w:jc w:val="left"/>
              <w:rPr>
                <w:rFonts w:ascii="PT Astra Serif" w:hAnsi="PT Astra Serif"/>
                <w:color w:val="000000"/>
                <w:spacing w:val="0"/>
                <w:sz w:val="28"/>
              </w:rPr>
            </w:pPr>
          </w:p>
        </w:tc>
      </w:tr>
      <w:tr>
        <w:tc>
          <w:tcPr>
            <w:tcW w:type="dxa" w:w="652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D010000">
            <w:pPr>
              <w:pStyle w:val="Style_3"/>
              <w:widowControl w:val="1"/>
              <w:spacing w:after="0" w:before="0" w:line="240" w:lineRule="auto"/>
              <w:ind w:firstLine="0" w:left="0" w:right="0"/>
              <w:jc w:val="both"/>
              <w:rPr>
                <w:rFonts w:ascii="PT Astra Serif" w:hAnsi="PT Astra Serif"/>
                <w:color w:val="000000"/>
                <w:spacing w:val="0"/>
                <w:sz w:val="22"/>
              </w:rPr>
            </w:pPr>
            <w:r>
              <w:rPr>
                <w:rFonts w:ascii="PT Astra Serif" w:hAnsi="PT Astra Serif"/>
                <w:color w:val="000000"/>
                <w:spacing w:val="0"/>
                <w:sz w:val="28"/>
              </w:rPr>
              <w:t>ИТОГО (сумма баллов):</w:t>
            </w:r>
          </w:p>
        </w:tc>
        <w:tc>
          <w:tcPr>
            <w:tcW w:type="dxa" w:w="28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E010000">
            <w:pPr>
              <w:pStyle w:val="Style_3"/>
              <w:widowControl w:val="1"/>
              <w:spacing w:after="0" w:before="0" w:line="240" w:lineRule="auto"/>
              <w:ind w:firstLine="0" w:left="0" w:right="0"/>
              <w:jc w:val="left"/>
              <w:rPr>
                <w:rFonts w:ascii="PT Astra Serif" w:hAnsi="PT Astra Serif"/>
                <w:color w:val="000000"/>
                <w:spacing w:val="0"/>
                <w:sz w:val="28"/>
              </w:rPr>
            </w:pPr>
          </w:p>
        </w:tc>
      </w:tr>
    </w:tbl>
    <w:p w14:paraId="8F010000">
      <w:pPr>
        <w:pStyle w:val="Style_3"/>
        <w:widowControl w:val="1"/>
        <w:numPr>
          <w:ilvl w:val="0"/>
          <w:numId w:val="0"/>
        </w:numPr>
        <w:spacing w:after="0" w:before="0" w:line="240" w:lineRule="auto"/>
        <w:ind w:firstLine="0" w:left="0"/>
        <w:jc w:val="both"/>
        <w:outlineLvl w:val="0"/>
        <w:rPr>
          <w:rFonts w:ascii="PT Astra Serif" w:hAnsi="PT Astra Serif"/>
          <w:sz w:val="28"/>
        </w:rPr>
      </w:pPr>
    </w:p>
    <w:p w14:paraId="90010000">
      <w:pPr>
        <w:pStyle w:val="Style_3"/>
        <w:widowControl w:val="1"/>
        <w:numPr>
          <w:ilvl w:val="0"/>
          <w:numId w:val="0"/>
        </w:numPr>
        <w:spacing w:after="0" w:before="0" w:line="240" w:lineRule="auto"/>
        <w:ind w:firstLine="709" w:left="0" w:right="0"/>
        <w:jc w:val="both"/>
        <w:outlineLvl w:val="0"/>
        <w:rPr>
          <w:rFonts w:ascii="PT Astra Serif" w:hAnsi="PT Astra Serif"/>
        </w:rPr>
      </w:pPr>
      <w:r>
        <w:rPr>
          <w:rFonts w:ascii="PT Astra Serif" w:hAnsi="PT Astra Serif"/>
          <w:sz w:val="28"/>
        </w:rPr>
        <w:t>Победителем городского смотра-конкурса на звание «Лучший руководитель органа уполномоченного на решение задач в области гражданской обороны объекта экономики» на территории города Магнитогорска» объявляется участник смотра-конкурса, набравший наибольшую сумму баллов.</w:t>
      </w:r>
    </w:p>
    <w:p w14:paraId="91010000">
      <w:pPr>
        <w:pStyle w:val="Style_3"/>
        <w:widowControl w:val="1"/>
        <w:spacing w:after="0" w:before="0" w:line="240" w:lineRule="auto"/>
        <w:ind w:firstLine="709" w:left="0" w:right="0"/>
        <w:jc w:val="both"/>
        <w:rPr>
          <w:rFonts w:ascii="PT Astra Serif" w:hAnsi="PT Astra Serif"/>
        </w:rPr>
      </w:pPr>
      <w:r>
        <w:rPr>
          <w:rFonts w:ascii="PT Astra Serif" w:hAnsi="PT Astra Serif"/>
          <w:sz w:val="28"/>
        </w:rPr>
        <w:t xml:space="preserve">Основные показатели оценки деятельности руководителя органа уполномоченного на решение задач в области гражданской обороны объекта экономики, регламентируются в соответствии с Федеральными законами </w:t>
      </w:r>
      <w:r>
        <w:rPr>
          <w:rFonts w:ascii="PT Astra Serif" w:hAnsi="PT Astra Serif"/>
          <w:sz w:val="28"/>
        </w:rPr>
        <w:br/>
      </w:r>
      <w:r>
        <w:rPr>
          <w:rFonts w:ascii="PT Astra Serif" w:hAnsi="PT Astra Serif"/>
          <w:sz w:val="28"/>
        </w:rPr>
        <w:t xml:space="preserve">от 12.02.1998 № 28-ФЗ «О гражданской обороне», от 21.12.1994 № 68-ФЗ </w:t>
      </w:r>
      <w:r>
        <w:rPr>
          <w:rFonts w:ascii="PT Astra Serif" w:hAnsi="PT Astra Serif"/>
          <w:sz w:val="28"/>
        </w:rPr>
        <w:br/>
      </w:r>
      <w:r>
        <w:rPr>
          <w:rFonts w:ascii="PT Astra Serif" w:hAnsi="PT Astra Serif"/>
          <w:sz w:val="28"/>
        </w:rPr>
        <w:t>«О защите населения и территорий от чрезвычайных ситуаций природного и техногенного характера», Постановлением Правительства Российской Федерации от 27.04.2024 № 546 «Об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 приказом МЧС России от 14.11.2008 № 687 «Об утверждении Положения об организации и ведении гражданской обороны в муниципальных образованиях и организациях» и другими нормативными документами.</w:t>
      </w:r>
    </w:p>
    <w:p w14:paraId="92010000">
      <w:pPr>
        <w:pStyle w:val="Style_3"/>
        <w:widowControl w:val="1"/>
        <w:spacing w:after="0" w:before="0" w:line="240" w:lineRule="auto"/>
        <w:ind w:firstLine="709" w:left="0" w:right="0"/>
        <w:jc w:val="both"/>
        <w:rPr>
          <w:rFonts w:ascii="PT Astra Serif" w:hAnsi="PT Astra Serif"/>
          <w:sz w:val="28"/>
        </w:rPr>
      </w:pPr>
    </w:p>
    <w:p w14:paraId="93010000">
      <w:pPr>
        <w:pStyle w:val="Style_3"/>
        <w:widowControl w:val="1"/>
        <w:spacing w:after="0" w:before="0" w:line="240" w:lineRule="auto"/>
        <w:ind w:firstLine="708" w:left="0" w:right="0"/>
        <w:jc w:val="both"/>
        <w:rPr>
          <w:rFonts w:ascii="PT Astra Serif" w:hAnsi="PT Astra Serif"/>
          <w:sz w:val="28"/>
        </w:rPr>
      </w:pPr>
    </w:p>
    <w:p w14:paraId="94010000">
      <w:pPr>
        <w:pStyle w:val="Style_3"/>
        <w:widowControl w:val="1"/>
        <w:spacing w:after="0" w:before="0" w:line="240" w:lineRule="auto"/>
        <w:ind/>
        <w:jc w:val="both"/>
        <w:rPr>
          <w:rFonts w:ascii="PT Astra Serif" w:hAnsi="PT Astra Serif"/>
          <w:sz w:val="28"/>
        </w:rPr>
      </w:pPr>
    </w:p>
    <w:p w14:paraId="95010000">
      <w:pPr>
        <w:pStyle w:val="Style_3"/>
        <w:widowControl w:val="1"/>
        <w:spacing w:after="0" w:before="0" w:line="240" w:lineRule="auto"/>
        <w:ind/>
        <w:rPr>
          <w:rFonts w:ascii="PT Astra Serif" w:hAnsi="PT Astra Serif"/>
          <w:sz w:val="28"/>
        </w:rPr>
      </w:pPr>
    </w:p>
    <w:p w14:paraId="96010000">
      <w:pPr>
        <w:pStyle w:val="Style_3"/>
        <w:rPr>
          <w:rFonts w:ascii="PT Astra Serif" w:hAnsi="PT Astra Serif"/>
          <w:sz w:val="28"/>
        </w:rPr>
      </w:pPr>
    </w:p>
    <w:p w14:paraId="97010000">
      <w:pPr>
        <w:pStyle w:val="Style_3"/>
        <w:rPr>
          <w:rFonts w:ascii="PT Astra Serif" w:hAnsi="PT Astra Serif"/>
          <w:sz w:val="28"/>
        </w:rPr>
      </w:pPr>
    </w:p>
    <w:p w14:paraId="98010000">
      <w:pPr>
        <w:pStyle w:val="Style_3"/>
        <w:rPr>
          <w:rFonts w:ascii="PT Astra Serif" w:hAnsi="PT Astra Serif"/>
          <w:sz w:val="28"/>
        </w:rPr>
      </w:pPr>
    </w:p>
    <w:p w14:paraId="99010000">
      <w:pPr>
        <w:pStyle w:val="Style_3"/>
        <w:rPr>
          <w:rFonts w:ascii="PT Astra Serif" w:hAnsi="PT Astra Serif"/>
          <w:sz w:val="28"/>
        </w:rPr>
      </w:pPr>
    </w:p>
    <w:p w14:paraId="9A010000">
      <w:pPr>
        <w:pStyle w:val="Style_3"/>
        <w:widowControl w:val="1"/>
        <w:spacing w:after="200" w:before="0"/>
        <w:ind/>
        <w:rPr>
          <w:rFonts w:ascii="PT Astra Serif" w:hAnsi="PT Astra Serif"/>
          <w:sz w:val="28"/>
        </w:rPr>
      </w:pPr>
      <w:bookmarkStart w:id="1" w:name="_GoBack"/>
      <w:bookmarkEnd w:id="1"/>
    </w:p>
    <w:sectPr>
      <w:headerReference r:id="rId7" w:type="default"/>
      <w:headerReference r:id="rId4" w:type="even"/>
      <w:footerReference r:id="rId8" w:type="default"/>
      <w:footerReference r:id="rId11" w:type="first"/>
      <w:footerReference r:id="rId5" w:type="even"/>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pP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2"/>
      <w:widowControl w:val="1"/>
      <w:ind/>
      <w:jc w:val="right"/>
      <w:rPr>
        <w:rFonts w:ascii="Times New Roman" w:hAnsi="Times New Roman"/>
        <w:sz w:val="24"/>
      </w:rPr>
    </w:pPr>
    <w:r>
      <w:rPr>
        <w:rFonts w:ascii="Times New Roman" w:hAnsi="Times New Roman"/>
        <w:sz w:val="24"/>
      </w:rPr>
      <w:t>Вр-2410534</w:t>
    </w: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right"/>
      <w:rPr>
        <w:rFonts w:ascii="Times New Roman" w:hAnsi="Times New Roman"/>
        <w:sz w:val="24"/>
      </w:rPr>
    </w:pPr>
    <w:r>
      <w:rPr>
        <w:rFonts w:ascii="Times New Roman" w:hAnsi="Times New Roman"/>
        <w:sz w:val="24"/>
      </w:rPr>
      <w:t>Вр-2410534</w: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1"/>
      <w:ind/>
      <w:jc w:val="right"/>
      <w:rPr>
        <w:rFonts w:ascii="Times New Roman" w:hAnsi="Times New Roman"/>
        <w:sz w:val="24"/>
      </w:rPr>
    </w:pPr>
    <w:r>
      <w:rPr>
        <w:rFonts w:ascii="Times New Roman" w:hAnsi="Times New Roman"/>
        <w:sz w:val="24"/>
      </w:rPr>
      <w:t>Вр-2410534</w: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pPr>
  </w:p>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11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8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B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720"/>
      </w:pPr>
      <w:rPr>
        <w:rFonts w:ascii="PT Astra Serif" w:hAnsi="PT Astra Serif"/>
        <w:sz w:val="28"/>
      </w:r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36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36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360" w:left="6480"/>
      </w:pPr>
    </w:lvl>
  </w:abstractNum>
  <w:abstractNum w:abstractNumId="1">
    <w:lvl w:ilvl="0">
      <w:start w:val="1"/>
      <w:numFmt w:val="decimal"/>
      <w:lvlText w:val="%1)"/>
      <w:lvlJc w:val="left"/>
      <w:pPr>
        <w:widowControl w:val="1"/>
        <w:tabs>
          <w:tab w:leader="none" w:pos="0" w:val="left"/>
        </w:tabs>
        <w:ind w:hanging="360" w:left="720"/>
      </w:pPr>
      <w:rPr>
        <w:rFonts w:ascii="PT Astra Serif" w:hAnsi="PT Astra Serif"/>
        <w:sz w:val="28"/>
      </w:rPr>
    </w:lvl>
    <w:lvl w:ilvl="1">
      <w:start w:val="1"/>
      <w:numFmt w:val="russianLow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360" w:left="2160"/>
      </w:pPr>
    </w:lvl>
    <w:lvl w:ilvl="3">
      <w:start w:val="1"/>
      <w:numFmt w:val="decimal"/>
      <w:lvlText w:val="%4)"/>
      <w:lvlJc w:val="left"/>
      <w:pPr>
        <w:widowControl w:val="1"/>
        <w:tabs>
          <w:tab w:leader="none" w:pos="0" w:val="left"/>
        </w:tabs>
        <w:ind w:hanging="360" w:left="2880"/>
      </w:pPr>
    </w:lvl>
    <w:lvl w:ilvl="4">
      <w:start w:val="1"/>
      <w:numFmt w:val="russianLow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360" w:left="4320"/>
      </w:pPr>
    </w:lvl>
    <w:lvl w:ilvl="6">
      <w:start w:val="1"/>
      <w:numFmt w:val="decimal"/>
      <w:lvlText w:val="%7."/>
      <w:lvlJc w:val="left"/>
      <w:pPr>
        <w:widowControl w:val="1"/>
        <w:tabs>
          <w:tab w:leader="none" w:pos="0" w:val="left"/>
        </w:tabs>
        <w:ind w:hanging="360" w:left="5040"/>
      </w:pPr>
    </w:lvl>
    <w:lvl w:ilvl="7">
      <w:start w:val="1"/>
      <w:numFmt w:val="russianLow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360" w:left="6480"/>
      </w:pPr>
    </w:lvl>
  </w:abstractNum>
  <w:abstractNum w:abstractNumId="2">
    <w:lvl w:ilvl="0">
      <w:start w:val="1"/>
      <w:numFmt w:val="decimal"/>
      <w:lvlText w:val="%1)"/>
      <w:lvlJc w:val="left"/>
      <w:pPr>
        <w:widowControl w:val="1"/>
        <w:tabs>
          <w:tab w:leader="none" w:pos="0" w:val="left"/>
        </w:tabs>
        <w:ind w:hanging="360" w:left="720"/>
      </w:pPr>
      <w:rPr>
        <w:rFonts w:ascii="PT Astra Serif" w:hAnsi="PT Astra Serif"/>
        <w:sz w:val="28"/>
      </w:rPr>
    </w:lvl>
    <w:lvl w:ilvl="1">
      <w:start w:val="1"/>
      <w:numFmt w:val="russianLow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360" w:left="2160"/>
      </w:pPr>
    </w:lvl>
    <w:lvl w:ilvl="3">
      <w:start w:val="1"/>
      <w:numFmt w:val="decimal"/>
      <w:lvlText w:val="%4)"/>
      <w:lvlJc w:val="left"/>
      <w:pPr>
        <w:widowControl w:val="1"/>
        <w:tabs>
          <w:tab w:leader="none" w:pos="0" w:val="left"/>
        </w:tabs>
        <w:ind w:hanging="360" w:left="2880"/>
      </w:pPr>
    </w:lvl>
    <w:lvl w:ilvl="4">
      <w:start w:val="1"/>
      <w:numFmt w:val="russianLow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360" w:left="4320"/>
      </w:pPr>
    </w:lvl>
    <w:lvl w:ilvl="6">
      <w:start w:val="1"/>
      <w:numFmt w:val="decimal"/>
      <w:lvlText w:val="%7."/>
      <w:lvlJc w:val="left"/>
      <w:pPr>
        <w:widowControl w:val="1"/>
        <w:tabs>
          <w:tab w:leader="none" w:pos="0" w:val="left"/>
        </w:tabs>
        <w:ind w:hanging="360" w:left="5040"/>
      </w:pPr>
    </w:lvl>
    <w:lvl w:ilvl="7">
      <w:start w:val="1"/>
      <w:numFmt w:val="russianLow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360" w:left="6480"/>
      </w:pPr>
    </w:lvl>
  </w:abstractNum>
  <w:abstractNum w:abstractNumId="3">
    <w:lvl w:ilvl="0">
      <w:start w:val="1"/>
      <w:numFmt w:val="decimal"/>
      <w:lvlText w:val="%1)"/>
      <w:lvlJc w:val="left"/>
      <w:pPr>
        <w:widowControl w:val="1"/>
        <w:tabs>
          <w:tab w:leader="none" w:pos="0" w:val="left"/>
        </w:tabs>
        <w:ind w:hanging="360" w:left="720"/>
      </w:pPr>
      <w:rPr>
        <w:rFonts w:ascii="PT Astra Serif" w:hAnsi="PT Astra Serif"/>
        <w:sz w:val="28"/>
      </w:rPr>
    </w:lvl>
    <w:lvl w:ilvl="1">
      <w:start w:val="1"/>
      <w:numFmt w:val="russianLow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360" w:left="2160"/>
      </w:pPr>
    </w:lvl>
    <w:lvl w:ilvl="3">
      <w:start w:val="1"/>
      <w:numFmt w:val="decimal"/>
      <w:lvlText w:val="%4)"/>
      <w:lvlJc w:val="left"/>
      <w:pPr>
        <w:widowControl w:val="1"/>
        <w:tabs>
          <w:tab w:leader="none" w:pos="0" w:val="left"/>
        </w:tabs>
        <w:ind w:hanging="360" w:left="2880"/>
      </w:pPr>
    </w:lvl>
    <w:lvl w:ilvl="4">
      <w:start w:val="1"/>
      <w:numFmt w:val="russianLow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360" w:left="4320"/>
      </w:pPr>
    </w:lvl>
    <w:lvl w:ilvl="6">
      <w:start w:val="1"/>
      <w:numFmt w:val="decimal"/>
      <w:lvlText w:val="%7."/>
      <w:lvlJc w:val="left"/>
      <w:pPr>
        <w:widowControl w:val="1"/>
        <w:tabs>
          <w:tab w:leader="none" w:pos="0" w:val="left"/>
        </w:tabs>
        <w:ind w:hanging="360" w:left="5040"/>
      </w:pPr>
    </w:lvl>
    <w:lvl w:ilvl="7">
      <w:start w:val="1"/>
      <w:numFmt w:val="russianLow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360" w:left="648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7" w:type="paragraph">
    <w:name w:val="Heading 91"/>
    <w:link w:val="Style_7_ch"/>
    <w:rPr>
      <w:rFonts w:ascii="Liberation Sans" w:hAnsi="Liberation Sans"/>
      <w:i w:val="1"/>
      <w:sz w:val="21"/>
    </w:rPr>
  </w:style>
  <w:style w:styleId="Style_7_ch" w:type="character">
    <w:name w:val="Heading 91"/>
    <w:link w:val="Style_7"/>
    <w:rPr>
      <w:rFonts w:ascii="Liberation Sans" w:hAnsi="Liberation Sans"/>
      <w:i w:val="1"/>
      <w:sz w:val="21"/>
    </w:rPr>
  </w:style>
  <w:style w:styleId="Style_8" w:type="paragraph">
    <w:name w:val="caption"/>
    <w:basedOn w:val="Style_3"/>
    <w:next w:val="Style_3"/>
    <w:link w:val="Style_8_ch"/>
    <w:pPr>
      <w:widowControl w:val="1"/>
      <w:spacing w:line="276" w:lineRule="auto"/>
      <w:ind/>
    </w:pPr>
    <w:rPr>
      <w:b w:val="1"/>
      <w:color w:themeColor="accent1" w:val="4F81BD"/>
      <w:sz w:val="18"/>
    </w:rPr>
  </w:style>
  <w:style w:styleId="Style_8_ch" w:type="character">
    <w:name w:val="caption"/>
    <w:basedOn w:val="Style_3_ch"/>
    <w:link w:val="Style_8"/>
    <w:rPr>
      <w:b w:val="1"/>
      <w:color w:themeColor="accent1" w:val="4F81BD"/>
      <w:sz w:val="18"/>
    </w:rPr>
  </w:style>
  <w:style w:styleId="Style_9" w:type="paragraph">
    <w:name w:val="Heading 3 Char1"/>
    <w:basedOn w:val="Style_10"/>
    <w:link w:val="Style_9_ch"/>
    <w:rPr>
      <w:rFonts w:ascii="Liberation Sans" w:hAnsi="Liberation Sans"/>
      <w:sz w:val="30"/>
    </w:rPr>
  </w:style>
  <w:style w:styleId="Style_9_ch" w:type="character">
    <w:name w:val="Heading 3 Char1"/>
    <w:basedOn w:val="Style_10_ch"/>
    <w:link w:val="Style_9"/>
    <w:rPr>
      <w:rFonts w:ascii="Liberation Sans" w:hAnsi="Liberation Sans"/>
      <w:sz w:val="30"/>
    </w:rPr>
  </w:style>
  <w:style w:styleId="Style_11" w:type="paragraph">
    <w:name w:val="toc 2"/>
    <w:next w:val="Style_3"/>
    <w:link w:val="Style_11_ch"/>
    <w:uiPriority w:val="39"/>
    <w:pPr>
      <w:widowControl w:val="1"/>
      <w:spacing w:after="200" w:before="0" w:line="276"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Contents 9"/>
    <w:link w:val="Style_12_ch"/>
    <w:rPr>
      <w:rFonts w:ascii="XO Thames" w:hAnsi="XO Thames"/>
      <w:sz w:val="28"/>
    </w:rPr>
  </w:style>
  <w:style w:styleId="Style_12_ch" w:type="character">
    <w:name w:val="Contents 9"/>
    <w:link w:val="Style_12"/>
    <w:rPr>
      <w:rFonts w:ascii="XO Thames" w:hAnsi="XO Thames"/>
      <w:sz w:val="28"/>
    </w:rPr>
  </w:style>
  <w:style w:styleId="Style_13" w:type="paragraph">
    <w:name w:val="toc 4"/>
    <w:next w:val="Style_3"/>
    <w:link w:val="Style_13_ch"/>
    <w:uiPriority w:val="39"/>
    <w:pPr>
      <w:widowControl w:val="1"/>
      <w:spacing w:after="200" w:before="0" w:line="276"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Footer Char1"/>
    <w:basedOn w:val="Style_10"/>
    <w:link w:val="Style_14_ch"/>
  </w:style>
  <w:style w:styleId="Style_14_ch" w:type="character">
    <w:name w:val="Footer Char1"/>
    <w:basedOn w:val="Style_10_ch"/>
    <w:link w:val="Style_14"/>
  </w:style>
  <w:style w:styleId="Style_15" w:type="paragraph">
    <w:name w:val="heading 7"/>
    <w:basedOn w:val="Style_3"/>
    <w:next w:val="Style_3"/>
    <w:link w:val="Style_15_ch"/>
    <w:uiPriority w:val="9"/>
    <w:qFormat/>
    <w:pPr>
      <w:keepNext w:val="1"/>
      <w:keepLines w:val="1"/>
      <w:widowControl w:val="1"/>
      <w:spacing w:after="200" w:before="320"/>
      <w:ind/>
      <w:outlineLvl w:val="6"/>
    </w:pPr>
    <w:rPr>
      <w:rFonts w:ascii="Liberation Sans" w:hAnsi="Liberation Sans"/>
      <w:b w:val="1"/>
      <w:i w:val="1"/>
      <w:sz w:val="22"/>
    </w:rPr>
  </w:style>
  <w:style w:styleId="Style_15_ch" w:type="character">
    <w:name w:val="heading 7"/>
    <w:basedOn w:val="Style_3_ch"/>
    <w:link w:val="Style_15"/>
    <w:rPr>
      <w:rFonts w:ascii="Liberation Sans" w:hAnsi="Liberation Sans"/>
      <w:b w:val="1"/>
      <w:i w:val="1"/>
      <w:sz w:val="22"/>
    </w:rPr>
  </w:style>
  <w:style w:styleId="Style_16" w:type="paragraph">
    <w:name w:val="toc 6"/>
    <w:next w:val="Style_3"/>
    <w:link w:val="Style_16_ch"/>
    <w:uiPriority w:val="39"/>
    <w:pPr>
      <w:widowControl w:val="1"/>
      <w:spacing w:after="200" w:before="0" w:line="276" w:lineRule="auto"/>
      <w:ind w:firstLine="0" w:left="1000" w:right="0"/>
      <w:jc w:val="left"/>
    </w:pPr>
    <w:rPr>
      <w:rFonts w:ascii="XO Thames" w:hAnsi="XO Thames"/>
      <w:color w:val="000000"/>
      <w:spacing w:val="0"/>
      <w:sz w:val="28"/>
    </w:rPr>
  </w:style>
  <w:style w:styleId="Style_16_ch" w:type="character">
    <w:name w:val="toc 6"/>
    <w:link w:val="Style_16"/>
    <w:rPr>
      <w:rFonts w:ascii="XO Thames" w:hAnsi="XO Thames"/>
      <w:color w:val="000000"/>
      <w:spacing w:val="0"/>
      <w:sz w:val="28"/>
    </w:rPr>
  </w:style>
  <w:style w:styleId="Style_2" w:type="paragraph">
    <w:name w:val="footer"/>
    <w:basedOn w:val="Style_3"/>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17" w:type="paragraph">
    <w:name w:val="toc 7"/>
    <w:next w:val="Style_3"/>
    <w:link w:val="Style_17_ch"/>
    <w:uiPriority w:val="39"/>
    <w:pPr>
      <w:widowControl w:val="1"/>
      <w:spacing w:after="200" w:before="0" w:line="276" w:lineRule="auto"/>
      <w:ind w:firstLine="0" w:left="1200" w:right="0"/>
      <w:jc w:val="left"/>
    </w:pPr>
    <w:rPr>
      <w:rFonts w:ascii="XO Thames" w:hAnsi="XO Thames"/>
      <w:color w:val="000000"/>
      <w:spacing w:val="0"/>
      <w:sz w:val="28"/>
    </w:rPr>
  </w:style>
  <w:style w:styleId="Style_17_ch" w:type="character">
    <w:name w:val="toc 7"/>
    <w:link w:val="Style_17"/>
    <w:rPr>
      <w:rFonts w:ascii="XO Thames" w:hAnsi="XO Thames"/>
      <w:color w:val="000000"/>
      <w:spacing w:val="0"/>
      <w:sz w:val="28"/>
    </w:rPr>
  </w:style>
  <w:style w:styleId="Style_18" w:type="paragraph">
    <w:name w:val="Internet link"/>
    <w:link w:val="Style_18_ch"/>
    <w:pPr>
      <w:widowControl w:val="1"/>
      <w:spacing w:after="200" w:before="0" w:line="276" w:lineRule="auto"/>
      <w:ind w:firstLine="0" w:left="0" w:right="0"/>
      <w:jc w:val="left"/>
    </w:pPr>
    <w:rPr>
      <w:rFonts w:ascii="Calibri" w:hAnsi="Calibri"/>
      <w:color w:val="0000FF"/>
      <w:spacing w:val="0"/>
      <w:sz w:val="22"/>
      <w:u w:val="single"/>
    </w:rPr>
  </w:style>
  <w:style w:styleId="Style_18_ch" w:type="character">
    <w:name w:val="Internet link"/>
    <w:link w:val="Style_18"/>
    <w:rPr>
      <w:rFonts w:ascii="Calibri" w:hAnsi="Calibri"/>
      <w:color w:val="0000FF"/>
      <w:spacing w:val="0"/>
      <w:sz w:val="22"/>
      <w:u w:val="single"/>
    </w:rPr>
  </w:style>
  <w:style w:styleId="Style_19" w:type="paragraph">
    <w:name w:val="Header1"/>
    <w:link w:val="Style_19_ch"/>
  </w:style>
  <w:style w:styleId="Style_19_ch" w:type="character">
    <w:name w:val="Header1"/>
    <w:link w:val="Style_19"/>
  </w:style>
  <w:style w:styleId="Style_20" w:type="paragraph">
    <w:name w:val="Heading 21"/>
    <w:link w:val="Style_20_ch"/>
    <w:rPr>
      <w:rFonts w:ascii="XO Thames" w:hAnsi="XO Thames"/>
      <w:b w:val="1"/>
      <w:sz w:val="28"/>
    </w:rPr>
  </w:style>
  <w:style w:styleId="Style_20_ch" w:type="character">
    <w:name w:val="Heading 21"/>
    <w:link w:val="Style_20"/>
    <w:rPr>
      <w:rFonts w:ascii="XO Thames" w:hAnsi="XO Thames"/>
      <w:b w:val="1"/>
      <w:sz w:val="28"/>
    </w:rPr>
  </w:style>
  <w:style w:styleId="Style_21" w:type="paragraph">
    <w:name w:val="Contents Heading"/>
    <w:link w:val="Style_21_ch"/>
  </w:style>
  <w:style w:styleId="Style_21_ch" w:type="character">
    <w:name w:val="Contents Heading"/>
    <w:link w:val="Style_21"/>
  </w:style>
  <w:style w:styleId="Style_22" w:type="paragraph">
    <w:name w:val="Contents 2"/>
    <w:link w:val="Style_22_ch"/>
    <w:rPr>
      <w:rFonts w:ascii="XO Thames" w:hAnsi="XO Thames"/>
      <w:sz w:val="28"/>
    </w:rPr>
  </w:style>
  <w:style w:styleId="Style_22_ch" w:type="character">
    <w:name w:val="Contents 2"/>
    <w:link w:val="Style_22"/>
    <w:rPr>
      <w:rFonts w:ascii="XO Thames" w:hAnsi="XO Thames"/>
      <w:sz w:val="28"/>
    </w:rPr>
  </w:style>
  <w:style w:styleId="Style_23" w:type="paragraph">
    <w:name w:val="Endnote"/>
    <w:link w:val="Style_23_ch"/>
    <w:pPr>
      <w:widowControl w:val="1"/>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next w:val="Style_3"/>
    <w:link w:val="Style_24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24_ch" w:type="character">
    <w:name w:val="heading 3"/>
    <w:link w:val="Style_24"/>
    <w:rPr>
      <w:rFonts w:ascii="XO Thames" w:hAnsi="XO Thames"/>
      <w:b w:val="1"/>
      <w:color w:val="000000"/>
      <w:spacing w:val="0"/>
      <w:sz w:val="26"/>
    </w:rPr>
  </w:style>
  <w:style w:styleId="Style_25" w:type="paragraph">
    <w:name w:val="Header Char1"/>
    <w:basedOn w:val="Style_10"/>
    <w:link w:val="Style_25_ch"/>
  </w:style>
  <w:style w:styleId="Style_25_ch" w:type="character">
    <w:name w:val="Header Char1"/>
    <w:basedOn w:val="Style_10_ch"/>
    <w:link w:val="Style_25"/>
  </w:style>
  <w:style w:styleId="Style_26" w:type="paragraph">
    <w:name w:val="Heading 11"/>
    <w:link w:val="Style_26_ch"/>
    <w:rPr>
      <w:rFonts w:ascii="XO Thames" w:hAnsi="XO Thames"/>
      <w:b w:val="1"/>
      <w:sz w:val="32"/>
    </w:rPr>
  </w:style>
  <w:style w:styleId="Style_26_ch" w:type="character">
    <w:name w:val="Heading 11"/>
    <w:link w:val="Style_26"/>
    <w:rPr>
      <w:rFonts w:ascii="XO Thames" w:hAnsi="XO Thames"/>
      <w:b w:val="1"/>
      <w:sz w:val="32"/>
    </w:rPr>
  </w:style>
  <w:style w:styleId="Style_27" w:type="paragraph">
    <w:name w:val="Указатель"/>
    <w:basedOn w:val="Style_3"/>
    <w:link w:val="Style_27_ch"/>
    <w:rPr>
      <w:rFonts w:ascii="PT Astra Serif" w:hAnsi="PT Astra Serif"/>
    </w:rPr>
  </w:style>
  <w:style w:styleId="Style_27_ch" w:type="character">
    <w:name w:val="Указатель"/>
    <w:basedOn w:val="Style_3_ch"/>
    <w:link w:val="Style_27"/>
    <w:rPr>
      <w:rFonts w:ascii="PT Astra Serif" w:hAnsi="PT Astra Serif"/>
    </w:rPr>
  </w:style>
  <w:style w:styleId="Style_28" w:type="paragraph">
    <w:name w:val="Heading 41"/>
    <w:link w:val="Style_28_ch"/>
    <w:rPr>
      <w:rFonts w:ascii="XO Thames" w:hAnsi="XO Thames"/>
      <w:b w:val="1"/>
      <w:sz w:val="24"/>
    </w:rPr>
  </w:style>
  <w:style w:styleId="Style_28_ch" w:type="character">
    <w:name w:val="Heading 41"/>
    <w:link w:val="Style_28"/>
    <w:rPr>
      <w:rFonts w:ascii="XO Thames" w:hAnsi="XO Thames"/>
      <w:b w:val="1"/>
      <w:sz w:val="24"/>
    </w:rPr>
  </w:style>
  <w:style w:styleId="Style_29" w:type="paragraph">
    <w:name w:val="heading 9"/>
    <w:basedOn w:val="Style_3"/>
    <w:next w:val="Style_3"/>
    <w:link w:val="Style_29_ch"/>
    <w:uiPriority w:val="9"/>
    <w:qFormat/>
    <w:pPr>
      <w:keepNext w:val="1"/>
      <w:keepLines w:val="1"/>
      <w:widowControl w:val="1"/>
      <w:spacing w:after="200" w:before="320"/>
      <w:ind/>
      <w:outlineLvl w:val="8"/>
    </w:pPr>
    <w:rPr>
      <w:rFonts w:ascii="Liberation Sans" w:hAnsi="Liberation Sans"/>
      <w:i w:val="1"/>
      <w:sz w:val="21"/>
    </w:rPr>
  </w:style>
  <w:style w:styleId="Style_29_ch" w:type="character">
    <w:name w:val="heading 9"/>
    <w:basedOn w:val="Style_3_ch"/>
    <w:link w:val="Style_29"/>
    <w:rPr>
      <w:rFonts w:ascii="Liberation Sans" w:hAnsi="Liberation Sans"/>
      <w:i w:val="1"/>
      <w:sz w:val="21"/>
    </w:rPr>
  </w:style>
  <w:style w:styleId="Style_30" w:type="paragraph">
    <w:name w:val="Footer1"/>
    <w:link w:val="Style_30_ch"/>
  </w:style>
  <w:style w:styleId="Style_30_ch" w:type="character">
    <w:name w:val="Footer1"/>
    <w:link w:val="Style_30"/>
  </w:style>
  <w:style w:styleId="Style_31" w:type="paragraph">
    <w:name w:val="Колонтитулы"/>
    <w:link w:val="Style_31_ch"/>
    <w:pPr>
      <w:widowControl w:val="1"/>
      <w:spacing w:after="200" w:before="0" w:line="240" w:lineRule="auto"/>
      <w:ind w:firstLine="0" w:left="0" w:right="0"/>
      <w:jc w:val="both"/>
    </w:pPr>
    <w:rPr>
      <w:rFonts w:ascii="XO Thames" w:hAnsi="XO Thames"/>
      <w:color w:val="000000"/>
      <w:spacing w:val="0"/>
      <w:sz w:val="28"/>
    </w:rPr>
  </w:style>
  <w:style w:styleId="Style_31_ch" w:type="character">
    <w:name w:val="Колонтитулы"/>
    <w:link w:val="Style_31"/>
    <w:rPr>
      <w:rFonts w:ascii="XO Thames" w:hAnsi="XO Thames"/>
      <w:color w:val="000000"/>
      <w:spacing w:val="0"/>
      <w:sz w:val="28"/>
    </w:rPr>
  </w:style>
  <w:style w:styleId="Style_32" w:type="paragraph">
    <w:name w:val="Заголовок"/>
    <w:basedOn w:val="Style_3"/>
    <w:next w:val="Style_33"/>
    <w:link w:val="Style_32_ch"/>
    <w:pPr>
      <w:keepNext w:val="1"/>
      <w:widowControl w:val="1"/>
      <w:spacing w:after="120" w:before="240"/>
      <w:ind/>
    </w:pPr>
    <w:rPr>
      <w:rFonts w:ascii="PT Astra Serif" w:hAnsi="PT Astra Serif"/>
      <w:sz w:val="28"/>
    </w:rPr>
  </w:style>
  <w:style w:styleId="Style_32_ch" w:type="character">
    <w:name w:val="Заголовок"/>
    <w:basedOn w:val="Style_3_ch"/>
    <w:link w:val="Style_32"/>
    <w:rPr>
      <w:rFonts w:ascii="PT Astra Serif" w:hAnsi="PT Astra Serif"/>
      <w:sz w:val="28"/>
    </w:rPr>
  </w:style>
  <w:style w:styleId="Style_34" w:type="paragraph">
    <w:name w:val="Символ сноски"/>
    <w:basedOn w:val="Style_10"/>
    <w:link w:val="Style_34_ch"/>
    <w:rPr>
      <w:vertAlign w:val="superscript"/>
    </w:rPr>
  </w:style>
  <w:style w:styleId="Style_34_ch" w:type="character">
    <w:name w:val="Символ сноски"/>
    <w:basedOn w:val="Style_10_ch"/>
    <w:link w:val="Style_34"/>
    <w:rPr>
      <w:vertAlign w:val="superscript"/>
    </w:rPr>
  </w:style>
  <w:style w:styleId="Style_35" w:type="paragraph">
    <w:name w:val="Heading 2 Char1"/>
    <w:basedOn w:val="Style_10"/>
    <w:link w:val="Style_35_ch"/>
    <w:rPr>
      <w:rFonts w:ascii="Liberation Sans" w:hAnsi="Liberation Sans"/>
      <w:sz w:val="34"/>
    </w:rPr>
  </w:style>
  <w:style w:styleId="Style_35_ch" w:type="character">
    <w:name w:val="Heading 2 Char1"/>
    <w:basedOn w:val="Style_10_ch"/>
    <w:link w:val="Style_35"/>
    <w:rPr>
      <w:rFonts w:ascii="Liberation Sans" w:hAnsi="Liberation Sans"/>
      <w:sz w:val="34"/>
    </w:rPr>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36" w:type="paragraph">
    <w:name w:val="toc 3"/>
    <w:next w:val="Style_3"/>
    <w:link w:val="Style_36_ch"/>
    <w:uiPriority w:val="39"/>
    <w:pPr>
      <w:widowControl w:val="1"/>
      <w:spacing w:after="200" w:before="0" w:line="276" w:lineRule="auto"/>
      <w:ind w:firstLine="0" w:left="400" w:right="0"/>
      <w:jc w:val="left"/>
    </w:pPr>
    <w:rPr>
      <w:rFonts w:ascii="XO Thames" w:hAnsi="XO Thames"/>
      <w:color w:val="000000"/>
      <w:spacing w:val="0"/>
      <w:sz w:val="28"/>
    </w:rPr>
  </w:style>
  <w:style w:styleId="Style_36_ch" w:type="character">
    <w:name w:val="toc 3"/>
    <w:link w:val="Style_36"/>
    <w:rPr>
      <w:rFonts w:ascii="XO Thames" w:hAnsi="XO Thames"/>
      <w:color w:val="000000"/>
      <w:spacing w:val="0"/>
      <w:sz w:val="28"/>
    </w:rPr>
  </w:style>
  <w:style w:styleId="Style_37" w:type="paragraph">
    <w:name w:val="Heading 81"/>
    <w:link w:val="Style_37_ch"/>
    <w:rPr>
      <w:rFonts w:ascii="Liberation Sans" w:hAnsi="Liberation Sans"/>
      <w:i w:val="1"/>
      <w:sz w:val="22"/>
    </w:rPr>
  </w:style>
  <w:style w:styleId="Style_37_ch" w:type="character">
    <w:name w:val="Heading 81"/>
    <w:link w:val="Style_37"/>
    <w:rPr>
      <w:rFonts w:ascii="Liberation Sans" w:hAnsi="Liberation Sans"/>
      <w:i w:val="1"/>
      <w:sz w:val="22"/>
    </w:rPr>
  </w:style>
  <w:style w:styleId="Style_33" w:type="paragraph">
    <w:name w:val="Body Text"/>
    <w:basedOn w:val="Style_3"/>
    <w:link w:val="Style_33_ch"/>
    <w:pPr>
      <w:widowControl w:val="1"/>
      <w:spacing w:after="140" w:before="0" w:line="276" w:lineRule="auto"/>
      <w:ind/>
    </w:pPr>
  </w:style>
  <w:style w:styleId="Style_33_ch" w:type="character">
    <w:name w:val="Body Text"/>
    <w:basedOn w:val="Style_3_ch"/>
    <w:link w:val="Style_33"/>
  </w:style>
  <w:style w:styleId="Style_38" w:type="paragraph">
    <w:name w:val="Intense Quote1"/>
    <w:basedOn w:val="Style_3"/>
    <w:next w:val="Style_3"/>
    <w:link w:val="Style_38_ch"/>
    <w:pPr>
      <w:widowControl w:val="1"/>
      <w:spacing w:after="200" w:before="0"/>
      <w:ind w:firstLine="0" w:left="720" w:right="720"/>
    </w:pPr>
    <w:rPr>
      <w:i w:val="1"/>
    </w:rPr>
  </w:style>
  <w:style w:styleId="Style_38_ch" w:type="character">
    <w:name w:val="Intense Quote1"/>
    <w:basedOn w:val="Style_3_ch"/>
    <w:link w:val="Style_38"/>
    <w:rPr>
      <w:i w:val="1"/>
    </w:rPr>
  </w:style>
  <w:style w:styleId="Style_39" w:type="paragraph">
    <w:name w:val="Subtitle1"/>
    <w:link w:val="Style_39_ch"/>
    <w:rPr>
      <w:rFonts w:ascii="XO Thames" w:hAnsi="XO Thames"/>
      <w:i w:val="1"/>
      <w:sz w:val="24"/>
    </w:rPr>
  </w:style>
  <w:style w:styleId="Style_39_ch" w:type="character">
    <w:name w:val="Subtitle1"/>
    <w:link w:val="Style_39"/>
    <w:rPr>
      <w:rFonts w:ascii="XO Thames" w:hAnsi="XO Thames"/>
      <w:i w:val="1"/>
      <w:sz w:val="24"/>
    </w:rPr>
  </w:style>
  <w:style w:styleId="Style_40" w:type="paragraph">
    <w:name w:val="Contents 4"/>
    <w:link w:val="Style_40_ch"/>
    <w:rPr>
      <w:rFonts w:ascii="XO Thames" w:hAnsi="XO Thames"/>
      <w:sz w:val="28"/>
    </w:rPr>
  </w:style>
  <w:style w:styleId="Style_40_ch" w:type="character">
    <w:name w:val="Contents 4"/>
    <w:link w:val="Style_40"/>
    <w:rPr>
      <w:rFonts w:ascii="XO Thames" w:hAnsi="XO Thames"/>
      <w:sz w:val="28"/>
    </w:rPr>
  </w:style>
  <w:style w:styleId="Style_41" w:type="paragraph">
    <w:name w:val="No Spacing1"/>
    <w:link w:val="Style_41_ch"/>
    <w:pPr>
      <w:widowControl w:val="1"/>
      <w:spacing w:after="0" w:before="0" w:line="240" w:lineRule="auto"/>
      <w:ind w:firstLine="0" w:left="0" w:right="0"/>
      <w:jc w:val="left"/>
    </w:pPr>
    <w:rPr>
      <w:rFonts w:asciiTheme="minorAscii" w:hAnsiTheme="minorHAnsi"/>
      <w:color w:val="000000"/>
      <w:spacing w:val="0"/>
      <w:sz w:val="22"/>
    </w:rPr>
  </w:style>
  <w:style w:styleId="Style_41_ch" w:type="character">
    <w:name w:val="No Spacing1"/>
    <w:link w:val="Style_41"/>
    <w:rPr>
      <w:rFonts w:asciiTheme="minorAscii" w:hAnsiTheme="minorHAnsi"/>
      <w:color w:val="000000"/>
      <w:spacing w:val="0"/>
      <w:sz w:val="22"/>
    </w:rPr>
  </w:style>
  <w:style w:styleId="Style_42" w:type="paragraph">
    <w:name w:val="Figure Index 1"/>
    <w:link w:val="Style_42_ch"/>
  </w:style>
  <w:style w:styleId="Style_42_ch" w:type="character">
    <w:name w:val="Figure Index 1"/>
    <w:link w:val="Style_42"/>
  </w:style>
  <w:style w:styleId="Style_5" w:type="paragraph">
    <w:name w:val="heading 5"/>
    <w:next w:val="Style_3"/>
    <w:link w:val="Style_5_ch"/>
    <w:uiPriority w:val="9"/>
    <w:qFormat/>
    <w:pPr>
      <w:widowControl w:val="1"/>
      <w:spacing w:after="120" w:before="120" w:line="276" w:lineRule="auto"/>
      <w:ind w:firstLine="0" w:left="0" w:right="0"/>
      <w:jc w:val="both"/>
      <w:outlineLvl w:val="4"/>
    </w:pPr>
    <w:rPr>
      <w:rFonts w:ascii="XO Thames" w:hAnsi="XO Thames"/>
      <w:b w:val="1"/>
      <w:color w:val="000000"/>
      <w:spacing w:val="0"/>
      <w:sz w:val="22"/>
    </w:rPr>
  </w:style>
  <w:style w:styleId="Style_5_ch" w:type="character">
    <w:name w:val="heading 5"/>
    <w:link w:val="Style_5"/>
    <w:rPr>
      <w:rFonts w:ascii="XO Thames" w:hAnsi="XO Thames"/>
      <w:b w:val="1"/>
      <w:color w:val="000000"/>
      <w:spacing w:val="0"/>
      <w:sz w:val="22"/>
    </w:rPr>
  </w:style>
  <w:style w:styleId="Style_43" w:type="paragraph">
    <w:name w:val="List Paragraph1"/>
    <w:basedOn w:val="Style_3"/>
    <w:link w:val="Style_43_ch"/>
    <w:pPr>
      <w:widowControl w:val="1"/>
      <w:spacing w:after="200" w:before="0"/>
      <w:ind w:firstLine="0" w:left="720"/>
      <w:contextualSpacing w:val="1"/>
    </w:pPr>
  </w:style>
  <w:style w:styleId="Style_43_ch" w:type="character">
    <w:name w:val="List Paragraph1"/>
    <w:basedOn w:val="Style_3_ch"/>
    <w:link w:val="Style_43"/>
  </w:style>
  <w:style w:styleId="Style_6" w:type="paragraph">
    <w:name w:val="heading 1"/>
    <w:next w:val="Style_3"/>
    <w:link w:val="Style_6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6_ch" w:type="character">
    <w:name w:val="heading 1"/>
    <w:link w:val="Style_6"/>
    <w:rPr>
      <w:rFonts w:ascii="XO Thames" w:hAnsi="XO Thames"/>
      <w:b w:val="1"/>
      <w:color w:val="000000"/>
      <w:spacing w:val="0"/>
      <w:sz w:val="32"/>
    </w:rPr>
  </w:style>
  <w:style w:styleId="Style_44" w:type="paragraph">
    <w:name w:val="Endnote1"/>
    <w:link w:val="Style_44_ch"/>
    <w:pPr>
      <w:widowControl w:val="1"/>
      <w:spacing w:after="200" w:before="0" w:line="276" w:lineRule="auto"/>
      <w:ind w:firstLine="851" w:left="0" w:right="0"/>
      <w:jc w:val="both"/>
    </w:pPr>
    <w:rPr>
      <w:rFonts w:ascii="XO Thames" w:hAnsi="XO Thames"/>
      <w:color w:val="000000"/>
      <w:spacing w:val="0"/>
      <w:sz w:val="22"/>
    </w:rPr>
  </w:style>
  <w:style w:styleId="Style_44_ch" w:type="character">
    <w:name w:val="Endnote1"/>
    <w:link w:val="Style_44"/>
    <w:rPr>
      <w:rFonts w:ascii="XO Thames" w:hAnsi="XO Thames"/>
      <w:color w:val="000000"/>
      <w:spacing w:val="0"/>
      <w:sz w:val="22"/>
    </w:rPr>
  </w:style>
  <w:style w:styleId="Style_45" w:type="paragraph">
    <w:name w:val="Quote1"/>
    <w:basedOn w:val="Style_3"/>
    <w:next w:val="Style_3"/>
    <w:link w:val="Style_45_ch"/>
    <w:pPr>
      <w:widowControl w:val="1"/>
      <w:ind w:firstLine="0" w:left="720" w:right="720"/>
    </w:pPr>
    <w:rPr>
      <w:i w:val="1"/>
    </w:rPr>
  </w:style>
  <w:style w:styleId="Style_45_ch" w:type="character">
    <w:name w:val="Quote1"/>
    <w:basedOn w:val="Style_3_ch"/>
    <w:link w:val="Style_45"/>
    <w:rPr>
      <w:i w:val="1"/>
    </w:rPr>
  </w:style>
  <w:style w:styleId="Style_46" w:type="paragraph">
    <w:name w:val="Heading 61"/>
    <w:link w:val="Style_46_ch"/>
    <w:rPr>
      <w:rFonts w:ascii="Liberation Sans" w:hAnsi="Liberation Sans"/>
      <w:b w:val="1"/>
      <w:sz w:val="22"/>
    </w:rPr>
  </w:style>
  <w:style w:styleId="Style_46_ch" w:type="character">
    <w:name w:val="Heading 61"/>
    <w:link w:val="Style_46"/>
    <w:rPr>
      <w:rFonts w:ascii="Liberation Sans" w:hAnsi="Liberation Sans"/>
      <w:b w:val="1"/>
      <w:sz w:val="22"/>
    </w:rPr>
  </w:style>
  <w:style w:styleId="Style_47" w:type="paragraph">
    <w:name w:val="Heading 5 Char1"/>
    <w:basedOn w:val="Style_10"/>
    <w:link w:val="Style_47_ch"/>
    <w:rPr>
      <w:rFonts w:ascii="Liberation Sans" w:hAnsi="Liberation Sans"/>
      <w:b w:val="1"/>
      <w:sz w:val="24"/>
    </w:rPr>
  </w:style>
  <w:style w:styleId="Style_47_ch" w:type="character">
    <w:name w:val="Heading 5 Char1"/>
    <w:basedOn w:val="Style_10_ch"/>
    <w:link w:val="Style_47"/>
    <w:rPr>
      <w:rFonts w:ascii="Liberation Sans" w:hAnsi="Liberation Sans"/>
      <w:b w:val="1"/>
      <w:sz w:val="24"/>
    </w:rPr>
  </w:style>
  <w:style w:styleId="Style_48" w:type="paragraph">
    <w:name w:val="Hyperlink"/>
    <w:link w:val="Style_48_ch"/>
    <w:rPr>
      <w:color w:val="0000FF"/>
      <w:u w:val="single"/>
    </w:rPr>
  </w:style>
  <w:style w:styleId="Style_48_ch" w:type="character">
    <w:name w:val="Hyperlink"/>
    <w:link w:val="Style_48"/>
    <w:rPr>
      <w:color w:val="0000FF"/>
      <w:u w:val="single"/>
    </w:rPr>
  </w:style>
  <w:style w:styleId="Style_49" w:type="paragraph">
    <w:name w:val="Footnote"/>
    <w:link w:val="Style_49_ch"/>
    <w:pPr>
      <w:widowControl w:val="1"/>
      <w:ind w:firstLine="851" w:left="0"/>
      <w:jc w:val="both"/>
    </w:pPr>
    <w:rPr>
      <w:rFonts w:ascii="XO Thames" w:hAnsi="XO Thames"/>
      <w:sz w:val="22"/>
    </w:rPr>
  </w:style>
  <w:style w:styleId="Style_49_ch" w:type="character">
    <w:name w:val="Footnote"/>
    <w:link w:val="Style_49"/>
    <w:rPr>
      <w:rFonts w:ascii="XO Thames" w:hAnsi="XO Thames"/>
      <w:sz w:val="22"/>
    </w:rPr>
  </w:style>
  <w:style w:styleId="Style_50" w:type="paragraph">
    <w:name w:val="heading 8"/>
    <w:basedOn w:val="Style_3"/>
    <w:next w:val="Style_3"/>
    <w:link w:val="Style_50_ch"/>
    <w:uiPriority w:val="9"/>
    <w:qFormat/>
    <w:pPr>
      <w:keepNext w:val="1"/>
      <w:keepLines w:val="1"/>
      <w:widowControl w:val="1"/>
      <w:spacing w:after="200" w:before="320"/>
      <w:ind/>
      <w:outlineLvl w:val="7"/>
    </w:pPr>
    <w:rPr>
      <w:rFonts w:ascii="Liberation Sans" w:hAnsi="Liberation Sans"/>
      <w:i w:val="1"/>
      <w:sz w:val="22"/>
    </w:rPr>
  </w:style>
  <w:style w:styleId="Style_50_ch" w:type="character">
    <w:name w:val="heading 8"/>
    <w:basedOn w:val="Style_3_ch"/>
    <w:link w:val="Style_50"/>
    <w:rPr>
      <w:rFonts w:ascii="Liberation Sans" w:hAnsi="Liberation Sans"/>
      <w:i w:val="1"/>
      <w:sz w:val="22"/>
    </w:rPr>
  </w:style>
  <w:style w:styleId="Style_51" w:type="paragraph">
    <w:name w:val="Heading 1 Char1"/>
    <w:basedOn w:val="Style_10"/>
    <w:link w:val="Style_51_ch"/>
    <w:rPr>
      <w:rFonts w:ascii="Liberation Sans" w:hAnsi="Liberation Sans"/>
      <w:sz w:val="40"/>
    </w:rPr>
  </w:style>
  <w:style w:styleId="Style_51_ch" w:type="character">
    <w:name w:val="Heading 1 Char1"/>
    <w:basedOn w:val="Style_10_ch"/>
    <w:link w:val="Style_51"/>
    <w:rPr>
      <w:rFonts w:ascii="Liberation Sans" w:hAnsi="Liberation Sans"/>
      <w:sz w:val="40"/>
    </w:rPr>
  </w:style>
  <w:style w:styleId="Style_52" w:type="paragraph">
    <w:name w:val="index heading"/>
    <w:basedOn w:val="Style_32"/>
    <w:link w:val="Style_52_ch"/>
  </w:style>
  <w:style w:styleId="Style_52_ch" w:type="character">
    <w:name w:val="index heading"/>
    <w:basedOn w:val="Style_32_ch"/>
    <w:link w:val="Style_52"/>
  </w:style>
  <w:style w:styleId="Style_53" w:type="paragraph">
    <w:name w:val="toc 1"/>
    <w:next w:val="Style_3"/>
    <w:link w:val="Style_53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53_ch" w:type="character">
    <w:name w:val="toc 1"/>
    <w:link w:val="Style_53"/>
    <w:rPr>
      <w:rFonts w:ascii="XO Thames" w:hAnsi="XO Thames"/>
      <w:b w:val="1"/>
      <w:color w:val="000000"/>
      <w:spacing w:val="0"/>
      <w:sz w:val="28"/>
    </w:rPr>
  </w:style>
  <w:style w:styleId="Style_54" w:type="paragraph">
    <w:name w:val="Heading 51"/>
    <w:link w:val="Style_54_ch"/>
    <w:rPr>
      <w:rFonts w:ascii="XO Thames" w:hAnsi="XO Thames"/>
      <w:b w:val="1"/>
      <w:sz w:val="22"/>
    </w:rPr>
  </w:style>
  <w:style w:styleId="Style_54_ch" w:type="character">
    <w:name w:val="Heading 51"/>
    <w:link w:val="Style_54"/>
    <w:rPr>
      <w:rFonts w:ascii="XO Thames" w:hAnsi="XO Thames"/>
      <w:b w:val="1"/>
      <w:sz w:val="22"/>
    </w:rPr>
  </w:style>
  <w:style w:styleId="Style_10" w:type="paragraph">
    <w:name w:val="Default Paragraph Font1"/>
    <w:link w:val="Style_10_ch"/>
    <w:pPr>
      <w:widowControl w:val="1"/>
      <w:spacing w:after="200" w:before="0" w:line="276" w:lineRule="auto"/>
      <w:ind w:firstLine="0" w:left="0" w:right="0"/>
      <w:jc w:val="left"/>
    </w:pPr>
    <w:rPr>
      <w:rFonts w:asciiTheme="minorAscii" w:hAnsiTheme="minorHAnsi"/>
      <w:color w:val="000000"/>
      <w:spacing w:val="0"/>
      <w:sz w:val="22"/>
    </w:rPr>
  </w:style>
  <w:style w:styleId="Style_10_ch" w:type="character">
    <w:name w:val="Default Paragraph Font1"/>
    <w:link w:val="Style_10"/>
    <w:rPr>
      <w:rFonts w:asciiTheme="minorAscii" w:hAnsiTheme="minorHAnsi"/>
      <w:color w:val="000000"/>
      <w:spacing w:val="0"/>
      <w:sz w:val="22"/>
    </w:rPr>
  </w:style>
  <w:style w:styleId="Style_55" w:type="paragraph">
    <w:name w:val="Header and Footer"/>
    <w:link w:val="Style_55_ch"/>
    <w:rPr>
      <w:rFonts w:ascii="XO Thames" w:hAnsi="XO Thames"/>
      <w:sz w:val="28"/>
    </w:rPr>
  </w:style>
  <w:style w:styleId="Style_55_ch" w:type="character">
    <w:name w:val="Header and Footer"/>
    <w:link w:val="Style_55"/>
    <w:rPr>
      <w:rFonts w:ascii="XO Thames" w:hAnsi="XO Thames"/>
      <w:sz w:val="28"/>
    </w:rPr>
  </w:style>
  <w:style w:styleId="Style_56" w:type="paragraph">
    <w:name w:val="Contents 7"/>
    <w:link w:val="Style_56_ch"/>
    <w:rPr>
      <w:rFonts w:ascii="XO Thames" w:hAnsi="XO Thames"/>
      <w:sz w:val="28"/>
    </w:rPr>
  </w:style>
  <w:style w:styleId="Style_56_ch" w:type="character">
    <w:name w:val="Contents 7"/>
    <w:link w:val="Style_56"/>
    <w:rPr>
      <w:rFonts w:ascii="XO Thames" w:hAnsi="XO Thames"/>
      <w:sz w:val="28"/>
    </w:rPr>
  </w:style>
  <w:style w:styleId="Style_57" w:type="paragraph">
    <w:name w:val="Caption1"/>
    <w:link w:val="Style_57_ch"/>
    <w:rPr>
      <w:b w:val="1"/>
      <w:color w:themeColor="accent1" w:val="4F81BD"/>
      <w:sz w:val="18"/>
    </w:rPr>
  </w:style>
  <w:style w:styleId="Style_57_ch" w:type="character">
    <w:name w:val="Caption1"/>
    <w:link w:val="Style_57"/>
    <w:rPr>
      <w:b w:val="1"/>
      <w:color w:themeColor="accent1" w:val="4F81BD"/>
      <w:sz w:val="18"/>
    </w:rPr>
  </w:style>
  <w:style w:styleId="Style_58" w:type="paragraph">
    <w:name w:val="Contents 5"/>
    <w:link w:val="Style_58_ch"/>
    <w:rPr>
      <w:rFonts w:ascii="XO Thames" w:hAnsi="XO Thames"/>
      <w:sz w:val="28"/>
    </w:rPr>
  </w:style>
  <w:style w:styleId="Style_58_ch" w:type="character">
    <w:name w:val="Contents 5"/>
    <w:link w:val="Style_58"/>
    <w:rPr>
      <w:rFonts w:ascii="XO Thames" w:hAnsi="XO Thames"/>
      <w:sz w:val="28"/>
    </w:rPr>
  </w:style>
  <w:style w:styleId="Style_59" w:type="paragraph">
    <w:name w:val="Endnote Symbol"/>
    <w:basedOn w:val="Style_10"/>
    <w:link w:val="Style_59_ch"/>
    <w:rPr>
      <w:vertAlign w:val="superscript"/>
    </w:rPr>
  </w:style>
  <w:style w:styleId="Style_59_ch" w:type="character">
    <w:name w:val="Endnote Symbol"/>
    <w:basedOn w:val="Style_10_ch"/>
    <w:link w:val="Style_59"/>
    <w:rPr>
      <w:vertAlign w:val="superscript"/>
    </w:rPr>
  </w:style>
  <w:style w:styleId="Style_60" w:type="paragraph">
    <w:name w:val="toc 9"/>
    <w:next w:val="Style_3"/>
    <w:link w:val="Style_60_ch"/>
    <w:uiPriority w:val="39"/>
    <w:pPr>
      <w:widowControl w:val="1"/>
      <w:spacing w:after="200" w:before="0" w:line="276" w:lineRule="auto"/>
      <w:ind w:firstLine="0" w:left="1600" w:right="0"/>
      <w:jc w:val="left"/>
    </w:pPr>
    <w:rPr>
      <w:rFonts w:ascii="XO Thames" w:hAnsi="XO Thames"/>
      <w:color w:val="000000"/>
      <w:spacing w:val="0"/>
      <w:sz w:val="28"/>
    </w:rPr>
  </w:style>
  <w:style w:styleId="Style_60_ch" w:type="character">
    <w:name w:val="toc 9"/>
    <w:link w:val="Style_60"/>
    <w:rPr>
      <w:rFonts w:ascii="XO Thames" w:hAnsi="XO Thames"/>
      <w:color w:val="000000"/>
      <w:spacing w:val="0"/>
      <w:sz w:val="28"/>
    </w:rPr>
  </w:style>
  <w:style w:styleId="Style_61" w:type="paragraph">
    <w:name w:val="toc 8"/>
    <w:next w:val="Style_3"/>
    <w:link w:val="Style_61_ch"/>
    <w:uiPriority w:val="39"/>
    <w:pPr>
      <w:widowControl w:val="1"/>
      <w:spacing w:after="200" w:before="0" w:line="276" w:lineRule="auto"/>
      <w:ind w:firstLine="0" w:left="1400" w:right="0"/>
      <w:jc w:val="left"/>
    </w:pPr>
    <w:rPr>
      <w:rFonts w:ascii="XO Thames" w:hAnsi="XO Thames"/>
      <w:color w:val="000000"/>
      <w:spacing w:val="0"/>
      <w:sz w:val="28"/>
    </w:rPr>
  </w:style>
  <w:style w:styleId="Style_61_ch" w:type="character">
    <w:name w:val="toc 8"/>
    <w:link w:val="Style_61"/>
    <w:rPr>
      <w:rFonts w:ascii="XO Thames" w:hAnsi="XO Thames"/>
      <w:color w:val="000000"/>
      <w:spacing w:val="0"/>
      <w:sz w:val="28"/>
    </w:rPr>
  </w:style>
  <w:style w:styleId="Style_62" w:type="paragraph">
    <w:name w:val="Contents 3"/>
    <w:link w:val="Style_62_ch"/>
    <w:rPr>
      <w:rFonts w:ascii="XO Thames" w:hAnsi="XO Thames"/>
      <w:sz w:val="28"/>
    </w:rPr>
  </w:style>
  <w:style w:styleId="Style_62_ch" w:type="character">
    <w:name w:val="Contents 3"/>
    <w:link w:val="Style_62"/>
    <w:rPr>
      <w:rFonts w:ascii="XO Thames" w:hAnsi="XO Thames"/>
      <w:sz w:val="28"/>
    </w:rPr>
  </w:style>
  <w:style w:styleId="Style_63" w:type="paragraph">
    <w:name w:val="endnote reference"/>
    <w:link w:val="Style_63_ch"/>
    <w:rPr>
      <w:vertAlign w:val="superscript"/>
    </w:rPr>
  </w:style>
  <w:style w:styleId="Style_63_ch" w:type="character">
    <w:name w:val="endnote reference"/>
    <w:link w:val="Style_63"/>
    <w:rPr>
      <w:vertAlign w:val="superscript"/>
    </w:rPr>
  </w:style>
  <w:style w:styleId="Style_64" w:type="paragraph">
    <w:name w:val="footnote reference"/>
    <w:link w:val="Style_64_ch"/>
    <w:rPr>
      <w:vertAlign w:val="superscript"/>
    </w:rPr>
  </w:style>
  <w:style w:styleId="Style_64_ch" w:type="character">
    <w:name w:val="footnote reference"/>
    <w:link w:val="Style_64"/>
    <w:rPr>
      <w:vertAlign w:val="superscript"/>
    </w:rPr>
  </w:style>
  <w:style w:styleId="Style_65" w:type="paragraph">
    <w:name w:val="Heading 71"/>
    <w:link w:val="Style_65_ch"/>
    <w:rPr>
      <w:rFonts w:ascii="Liberation Sans" w:hAnsi="Liberation Sans"/>
      <w:b w:val="1"/>
      <w:i w:val="1"/>
      <w:sz w:val="22"/>
    </w:rPr>
  </w:style>
  <w:style w:styleId="Style_65_ch" w:type="character">
    <w:name w:val="Heading 71"/>
    <w:link w:val="Style_65"/>
    <w:rPr>
      <w:rFonts w:ascii="Liberation Sans" w:hAnsi="Liberation Sans"/>
      <w:b w:val="1"/>
      <w:i w:val="1"/>
      <w:sz w:val="22"/>
    </w:rPr>
  </w:style>
  <w:style w:styleId="Style_66" w:type="paragraph">
    <w:name w:val="Символ концевой сноски"/>
    <w:basedOn w:val="Style_10"/>
    <w:link w:val="Style_66_ch"/>
    <w:rPr>
      <w:vertAlign w:val="superscript"/>
    </w:rPr>
  </w:style>
  <w:style w:styleId="Style_66_ch" w:type="character">
    <w:name w:val="Символ концевой сноски"/>
    <w:basedOn w:val="Style_10_ch"/>
    <w:link w:val="Style_66"/>
    <w:rPr>
      <w:vertAlign w:val="superscript"/>
    </w:rPr>
  </w:style>
  <w:style w:styleId="Style_67" w:type="paragraph">
    <w:name w:val="toc 5"/>
    <w:next w:val="Style_3"/>
    <w:link w:val="Style_67_ch"/>
    <w:uiPriority w:val="39"/>
    <w:pPr>
      <w:widowControl w:val="1"/>
      <w:spacing w:after="200" w:before="0" w:line="276" w:lineRule="auto"/>
      <w:ind w:firstLine="0" w:left="800" w:right="0"/>
      <w:jc w:val="left"/>
    </w:pPr>
    <w:rPr>
      <w:rFonts w:ascii="XO Thames" w:hAnsi="XO Thames"/>
      <w:color w:val="000000"/>
      <w:spacing w:val="0"/>
      <w:sz w:val="28"/>
    </w:rPr>
  </w:style>
  <w:style w:styleId="Style_67_ch" w:type="character">
    <w:name w:val="toc 5"/>
    <w:link w:val="Style_67"/>
    <w:rPr>
      <w:rFonts w:ascii="XO Thames" w:hAnsi="XO Thames"/>
      <w:color w:val="000000"/>
      <w:spacing w:val="0"/>
      <w:sz w:val="28"/>
    </w:rPr>
  </w:style>
  <w:style w:styleId="Style_68" w:type="paragraph">
    <w:name w:val="Contents 1"/>
    <w:link w:val="Style_68_ch"/>
    <w:rPr>
      <w:rFonts w:ascii="XO Thames" w:hAnsi="XO Thames"/>
      <w:b w:val="1"/>
      <w:sz w:val="28"/>
    </w:rPr>
  </w:style>
  <w:style w:styleId="Style_68_ch" w:type="character">
    <w:name w:val="Contents 1"/>
    <w:link w:val="Style_68"/>
    <w:rPr>
      <w:rFonts w:ascii="XO Thames" w:hAnsi="XO Thames"/>
      <w:b w:val="1"/>
      <w:sz w:val="28"/>
    </w:rPr>
  </w:style>
  <w:style w:styleId="Style_69" w:type="paragraph">
    <w:name w:val="TOC Heading"/>
    <w:link w:val="Style_69_ch"/>
    <w:pPr>
      <w:widowControl w:val="1"/>
      <w:spacing w:after="200" w:before="0" w:line="276" w:lineRule="auto"/>
      <w:ind w:firstLine="0" w:left="0" w:right="0"/>
      <w:jc w:val="left"/>
    </w:pPr>
    <w:rPr>
      <w:rFonts w:asciiTheme="minorAscii" w:hAnsiTheme="minorHAnsi"/>
      <w:color w:val="000000"/>
      <w:spacing w:val="0"/>
      <w:sz w:val="22"/>
    </w:rPr>
  </w:style>
  <w:style w:styleId="Style_69_ch" w:type="character">
    <w:name w:val="TOC Heading"/>
    <w:link w:val="Style_69"/>
    <w:rPr>
      <w:rFonts w:asciiTheme="minorAscii" w:hAnsiTheme="minorHAnsi"/>
      <w:color w:val="000000"/>
      <w:spacing w:val="0"/>
      <w:sz w:val="22"/>
    </w:rPr>
  </w:style>
  <w:style w:styleId="Style_70" w:type="paragraph">
    <w:name w:val="Title1"/>
    <w:link w:val="Style_70_ch"/>
    <w:rPr>
      <w:rFonts w:ascii="XO Thames" w:hAnsi="XO Thames"/>
      <w:b w:val="1"/>
      <w:caps w:val="1"/>
      <w:sz w:val="40"/>
    </w:rPr>
  </w:style>
  <w:style w:styleId="Style_70_ch" w:type="character">
    <w:name w:val="Title1"/>
    <w:link w:val="Style_70"/>
    <w:rPr>
      <w:rFonts w:ascii="XO Thames" w:hAnsi="XO Thames"/>
      <w:b w:val="1"/>
      <w:caps w:val="1"/>
      <w:sz w:val="40"/>
    </w:rPr>
  </w:style>
  <w:style w:styleId="Style_71" w:type="paragraph">
    <w:name w:val="Footnote1"/>
    <w:basedOn w:val="Style_3"/>
    <w:link w:val="Style_71_ch"/>
    <w:pPr>
      <w:widowControl w:val="1"/>
      <w:spacing w:after="40" w:before="0" w:line="240" w:lineRule="auto"/>
      <w:ind/>
    </w:pPr>
    <w:rPr>
      <w:sz w:val="18"/>
    </w:rPr>
  </w:style>
  <w:style w:styleId="Style_71_ch" w:type="character">
    <w:name w:val="Footnote1"/>
    <w:basedOn w:val="Style_3_ch"/>
    <w:link w:val="Style_71"/>
    <w:rPr>
      <w:sz w:val="18"/>
    </w:rPr>
  </w:style>
  <w:style w:styleId="Style_72" w:type="paragraph">
    <w:name w:val="Title Char1"/>
    <w:basedOn w:val="Style_10"/>
    <w:link w:val="Style_72_ch"/>
    <w:rPr>
      <w:sz w:val="48"/>
    </w:rPr>
  </w:style>
  <w:style w:styleId="Style_72_ch" w:type="character">
    <w:name w:val="Title Char1"/>
    <w:basedOn w:val="Style_10_ch"/>
    <w:link w:val="Style_72"/>
    <w:rPr>
      <w:sz w:val="48"/>
    </w:rPr>
  </w:style>
  <w:style w:styleId="Style_73" w:type="paragraph">
    <w:name w:val="Footnote Symbol"/>
    <w:basedOn w:val="Style_10"/>
    <w:link w:val="Style_73_ch"/>
    <w:rPr>
      <w:vertAlign w:val="superscript"/>
    </w:rPr>
  </w:style>
  <w:style w:styleId="Style_73_ch" w:type="character">
    <w:name w:val="Footnote Symbol"/>
    <w:basedOn w:val="Style_10_ch"/>
    <w:link w:val="Style_73"/>
    <w:rPr>
      <w:vertAlign w:val="superscript"/>
    </w:rPr>
  </w:style>
  <w:style w:styleId="Style_74" w:type="paragraph">
    <w:name w:val="Heading 4 Char1"/>
    <w:basedOn w:val="Style_10"/>
    <w:link w:val="Style_74_ch"/>
    <w:rPr>
      <w:rFonts w:ascii="Liberation Sans" w:hAnsi="Liberation Sans"/>
      <w:b w:val="1"/>
      <w:sz w:val="26"/>
    </w:rPr>
  </w:style>
  <w:style w:styleId="Style_74_ch" w:type="character">
    <w:name w:val="Heading 4 Char1"/>
    <w:basedOn w:val="Style_10_ch"/>
    <w:link w:val="Style_74"/>
    <w:rPr>
      <w:rFonts w:ascii="Liberation Sans" w:hAnsi="Liberation Sans"/>
      <w:b w:val="1"/>
      <w:sz w:val="26"/>
    </w:rPr>
  </w:style>
  <w:style w:styleId="Style_75" w:type="paragraph">
    <w:name w:val="Heading 31"/>
    <w:link w:val="Style_75_ch"/>
    <w:rPr>
      <w:rFonts w:ascii="XO Thames" w:hAnsi="XO Thames"/>
      <w:b w:val="1"/>
      <w:sz w:val="26"/>
    </w:rPr>
  </w:style>
  <w:style w:styleId="Style_75_ch" w:type="character">
    <w:name w:val="Heading 31"/>
    <w:link w:val="Style_75"/>
    <w:rPr>
      <w:rFonts w:ascii="XO Thames" w:hAnsi="XO Thames"/>
      <w:b w:val="1"/>
      <w:sz w:val="26"/>
    </w:rPr>
  </w:style>
  <w:style w:styleId="Style_76" w:type="paragraph">
    <w:name w:val="Subtitle"/>
    <w:next w:val="Style_3"/>
    <w:link w:val="Style_76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76_ch" w:type="character">
    <w:name w:val="Subtitle"/>
    <w:link w:val="Style_76"/>
    <w:rPr>
      <w:rFonts w:ascii="XO Thames" w:hAnsi="XO Thames"/>
      <w:i w:val="1"/>
      <w:color w:val="000000"/>
      <w:spacing w:val="0"/>
      <w:sz w:val="24"/>
    </w:rPr>
  </w:style>
  <w:style w:styleId="Style_77" w:type="paragraph">
    <w:name w:val="Balloon Text1"/>
    <w:basedOn w:val="Style_3"/>
    <w:link w:val="Style_77_ch"/>
    <w:pPr>
      <w:widowControl w:val="1"/>
      <w:spacing w:after="0" w:before="0" w:line="240" w:lineRule="auto"/>
      <w:ind/>
    </w:pPr>
    <w:rPr>
      <w:rFonts w:ascii="Tahoma" w:hAnsi="Tahoma"/>
      <w:sz w:val="16"/>
    </w:rPr>
  </w:style>
  <w:style w:styleId="Style_77_ch" w:type="character">
    <w:name w:val="Balloon Text1"/>
    <w:basedOn w:val="Style_3_ch"/>
    <w:link w:val="Style_77"/>
    <w:rPr>
      <w:rFonts w:ascii="Tahoma" w:hAnsi="Tahoma"/>
      <w:sz w:val="16"/>
    </w:rPr>
  </w:style>
  <w:style w:styleId="Style_78" w:type="paragraph">
    <w:name w:val="table of figures"/>
    <w:basedOn w:val="Style_3"/>
    <w:next w:val="Style_3"/>
    <w:link w:val="Style_78_ch"/>
    <w:pPr>
      <w:widowControl w:val="1"/>
      <w:spacing w:after="0" w:before="0"/>
      <w:ind/>
    </w:pPr>
  </w:style>
  <w:style w:styleId="Style_78_ch" w:type="character">
    <w:name w:val="table of figures"/>
    <w:basedOn w:val="Style_3_ch"/>
    <w:link w:val="Style_78"/>
  </w:style>
  <w:style w:styleId="Style_79" w:type="paragraph">
    <w:name w:val="Title"/>
    <w:next w:val="Style_3"/>
    <w:link w:val="Style_79_ch"/>
    <w:uiPriority w:val="10"/>
    <w:qFormat/>
    <w:pPr>
      <w:widowControl w:val="1"/>
      <w:spacing w:after="567" w:before="567" w:line="276" w:lineRule="auto"/>
      <w:ind w:firstLine="0" w:left="0" w:right="0"/>
      <w:jc w:val="center"/>
    </w:pPr>
    <w:rPr>
      <w:rFonts w:ascii="XO Thames" w:hAnsi="XO Thames"/>
      <w:b w:val="1"/>
      <w:caps w:val="1"/>
      <w:color w:val="000000"/>
      <w:spacing w:val="0"/>
      <w:sz w:val="40"/>
    </w:rPr>
  </w:style>
  <w:style w:styleId="Style_79_ch" w:type="character">
    <w:name w:val="Title"/>
    <w:link w:val="Style_79"/>
    <w:rPr>
      <w:rFonts w:ascii="XO Thames" w:hAnsi="XO Thames"/>
      <w:b w:val="1"/>
      <w:caps w:val="1"/>
      <w:color w:val="000000"/>
      <w:spacing w:val="0"/>
      <w:sz w:val="40"/>
    </w:rPr>
  </w:style>
  <w:style w:styleId="Style_80" w:type="paragraph">
    <w:name w:val="heading 4"/>
    <w:next w:val="Style_3"/>
    <w:link w:val="Style_80_ch"/>
    <w:uiPriority w:val="9"/>
    <w:qFormat/>
    <w:pPr>
      <w:widowControl w:val="1"/>
      <w:spacing w:after="120" w:before="120" w:line="276" w:lineRule="auto"/>
      <w:ind w:firstLine="0" w:left="0" w:right="0"/>
      <w:jc w:val="both"/>
      <w:outlineLvl w:val="3"/>
    </w:pPr>
    <w:rPr>
      <w:rFonts w:ascii="XO Thames" w:hAnsi="XO Thames"/>
      <w:b w:val="1"/>
      <w:color w:val="000000"/>
      <w:spacing w:val="0"/>
      <w:sz w:val="24"/>
    </w:rPr>
  </w:style>
  <w:style w:styleId="Style_80_ch" w:type="character">
    <w:name w:val="heading 4"/>
    <w:link w:val="Style_80"/>
    <w:rPr>
      <w:rFonts w:ascii="XO Thames" w:hAnsi="XO Thames"/>
      <w:b w:val="1"/>
      <w:color w:val="000000"/>
      <w:spacing w:val="0"/>
      <w:sz w:val="24"/>
    </w:rPr>
  </w:style>
  <w:style w:styleId="Style_81" w:type="paragraph">
    <w:name w:val="Contents 6"/>
    <w:link w:val="Style_81_ch"/>
    <w:rPr>
      <w:rFonts w:ascii="XO Thames" w:hAnsi="XO Thames"/>
      <w:sz w:val="28"/>
    </w:rPr>
  </w:style>
  <w:style w:styleId="Style_81_ch" w:type="character">
    <w:name w:val="Contents 6"/>
    <w:link w:val="Style_81"/>
    <w:rPr>
      <w:rFonts w:ascii="XO Thames" w:hAnsi="XO Thames"/>
      <w:sz w:val="28"/>
    </w:rPr>
  </w:style>
  <w:style w:styleId="Style_82" w:type="paragraph">
    <w:name w:val="Contents 8"/>
    <w:link w:val="Style_82_ch"/>
    <w:rPr>
      <w:rFonts w:ascii="XO Thames" w:hAnsi="XO Thames"/>
      <w:sz w:val="28"/>
    </w:rPr>
  </w:style>
  <w:style w:styleId="Style_82_ch" w:type="character">
    <w:name w:val="Contents 8"/>
    <w:link w:val="Style_82"/>
    <w:rPr>
      <w:rFonts w:ascii="XO Thames" w:hAnsi="XO Thames"/>
      <w:sz w:val="28"/>
    </w:rPr>
  </w:style>
  <w:style w:styleId="Style_83" w:type="paragraph">
    <w:name w:val="Subtitle Char1"/>
    <w:basedOn w:val="Style_10"/>
    <w:link w:val="Style_83_ch"/>
    <w:rPr>
      <w:sz w:val="24"/>
    </w:rPr>
  </w:style>
  <w:style w:styleId="Style_83_ch" w:type="character">
    <w:name w:val="Subtitle Char1"/>
    <w:basedOn w:val="Style_10_ch"/>
    <w:link w:val="Style_83"/>
    <w:rPr>
      <w:sz w:val="24"/>
    </w:rPr>
  </w:style>
  <w:style w:styleId="Style_84" w:type="paragraph">
    <w:name w:val="heading 2"/>
    <w:next w:val="Style_3"/>
    <w:link w:val="Style_84_ch"/>
    <w:uiPriority w:val="9"/>
    <w:qFormat/>
    <w:pPr>
      <w:widowControl w:val="1"/>
      <w:spacing w:after="120" w:before="120" w:line="276" w:lineRule="auto"/>
      <w:ind w:firstLine="0" w:left="0" w:right="0"/>
      <w:jc w:val="both"/>
      <w:outlineLvl w:val="1"/>
    </w:pPr>
    <w:rPr>
      <w:rFonts w:ascii="XO Thames" w:hAnsi="XO Thames"/>
      <w:b w:val="1"/>
      <w:color w:val="000000"/>
      <w:spacing w:val="0"/>
      <w:sz w:val="28"/>
    </w:rPr>
  </w:style>
  <w:style w:styleId="Style_84_ch" w:type="character">
    <w:name w:val="heading 2"/>
    <w:link w:val="Style_84"/>
    <w:rPr>
      <w:rFonts w:ascii="XO Thames" w:hAnsi="XO Thames"/>
      <w:b w:val="1"/>
      <w:color w:val="000000"/>
      <w:spacing w:val="0"/>
      <w:sz w:val="28"/>
    </w:rPr>
  </w:style>
  <w:style w:styleId="Style_85" w:type="paragraph">
    <w:name w:val="List"/>
    <w:basedOn w:val="Style_33"/>
    <w:link w:val="Style_85_ch"/>
    <w:rPr>
      <w:rFonts w:ascii="PT Astra Serif" w:hAnsi="PT Astra Serif"/>
    </w:rPr>
  </w:style>
  <w:style w:styleId="Style_85_ch" w:type="character">
    <w:name w:val="List"/>
    <w:basedOn w:val="Style_33_ch"/>
    <w:link w:val="Style_85"/>
    <w:rPr>
      <w:rFonts w:ascii="PT Astra Serif" w:hAnsi="PT Astra Serif"/>
    </w:rPr>
  </w:style>
  <w:style w:styleId="Style_86" w:type="paragraph">
    <w:name w:val="heading 6"/>
    <w:basedOn w:val="Style_3"/>
    <w:next w:val="Style_3"/>
    <w:link w:val="Style_86_ch"/>
    <w:uiPriority w:val="9"/>
    <w:qFormat/>
    <w:pPr>
      <w:keepNext w:val="1"/>
      <w:keepLines w:val="1"/>
      <w:widowControl w:val="1"/>
      <w:spacing w:after="200" w:before="320"/>
      <w:ind/>
      <w:outlineLvl w:val="5"/>
    </w:pPr>
    <w:rPr>
      <w:rFonts w:ascii="Liberation Sans" w:hAnsi="Liberation Sans"/>
      <w:b w:val="1"/>
      <w:sz w:val="22"/>
    </w:rPr>
  </w:style>
  <w:style w:styleId="Style_86_ch" w:type="character">
    <w:name w:val="heading 6"/>
    <w:basedOn w:val="Style_3_ch"/>
    <w:link w:val="Style_86"/>
    <w:rPr>
      <w:rFonts w:ascii="Liberation Sans" w:hAnsi="Liberation Sans"/>
      <w:b w:val="1"/>
      <w:sz w:val="22"/>
    </w:rPr>
  </w:style>
  <w:style w:styleId="Style_87" w:type="table">
    <w:name w:val="List Table 3 - Accent 4"/>
    <w:basedOn w:val="Style_4"/>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88" w:type="table">
    <w:name w:val="Grid Table 6 Colorful"/>
    <w:basedOn w:val="Style_4"/>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89" w:type="table">
    <w:name w:val="Lined - Accent 2"/>
    <w:basedOn w:val="Style_4"/>
    <w:pPr>
      <w:widowControl w:val="1"/>
      <w:spacing w:after="0" w:line="240" w:lineRule="auto"/>
      <w:ind/>
    </w:pPr>
  </w:style>
  <w:style w:styleId="Style_90" w:type="table">
    <w:name w:val="Bordered"/>
    <w:basedOn w:val="Style_4"/>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91" w:type="table">
    <w:name w:val="Grid Table 1 Light"/>
    <w:basedOn w:val="Style_4"/>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92" w:type="table">
    <w:name w:val="List Table 2 - Accent 6"/>
    <w:basedOn w:val="Style_4"/>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93" w:type="table">
    <w:name w:val="Lined - Accent 4"/>
    <w:basedOn w:val="Style_4"/>
    <w:pPr>
      <w:widowControl w:val="1"/>
      <w:spacing w:after="0" w:line="240" w:lineRule="auto"/>
      <w:ind/>
    </w:pPr>
  </w:style>
  <w:style w:styleId="Style_94" w:type="table">
    <w:name w:val="Grid Table 7 Colorful - Accent 5"/>
    <w:basedOn w:val="Style_4"/>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95" w:type="table">
    <w:name w:val="List Table 4 - Accent 4"/>
    <w:basedOn w:val="Style_4"/>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6" w:type="table">
    <w:name w:val="Grid Table 2 - Accent 4"/>
    <w:basedOn w:val="Style_4"/>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97" w:type="table">
    <w:name w:val="Plain Table 1"/>
    <w:basedOn w:val="Style_4"/>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98" w:type="table">
    <w:name w:val="Grid Table 6 Colorful - Accent 3"/>
    <w:basedOn w:val="Style_4"/>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99" w:type="table">
    <w:name w:val="Grid Table 1 Light - Accent 4"/>
    <w:basedOn w:val="Style_4"/>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0" w:type="table">
    <w:name w:val="Plain Table 5"/>
    <w:basedOn w:val="Style_4"/>
    <w:pPr>
      <w:widowControl w:val="1"/>
      <w:spacing w:after="0" w:line="240" w:lineRule="auto"/>
      <w:ind/>
    </w:pPr>
  </w:style>
  <w:style w:styleId="Style_101" w:type="table">
    <w:name w:val="List Table 5 Dark - Accent 3"/>
    <w:basedOn w:val="Style_4"/>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02" w:type="table">
    <w:name w:val="Grid Table 4"/>
    <w:basedOn w:val="Style_4"/>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03" w:type="table">
    <w:name w:val="List Table 1 Light"/>
    <w:basedOn w:val="Style_4"/>
    <w:pPr>
      <w:widowControl w:val="1"/>
      <w:spacing w:after="0" w:line="240" w:lineRule="auto"/>
      <w:ind/>
    </w:pPr>
  </w:style>
  <w:style w:styleId="Style_104" w:type="table">
    <w:name w:val="Grid Table 6 Colorful - Accent 4"/>
    <w:basedOn w:val="Style_4"/>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05" w:type="table">
    <w:name w:val="Grid Table 1 Light - Accent 6"/>
    <w:basedOn w:val="Style_4"/>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06" w:type="table">
    <w:name w:val="Lined - Accent"/>
    <w:basedOn w:val="Style_4"/>
    <w:pPr>
      <w:widowControl w:val="1"/>
      <w:spacing w:after="0" w:line="240" w:lineRule="auto"/>
      <w:ind/>
    </w:pPr>
  </w:style>
  <w:style w:styleId="Style_107" w:type="table">
    <w:name w:val="Grid Table 1 Light - Accent 2"/>
    <w:basedOn w:val="Style_4"/>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8" w:type="table">
    <w:name w:val="Grid Table 3 - Accent 1"/>
    <w:basedOn w:val="Style_4"/>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09" w:type="table">
    <w:name w:val="Bordered - Accent 4"/>
    <w:basedOn w:val="Style_4"/>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0" w:type="table">
    <w:name w:val="List Table 3 - Accent 6"/>
    <w:basedOn w:val="Style_4"/>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11" w:type="table">
    <w:name w:val="List Table 3 - Accent 3"/>
    <w:basedOn w:val="Style_4"/>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12" w:type="table">
    <w:name w:val="Grid Table 2 - Accent 3"/>
    <w:basedOn w:val="Style_4"/>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13" w:type="table">
    <w:name w:val="List Table 3"/>
    <w:basedOn w:val="Style_4"/>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14" w:type="table">
    <w:name w:val="Grid Table 6 Colorful - Accent 2"/>
    <w:basedOn w:val="Style_4"/>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15" w:type="table">
    <w:name w:val="Grid Table 4 - Accent 3"/>
    <w:basedOn w:val="Style_4"/>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16" w:type="table">
    <w:name w:val="List Table 1 Light - Accent 1"/>
    <w:basedOn w:val="Style_4"/>
    <w:pPr>
      <w:widowControl w:val="1"/>
      <w:spacing w:after="0" w:line="240" w:lineRule="auto"/>
      <w:ind/>
    </w:pPr>
  </w:style>
  <w:style w:styleId="Style_117" w:type="table">
    <w:name w:val="List Table 4 - Accent 5"/>
    <w:basedOn w:val="Style_4"/>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18" w:type="table">
    <w:name w:val="List Table 5 Dark - Accent 4"/>
    <w:basedOn w:val="Style_4"/>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19" w:type="table">
    <w:name w:val="List Table 7 Colorful - Accent 5"/>
    <w:basedOn w:val="Style_4"/>
    <w:pPr>
      <w:widowControl w:val="1"/>
      <w:spacing w:after="0" w:line="240" w:lineRule="auto"/>
      <w:ind/>
    </w:pPr>
    <w:tblPr>
      <w:tblBorders>
        <w:right w:sz="4" w:themeColor="accent5" w:themeTint="9A" w:val="single"/>
      </w:tblBorders>
    </w:tblPr>
  </w:style>
  <w:style w:styleId="Style_120" w:type="table">
    <w:name w:val="Bordered - Accent 2"/>
    <w:basedOn w:val="Style_4"/>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1" w:type="table">
    <w:name w:val="List Table 5 Dark"/>
    <w:basedOn w:val="Style_4"/>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22" w:type="table">
    <w:name w:val="Bordered &amp; Lined - Accent"/>
    <w:basedOn w:val="Style_4"/>
    <w:pPr>
      <w:widowControl w:val="1"/>
      <w:spacing w:after="0" w:line="240" w:lineRule="auto"/>
      <w:ind/>
    </w:p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23" w:type="table">
    <w:name w:val="List Table 1 Light - Accent 4"/>
    <w:basedOn w:val="Style_4"/>
    <w:pPr>
      <w:widowControl w:val="1"/>
      <w:spacing w:after="0" w:line="240" w:lineRule="auto"/>
      <w:ind/>
    </w:pPr>
  </w:style>
  <w:style w:styleId="Style_124" w:type="table">
    <w:name w:val="Grid Table 6 Colorful - Accent 6"/>
    <w:basedOn w:val="Style_4"/>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25" w:type="table">
    <w:name w:val="Grid Table 2 - Accent 6"/>
    <w:basedOn w:val="Style_4"/>
    <w:pPr>
      <w:widowControl w:val="1"/>
      <w:spacing w:after="0" w:line="240" w:lineRule="auto"/>
      <w:ind/>
    </w:pPr>
    <w:tblPr>
      <w:tblBorders>
        <w:bottom w:sz="4" w:themeColor="accent6" w:val="single"/>
        <w:insideH w:sz="4" w:themeColor="accent6" w:val="single"/>
        <w:insideV w:sz="4" w:themeColor="accent6" w:val="single"/>
      </w:tblBorders>
    </w:tblPr>
  </w:style>
  <w:style w:styleId="Style_126" w:type="table">
    <w:name w:val="List Table 7 Colorful - Accent 6"/>
    <w:basedOn w:val="Style_4"/>
    <w:pPr>
      <w:widowControl w:val="1"/>
      <w:spacing w:after="0" w:line="240" w:lineRule="auto"/>
      <w:ind/>
    </w:pPr>
    <w:tblPr>
      <w:tblBorders>
        <w:right w:sz="4" w:themeColor="accent6" w:themeTint="98" w:val="single"/>
      </w:tblBorders>
    </w:tblPr>
  </w:style>
  <w:style w:styleId="Style_127" w:type="table">
    <w:name w:val="List Table 4 - Accent 2"/>
    <w:basedOn w:val="Style_4"/>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28" w:type="table">
    <w:name w:val="Bordered &amp; Lined - Accent 4"/>
    <w:basedOn w:val="Style_4"/>
    <w:pPr>
      <w:widowControl w:val="1"/>
      <w:spacing w:after="0" w:line="240" w:lineRule="auto"/>
      <w:ind/>
    </w:p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129" w:type="table">
    <w:name w:val="Grid Table 4 - Accent 2"/>
    <w:basedOn w:val="Style_4"/>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30" w:type="table">
    <w:name w:val="List Table 7 Colorful - Accent 4"/>
    <w:basedOn w:val="Style_4"/>
    <w:pPr>
      <w:widowControl w:val="1"/>
      <w:spacing w:after="0" w:line="240" w:lineRule="auto"/>
      <w:ind/>
    </w:pPr>
    <w:tblPr>
      <w:tblBorders>
        <w:right w:sz="4" w:themeColor="accent4" w:themeTint="9A" w:val="single"/>
      </w:tblBorders>
    </w:tblPr>
  </w:style>
  <w:style w:styleId="Style_131" w:type="table">
    <w:name w:val="List Table 1 Light - Accent 6"/>
    <w:basedOn w:val="Style_4"/>
    <w:pPr>
      <w:widowControl w:val="1"/>
      <w:spacing w:after="0" w:line="240" w:lineRule="auto"/>
      <w:ind/>
    </w:pPr>
  </w:style>
  <w:style w:styleId="Style_132" w:type="table">
    <w:name w:val="List Table 7 Colorful - Accent 1"/>
    <w:basedOn w:val="Style_4"/>
    <w:pPr>
      <w:widowControl w:val="1"/>
      <w:spacing w:after="0" w:line="240" w:lineRule="auto"/>
      <w:ind/>
    </w:pPr>
    <w:tblPr>
      <w:tblBorders>
        <w:right w:sz="4" w:themeColor="accent1" w:val="single"/>
      </w:tblBorders>
    </w:tblPr>
  </w:style>
  <w:style w:styleId="Style_133" w:type="table">
    <w:name w:val="List Table 2"/>
    <w:basedOn w:val="Style_4"/>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34" w:type="table">
    <w:name w:val="List Table 4 - Accent 3"/>
    <w:basedOn w:val="Style_4"/>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35" w:type="table">
    <w:name w:val="Lined - Accent 6"/>
    <w:basedOn w:val="Style_4"/>
    <w:pPr>
      <w:widowControl w:val="1"/>
      <w:spacing w:after="0" w:line="240" w:lineRule="auto"/>
      <w:ind/>
    </w:pPr>
  </w:style>
  <w:style w:styleId="Style_136" w:type="table">
    <w:name w:val="Grid Table 7 Colorful - Accent 1"/>
    <w:basedOn w:val="Style_4"/>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37" w:type="table">
    <w:name w:val="Grid Table 7 Colorful - Accent 3"/>
    <w:basedOn w:val="Style_4"/>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38" w:type="table">
    <w:name w:val="List Table 5 Dark - Accent 6"/>
    <w:basedOn w:val="Style_4"/>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9" w:type="table">
    <w:name w:val="Grid Table 5 Dark- Accent 4"/>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0" w:type="table">
    <w:name w:val="List Table 6 Colorful - Accent 2"/>
    <w:basedOn w:val="Style_4"/>
    <w:pPr>
      <w:widowControl w:val="1"/>
      <w:spacing w:after="0" w:line="240" w:lineRule="auto"/>
      <w:ind/>
    </w:pPr>
    <w:tblPr>
      <w:tblBorders>
        <w:top w:sz="4" w:themeColor="accent2" w:themeTint="97" w:val="single"/>
        <w:bottom w:sz="4" w:themeColor="accent2" w:themeTint="97" w:val="single"/>
      </w:tblBorders>
    </w:tblPr>
  </w:style>
  <w:style w:styleId="Style_141" w:type="table">
    <w:name w:val="Grid Table 5 Dark - Accent 6"/>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2" w:type="table">
    <w:name w:val="Grid Table 2 - Accent 2"/>
    <w:basedOn w:val="Style_4"/>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43" w:type="table">
    <w:name w:val="Grid Table 3"/>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44" w:type="table">
    <w:name w:val="Lined - Accent 3"/>
    <w:basedOn w:val="Style_4"/>
    <w:pPr>
      <w:widowControl w:val="1"/>
      <w:spacing w:after="0" w:line="240" w:lineRule="auto"/>
      <w:ind/>
    </w:pPr>
  </w:style>
  <w:style w:styleId="Style_145" w:type="table">
    <w:name w:val="Grid Table 2 - Accent 1"/>
    <w:basedOn w:val="Style_4"/>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46" w:type="table">
    <w:name w:val="List Table 5 Dark - Accent 1"/>
    <w:basedOn w:val="Style_4"/>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47" w:type="table">
    <w:name w:val="List Table 1 Light - Accent 5"/>
    <w:basedOn w:val="Style_4"/>
    <w:pPr>
      <w:widowControl w:val="1"/>
      <w:spacing w:after="0" w:line="240" w:lineRule="auto"/>
      <w:ind/>
    </w:pPr>
  </w:style>
  <w:style w:styleId="Style_148" w:type="table">
    <w:name w:val="List Table 3 - Accent 2"/>
    <w:basedOn w:val="Style_4"/>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49" w:type="table">
    <w:name w:val="List Table 7 Colorful"/>
    <w:basedOn w:val="Style_4"/>
    <w:pPr>
      <w:widowControl w:val="1"/>
      <w:spacing w:after="0" w:line="240" w:lineRule="auto"/>
      <w:ind/>
    </w:pPr>
    <w:tblPr>
      <w:tblBorders>
        <w:right w:sz="4" w:themeColor="text1" w:themeTint="80" w:val="single"/>
      </w:tblBorders>
    </w:tblPr>
  </w:style>
  <w:style w:styleId="Style_150" w:type="table">
    <w:name w:val="Grid Table 3 - Accent 6"/>
    <w:basedOn w:val="Style_4"/>
    <w:pPr>
      <w:widowControl w:val="1"/>
      <w:spacing w:after="0" w:line="240" w:lineRule="auto"/>
      <w:ind/>
    </w:pPr>
    <w:tblPr>
      <w:tblBorders>
        <w:bottom w:sz="4" w:themeColor="accent6" w:val="single"/>
        <w:insideH w:sz="4" w:themeColor="accent6" w:val="single"/>
        <w:insideV w:sz="4" w:themeColor="accent6" w:val="single"/>
      </w:tblBorders>
    </w:tblPr>
  </w:style>
  <w:style w:styleId="Style_151" w:type="table">
    <w:name w:val="List Table 6 Colorful - Accent 3"/>
    <w:basedOn w:val="Style_4"/>
    <w:pPr>
      <w:widowControl w:val="1"/>
      <w:spacing w:after="0" w:line="240" w:lineRule="auto"/>
      <w:ind/>
    </w:pPr>
    <w:tblPr>
      <w:tblBorders>
        <w:top w:sz="4" w:themeColor="accent3" w:themeTint="98" w:val="single"/>
        <w:bottom w:sz="4" w:themeColor="accent3" w:themeTint="98" w:val="single"/>
      </w:tblBorders>
    </w:tblPr>
  </w:style>
  <w:style w:styleId="Style_152" w:type="table">
    <w:name w:val="List Table 7 Colorful - Accent 3"/>
    <w:basedOn w:val="Style_4"/>
    <w:pPr>
      <w:widowControl w:val="1"/>
      <w:spacing w:after="0" w:line="240" w:lineRule="auto"/>
      <w:ind/>
    </w:pPr>
    <w:tblPr>
      <w:tblBorders>
        <w:right w:sz="4" w:themeColor="accent3" w:themeTint="98" w:val="single"/>
      </w:tblBorders>
    </w:tblPr>
  </w:style>
  <w:style w:styleId="Style_153" w:type="table">
    <w:name w:val="Grid Table 6 Colorful - Accent 1"/>
    <w:basedOn w:val="Style_4"/>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54" w:type="table">
    <w:name w:val="Grid Table 7 Colorful - Accent 4"/>
    <w:basedOn w:val="Style_4"/>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55" w:type="table">
    <w:name w:val="Grid Table 6 Colorful - Accent 5"/>
    <w:basedOn w:val="Style_4"/>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6" w:type="table">
    <w:name w:val="List Table 7 Colorful - Accent 2"/>
    <w:basedOn w:val="Style_4"/>
    <w:pPr>
      <w:widowControl w:val="1"/>
      <w:spacing w:after="0" w:line="240" w:lineRule="auto"/>
      <w:ind/>
    </w:pPr>
    <w:tblPr>
      <w:tblBorders>
        <w:right w:sz="4" w:themeColor="accent2" w:themeTint="97" w:val="single"/>
      </w:tblBorders>
    </w:tblPr>
  </w:style>
  <w:style w:styleId="Style_157" w:type="table">
    <w:name w:val="List Table 3 - Accent 1"/>
    <w:basedOn w:val="Style_4"/>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58" w:type="table">
    <w:name w:val="List Table 3 - Accent 5"/>
    <w:basedOn w:val="Style_4"/>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59" w:type="table">
    <w:name w:val="Bordered &amp; Lined - Accent 2"/>
    <w:basedOn w:val="Style_4"/>
    <w:pPr>
      <w:widowControl w:val="1"/>
      <w:spacing w:after="0" w:line="240" w:lineRule="auto"/>
      <w:ind/>
    </w:p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160" w:type="table">
    <w:name w:val="Table Grid Light"/>
    <w:basedOn w:val="Style_4"/>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61" w:type="table">
    <w:name w:val="Grid Table 3 - Accent 5"/>
    <w:basedOn w:val="Style_4"/>
    <w:pPr>
      <w:widowControl w:val="1"/>
      <w:spacing w:after="0" w:line="240" w:lineRule="auto"/>
      <w:ind/>
    </w:pPr>
    <w:tblPr>
      <w:tblBorders>
        <w:bottom w:sz="4" w:themeColor="accent5" w:val="single"/>
        <w:insideH w:sz="4" w:themeColor="accent5" w:val="single"/>
        <w:insideV w:sz="4" w:themeColor="accent5" w:val="single"/>
      </w:tblBorders>
    </w:tblPr>
  </w:style>
  <w:style w:styleId="Style_162" w:type="table">
    <w:name w:val="Grid Table 7 Colorful"/>
    <w:basedOn w:val="Style_4"/>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63" w:type="table">
    <w:name w:val="List Table 2 - Accent 1"/>
    <w:basedOn w:val="Style_4"/>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64" w:type="table">
    <w:name w:val="Grid Table 5 Dark - Accent 5"/>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5" w:type="table">
    <w:name w:val="Grid Table 4 - Accent 4"/>
    <w:basedOn w:val="Style_4"/>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66" w:type="table">
    <w:name w:val="Grid Table 1 Light - Accent 5"/>
    <w:basedOn w:val="Style_4"/>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7" w:type="table">
    <w:name w:val="List Table 6 Colorful"/>
    <w:basedOn w:val="Style_4"/>
    <w:pPr>
      <w:widowControl w:val="1"/>
      <w:spacing w:after="0" w:line="240" w:lineRule="auto"/>
      <w:ind/>
    </w:pPr>
    <w:tblPr>
      <w:tblBorders>
        <w:top w:sz="4" w:themeColor="text1" w:themeTint="80" w:val="single"/>
        <w:bottom w:sz="4" w:themeColor="text1" w:themeTint="80" w:val="single"/>
      </w:tblBorders>
    </w:tblPr>
  </w:style>
  <w:style w:styleId="Style_168" w:type="table">
    <w:name w:val="List Table 6 Colorful - Accent 6"/>
    <w:basedOn w:val="Style_4"/>
    <w:pPr>
      <w:widowControl w:val="1"/>
      <w:spacing w:after="0" w:line="240" w:lineRule="auto"/>
      <w:ind/>
    </w:pPr>
    <w:tblPr>
      <w:tblBorders>
        <w:top w:sz="4" w:themeColor="accent6" w:themeTint="98" w:val="single"/>
        <w:bottom w:sz="4" w:themeColor="accent6" w:themeTint="98" w:val="single"/>
      </w:tblBorders>
    </w:tblPr>
  </w:style>
  <w:style w:styleId="Style_169" w:type="table">
    <w:name w:val="Grid Table 7 Colorful - Accent 6"/>
    <w:basedOn w:val="Style_4"/>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70" w:type="table">
    <w:name w:val="List Table 6 Colorful - Accent 5"/>
    <w:basedOn w:val="Style_4"/>
    <w:pPr>
      <w:widowControl w:val="1"/>
      <w:spacing w:after="0" w:line="240" w:lineRule="auto"/>
      <w:ind/>
    </w:pPr>
    <w:tblPr>
      <w:tblBorders>
        <w:top w:sz="4" w:themeColor="accent5" w:themeTint="9A" w:val="single"/>
        <w:bottom w:sz="4" w:themeColor="accent5" w:themeTint="9A" w:val="single"/>
      </w:tblBorders>
    </w:tblPr>
  </w:style>
  <w:style w:styleId="Style_171" w:type="table">
    <w:name w:val="Grid Table 2 - Accent 5"/>
    <w:basedOn w:val="Style_4"/>
    <w:pPr>
      <w:widowControl w:val="1"/>
      <w:spacing w:after="0" w:line="240" w:lineRule="auto"/>
      <w:ind/>
    </w:pPr>
    <w:tblPr>
      <w:tblBorders>
        <w:bottom w:sz="4" w:themeColor="accent5" w:val="single"/>
        <w:insideH w:sz="4" w:themeColor="accent5" w:val="single"/>
        <w:insideV w:sz="4" w:themeColor="accent5" w:val="single"/>
      </w:tblBorders>
    </w:tblPr>
  </w:style>
  <w:style w:styleId="Style_172" w:type="table">
    <w:name w:val="Bordered - Accent 5"/>
    <w:basedOn w:val="Style_4"/>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3" w:type="table">
    <w:name w:val="Grid Table 4 - Accent 1"/>
    <w:basedOn w:val="Style_4"/>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74" w:type="table">
    <w:name w:val="List Table 5 Dark - Accent 5"/>
    <w:basedOn w:val="Style_4"/>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75" w:type="table">
    <w:name w:val="Grid Table 5 Dark - Accent 3"/>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6" w:type="table">
    <w:name w:val="Bordered &amp; Lined - Accent 6"/>
    <w:basedOn w:val="Style_4"/>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77" w:type="table">
    <w:name w:val="Grid Table 2"/>
    <w:basedOn w:val="Style_4"/>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78" w:type="table">
    <w:name w:val="Grid Table 3 - Accent 4"/>
    <w:basedOn w:val="Style_4"/>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79" w:type="table">
    <w:name w:val="Bordered - Accent 3"/>
    <w:basedOn w:val="Style_4"/>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80" w:type="table">
    <w:name w:val="Bordered &amp; Lined - Accent 1"/>
    <w:basedOn w:val="Style_4"/>
    <w:pPr>
      <w:widowControl w:val="1"/>
      <w:spacing w:after="0" w:line="240" w:lineRule="auto"/>
      <w:ind/>
    </w:p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181" w:type="table">
    <w:name w:val="Grid Table 5 Dark"/>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2" w:type="table">
    <w:name w:val="List Table 1 Light - Accent 2"/>
    <w:basedOn w:val="Style_4"/>
    <w:pPr>
      <w:widowControl w:val="1"/>
      <w:spacing w:after="0" w:line="240" w:lineRule="auto"/>
      <w:ind/>
    </w:pPr>
  </w:style>
  <w:style w:styleId="Style_183" w:type="table">
    <w:name w:val="Grid Table 5 Dark- Accent 1"/>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Grid Table 3 - Accent 3"/>
    <w:basedOn w:val="Style_4"/>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85" w:type="table">
    <w:name w:val="List Table 2 - Accent 2"/>
    <w:basedOn w:val="Style_4"/>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86" w:type="table">
    <w:name w:val="Table Grid"/>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 w:type="table">
    <w:name w:val="Plain Table 3"/>
    <w:basedOn w:val="Style_4"/>
    <w:pPr>
      <w:widowControl w:val="1"/>
      <w:spacing w:after="0" w:line="240" w:lineRule="auto"/>
      <w:ind/>
    </w:pPr>
  </w:style>
  <w:style w:styleId="Style_188" w:type="table">
    <w:name w:val="Bordered &amp; Lined - Accent 3"/>
    <w:basedOn w:val="Style_4"/>
    <w:pPr>
      <w:widowControl w:val="1"/>
      <w:spacing w:after="0" w:line="240" w:lineRule="auto"/>
      <w:ind/>
    </w:p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89" w:type="table">
    <w:name w:val="Bordered - Accent 1"/>
    <w:basedOn w:val="Style_4"/>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90" w:type="table">
    <w:name w:val="Grid Table 4 - Accent 6"/>
    <w:basedOn w:val="Style_4"/>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91" w:type="table">
    <w:name w:val="List Table 5 Dark - Accent 2"/>
    <w:basedOn w:val="Style_4"/>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92" w:type="table">
    <w:name w:val="Lined - Accent 5"/>
    <w:basedOn w:val="Style_4"/>
    <w:pPr>
      <w:widowControl w:val="1"/>
      <w:spacing w:after="0" w:line="240" w:lineRule="auto"/>
      <w:ind/>
    </w:pPr>
  </w:style>
  <w:style w:styleId="Style_193" w:type="table">
    <w:name w:val="List Table 6 Colorful - Accent 4"/>
    <w:basedOn w:val="Style_4"/>
    <w:pPr>
      <w:widowControl w:val="1"/>
      <w:spacing w:after="0" w:line="240" w:lineRule="auto"/>
      <w:ind/>
    </w:pPr>
    <w:tblPr>
      <w:tblBorders>
        <w:top w:sz="4" w:themeColor="accent4" w:themeTint="9A" w:val="single"/>
        <w:bottom w:sz="4" w:themeColor="accent4" w:themeTint="9A" w:val="single"/>
      </w:tblBorders>
    </w:tblPr>
  </w:style>
  <w:style w:styleId="Style_194" w:type="table">
    <w:name w:val="Bordered &amp; Lined - Accent 5"/>
    <w:basedOn w:val="Style_4"/>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95" w:type="table">
    <w:name w:val="Grid Table 7 Colorful - Accent 2"/>
    <w:basedOn w:val="Style_4"/>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96" w:type="table">
    <w:name w:val="Grid Table 1 Light - Accent 3"/>
    <w:basedOn w:val="Style_4"/>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97" w:type="table">
    <w:name w:val="Grid Table 5 Dark - Accent 2"/>
    <w:basedOn w:val="Style_4"/>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8" w:type="table">
    <w:name w:val="List Table 4"/>
    <w:basedOn w:val="Style_4"/>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99" w:type="table">
    <w:name w:val="Plain Table 2"/>
    <w:basedOn w:val="Style_4"/>
    <w:pPr>
      <w:widowControl w:val="1"/>
      <w:spacing w:after="0" w:line="240" w:lineRule="auto"/>
      <w:ind/>
    </w:pPr>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200" w:type="table">
    <w:name w:val="List Table 4 - Accent 6"/>
    <w:basedOn w:val="Style_4"/>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201" w:type="table">
    <w:name w:val="Grid Table 3 - Accent 2"/>
    <w:basedOn w:val="Style_4"/>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02" w:type="table">
    <w:name w:val="Lined - Accent 1"/>
    <w:basedOn w:val="Style_4"/>
    <w:pPr>
      <w:widowControl w:val="1"/>
      <w:spacing w:after="0" w:line="240" w:lineRule="auto"/>
      <w:ind/>
    </w:pPr>
  </w:style>
  <w:style w:styleId="Style_203" w:type="table">
    <w:name w:val="Plain Table 4"/>
    <w:basedOn w:val="Style_4"/>
    <w:pPr>
      <w:widowControl w:val="1"/>
      <w:spacing w:after="0" w:line="240" w:lineRule="auto"/>
      <w:ind/>
    </w:pPr>
  </w:style>
  <w:style w:styleId="Style_204" w:type="table">
    <w:name w:val="List Table 2 - Accent 5"/>
    <w:basedOn w:val="Style_4"/>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205" w:type="table">
    <w:name w:val="List Table 1 Light - Accent 3"/>
    <w:basedOn w:val="Style_4"/>
    <w:pPr>
      <w:widowControl w:val="1"/>
      <w:spacing w:after="0" w:line="240" w:lineRule="auto"/>
      <w:ind/>
    </w:pPr>
  </w:style>
  <w:style w:styleId="Style_206" w:type="table">
    <w:name w:val="Grid Table 4 - Accent 5"/>
    <w:basedOn w:val="Style_4"/>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07" w:type="table">
    <w:name w:val="List Table 2 - Accent 4"/>
    <w:basedOn w:val="Style_4"/>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default="1" w:styleId="Style_4" w:type="table">
    <w:name w:val="Normal Table"/>
    <w:tblPr>
      <w:tblCellMar>
        <w:top w:type="dxa" w:w="0"/>
        <w:left w:type="dxa" w:w="108"/>
        <w:bottom w:type="dxa" w:w="0"/>
        <w:right w:type="dxa" w:w="108"/>
      </w:tblCellMar>
    </w:tblPr>
  </w:style>
  <w:style w:styleId="Style_208" w:type="table">
    <w:name w:val="List Table 4 - Accent 1"/>
    <w:basedOn w:val="Style_4"/>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09" w:type="table">
    <w:name w:val="List Table 2 - Accent 3"/>
    <w:basedOn w:val="Style_4"/>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210" w:type="table">
    <w:name w:val="List Table 6 Colorful - Accent 1"/>
    <w:basedOn w:val="Style_4"/>
    <w:pPr>
      <w:widowControl w:val="1"/>
      <w:spacing w:after="0" w:line="240" w:lineRule="auto"/>
      <w:ind/>
    </w:pPr>
    <w:tblPr>
      <w:tblBorders>
        <w:top w:sz="4" w:themeColor="accent1" w:val="single"/>
        <w:bottom w:sz="4" w:themeColor="accent1" w:val="single"/>
      </w:tblBorders>
    </w:tblPr>
  </w:style>
  <w:style w:styleId="Style_211" w:type="table">
    <w:name w:val="Grid Table 1 Light - Accent 1"/>
    <w:basedOn w:val="Style_4"/>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12" w:type="table">
    <w:name w:val="Bordered - Accent 6"/>
    <w:basedOn w:val="Style_4"/>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styles.xml" Type="http://schemas.openxmlformats.org/officeDocument/2006/relationships/styles"/>
  <Relationship Id="rId7" Target="header7.xml" Type="http://schemas.openxmlformats.org/officeDocument/2006/relationships/header"/>
  <Relationship Id="rId6" Target="footer6.xml" Type="http://schemas.openxmlformats.org/officeDocument/2006/relationships/footer"/>
  <Relationship Id="rId14" Target="header14.xml" Type="http://schemas.openxmlformats.org/officeDocument/2006/relationships/header"/>
  <Relationship Id="rId13" Target="footer13.xml" Type="http://schemas.openxmlformats.org/officeDocument/2006/relationships/footer"/>
  <Relationship Id="rId18" Target="stylesWithEffects.xml" Type="http://schemas.microsoft.com/office/2007/relationships/stylesWithEffects"/>
  <Relationship Id="rId4" Target="header4.xml" Type="http://schemas.openxmlformats.org/officeDocument/2006/relationships/header"/>
  <Relationship Id="rId3" Target="footer3.xml" Type="http://schemas.openxmlformats.org/officeDocument/2006/relationships/footer"/>
  <Relationship Id="rId12" Target="header12.xml" Type="http://schemas.openxmlformats.org/officeDocument/2006/relationships/header"/>
  <Relationship Id="rId10" Target="footer10.xml" Type="http://schemas.openxmlformats.org/officeDocument/2006/relationships/footer"/>
  <Relationship Id="rId19" Target="webSettings.xml" Type="http://schemas.openxmlformats.org/officeDocument/2006/relationships/webSettings"/>
  <Relationship Id="rId5" Target="footer5.xml" Type="http://schemas.openxmlformats.org/officeDocument/2006/relationships/footer"/>
  <Relationship Id="rId11" Target="footer11.xml" Type="http://schemas.openxmlformats.org/officeDocument/2006/relationships/footer"/>
  <Relationship Id="rId8" Target="footer8.xml" Type="http://schemas.openxmlformats.org/officeDocument/2006/relationships/footer"/>
  <Relationship Id="rId16" Target="settings.xml" Type="http://schemas.openxmlformats.org/officeDocument/2006/relationships/settings"/>
  <Relationship Id="rId20" Target="theme/theme1.xml" Type="http://schemas.openxmlformats.org/officeDocument/2006/relationships/theme"/>
  <Relationship Id="rId2" Target="footer2.xml" Type="http://schemas.openxmlformats.org/officeDocument/2006/relationships/footer"/>
  <Relationship Id="rId21" Target="numbering.xml" Type="http://schemas.openxmlformats.org/officeDocument/2006/relationships/numbering"/>
  <Relationship Id="rId9" Target="header9.xml" Type="http://schemas.openxmlformats.org/officeDocument/2006/relationships/header"/>
  <Relationship Id="rId15"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2026-06-10T14:38:58Z</dcterms:created>
  <dcterms:modified xsi:type="dcterms:W3CDTF">2026-06-11T03:44:58Z</dcterms:modified>
</cp:coreProperties>
</file>