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F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0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1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2000000">
      <w:pPr>
        <w:numPr>
          <w:ilvl w:val="0"/>
          <w:numId w:val="0"/>
        </w:numPr>
        <w:rPr>
          <w:spacing w:val="-4"/>
          <w:sz w:val="28"/>
        </w:rPr>
      </w:pPr>
    </w:p>
    <w:p w14:paraId="13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21.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3588</w:t>
      </w:r>
      <w:r>
        <w:rPr>
          <w:spacing w:val="-4"/>
          <w:sz w:val="28"/>
        </w:rPr>
        <w:t>-П</w:t>
      </w:r>
    </w:p>
    <w:p w14:paraId="14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4535"/>
        <w:jc w:val="left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внесении изменений в постановление администрации города Магнитогорска от 14.11.2022 № 12043-П</w:t>
      </w:r>
    </w:p>
    <w:p w14:paraId="15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1600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 соответствии с абзацем третьим пункта 9 статьи 78, пунктом 6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статьи 78.1 Бюджетного кодекса Российской Федерации, постановлением Правительства Российской Федерации от 25 октября 2023 года № 1782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«Об утверждении общих требований к нормативным правовым актам, муниципальным правовым актам, регулирующим предоставление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руководствуясь Уставом города Магнитогорска,</w:t>
      </w:r>
    </w:p>
    <w:p w14:paraId="17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ПОСТАНОВЛЯЮ: </w:t>
      </w:r>
    </w:p>
    <w:p w14:paraId="19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709" w:val="left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bookmarkStart w:id="1" w:name="sub_3"/>
      <w:bookmarkEnd w:id="1"/>
      <w:r>
        <w:rPr>
          <w:rFonts w:ascii="PT Astra Serif" w:hAnsi="PT Astra Serif"/>
          <w:sz w:val="28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14.11.2022 № 12043-П «Об утверждении Типовой формы соглашения (договора) о предоставлении из бюджета города субсидий, в том числе грантов в форме субсидий, юридическим лицам, индивидуальным предпринимателям, а также физическим лицам» (далее – постановление) следующие изменения:</w:t>
      </w:r>
    </w:p>
    <w:p w14:paraId="1A000000">
      <w:pPr>
        <w:pStyle w:val="Style_3"/>
        <w:widowControl w:val="1"/>
        <w:numPr>
          <w:ilvl w:val="0"/>
          <w:numId w:val="2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в пункте 3.2.1.4.3 приложения к постановлению слова «бюджетного мониторинга в системе казначейских платежей» заменить словами «казначейского мониторинга»;</w:t>
      </w:r>
      <w:bookmarkStart w:id="2" w:name="_Hlk214894701"/>
    </w:p>
    <w:p w14:paraId="1B000000">
      <w:pPr>
        <w:pStyle w:val="Style_3"/>
        <w:widowControl w:val="1"/>
        <w:numPr>
          <w:ilvl w:val="0"/>
          <w:numId w:val="2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 пункте 4.1.12 приложения к постановлению </w:t>
      </w:r>
      <w:bookmarkEnd w:id="2"/>
      <w:r>
        <w:rPr>
          <w:rFonts w:ascii="PT Astra Serif" w:hAnsi="PT Astra Serif"/>
          <w:sz w:val="28"/>
        </w:rPr>
        <w:t>слова «по завершении финансового года или» исключить;</w:t>
      </w:r>
    </w:p>
    <w:p w14:paraId="1C000000">
      <w:pPr>
        <w:pStyle w:val="Style_3"/>
        <w:widowControl w:val="1"/>
        <w:numPr>
          <w:ilvl w:val="0"/>
          <w:numId w:val="2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 сноске 5 к пункту 1.1.2 приложения к постановлению слова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«, в том числе результатов региональных проектов, входящих в состав муниципальной программы» исключить;</w:t>
      </w:r>
    </w:p>
    <w:p w14:paraId="1D000000">
      <w:pPr>
        <w:pStyle w:val="Style_3"/>
        <w:widowControl w:val="1"/>
        <w:numPr>
          <w:ilvl w:val="0"/>
          <w:numId w:val="2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 приложении 3 к Типовой форме соглашения (договора)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 предоставлении из бюджета города субсидий, в том числе грантов в форме субсидий, юридическим лицам, индивидуальным предпринимателям,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а также физическим лицам наименование граф 3-4 после слова «Результат» дополнить словами «(характеристика результата)»;</w:t>
      </w:r>
    </w:p>
    <w:p w14:paraId="1E000000">
      <w:pPr>
        <w:pStyle w:val="Style_3"/>
        <w:widowControl w:val="1"/>
        <w:numPr>
          <w:ilvl w:val="0"/>
          <w:numId w:val="2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 приложении 3 к Типовой форме соглашения (договора)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 предоставлении из бюджета города субсидий, в том числе грантов в форме субсидий, юридическим лицам, индивидуальным предпринимателям,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а также физическим лицам наименование граф 8-15 после слова «результатов» дополнить словами «(характеристик результатов)»;</w:t>
      </w:r>
      <w:bookmarkStart w:id="3" w:name="_Hlk215734932"/>
    </w:p>
    <w:p w14:paraId="1F000000">
      <w:pPr>
        <w:pStyle w:val="Style_3"/>
        <w:widowControl w:val="1"/>
        <w:numPr>
          <w:ilvl w:val="0"/>
          <w:numId w:val="2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bookmarkEnd w:id="3"/>
      <w:r>
        <w:rPr>
          <w:rFonts w:ascii="PT Astra Serif" w:hAnsi="PT Astra Serif"/>
          <w:sz w:val="28"/>
        </w:rPr>
        <w:t xml:space="preserve">приложение 6 к Типовой форме соглашения (договора)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 предоставлении из бюджета города субсидий, в том числе грантов в форме субсидий, юридическим лицам, индивидуальным предпринимателям,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а также физическим лицам изложить в новой редакции (приложение).</w:t>
      </w:r>
    </w:p>
    <w:p w14:paraId="2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ab/>
      </w:r>
      <w:bookmarkStart w:id="4" w:name="sub_4"/>
      <w:r>
        <w:rPr>
          <w:rFonts w:ascii="PT Astra Serif" w:hAnsi="PT Astra Serif"/>
          <w:sz w:val="28"/>
        </w:rPr>
        <w:t>Настоящее постановление вступает в силу после его официального опубликования.</w:t>
      </w:r>
    </w:p>
    <w:p w14:paraId="21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 Г.Д.) опубликовать настоящее постановление в средствах массовой информации и разместить на официальном сайте администрации города Магнитогорска.</w:t>
      </w:r>
    </w:p>
    <w:p w14:paraId="2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28" w:lineRule="auto"/>
        <w:ind w:firstLine="720" w:left="0" w:right="0"/>
        <w:jc w:val="both"/>
        <w:rPr>
          <w:rFonts w:ascii="PT Astra Serif" w:hAnsi="PT Astra Serif"/>
        </w:rPr>
      </w:pPr>
      <w:bookmarkStart w:id="5" w:name="sub_5"/>
      <w:bookmarkEnd w:id="4"/>
      <w:r>
        <w:rPr>
          <w:rFonts w:ascii="PT Astra Serif" w:hAnsi="PT Astra Serif"/>
          <w:sz w:val="28"/>
        </w:rPr>
        <w:t xml:space="preserve">4.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Макарову А.Н.</w:t>
      </w:r>
      <w:bookmarkEnd w:id="5"/>
    </w:p>
    <w:p w14:paraId="23000000">
      <w:pPr>
        <w:pStyle w:val="Style_3"/>
        <w:widowControl w:val="1"/>
        <w:spacing w:after="0" w:before="0" w:line="228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24000000">
      <w:pPr>
        <w:pStyle w:val="Style_3"/>
        <w:widowControl w:val="1"/>
        <w:spacing w:after="0" w:before="0" w:line="228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25000000">
      <w:pPr>
        <w:pStyle w:val="Style_3"/>
        <w:widowControl w:val="1"/>
        <w:spacing w:after="0" w:before="0" w:line="228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26000000">
      <w:pPr>
        <w:pStyle w:val="Style_3"/>
        <w:widowControl w:val="1"/>
        <w:spacing w:after="0" w:before="0" w:line="228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Исполняющий обязанности</w:t>
      </w:r>
    </w:p>
    <w:p w14:paraId="27000000">
      <w:pPr>
        <w:pStyle w:val="Style_3"/>
        <w:widowControl w:val="1"/>
        <w:spacing w:after="0" w:before="0" w:line="228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главы города Магнитогорска                                                           А.Н. Макарова</w:t>
      </w:r>
    </w:p>
    <w:p w14:paraId="28000000">
      <w:pPr>
        <w:pStyle w:val="Style_3"/>
        <w:widowControl w:val="1"/>
        <w:spacing w:after="0" w:before="0" w:line="228" w:lineRule="auto"/>
        <w:ind/>
        <w:jc w:val="both"/>
        <w:rPr>
          <w:rFonts w:ascii="PT Astra Serif" w:hAnsi="PT Astra Serif"/>
          <w:sz w:val="20"/>
        </w:rPr>
      </w:pPr>
    </w:p>
    <w:p w14:paraId="29000000">
      <w:pPr>
        <w:pStyle w:val="Style_3"/>
        <w:widowControl w:val="1"/>
        <w:spacing w:after="0" w:before="0" w:line="228" w:lineRule="auto"/>
        <w:ind/>
        <w:jc w:val="both"/>
        <w:rPr>
          <w:rFonts w:ascii="PT Astra Serif" w:hAnsi="PT Astra Serif"/>
          <w:sz w:val="20"/>
        </w:rPr>
      </w:pPr>
    </w:p>
    <w:p w14:paraId="2A000000">
      <w:pPr>
        <w:pStyle w:val="Style_3"/>
        <w:widowControl w:val="1"/>
        <w:spacing w:after="0" w:before="0" w:line="228" w:lineRule="auto"/>
        <w:ind/>
        <w:jc w:val="both"/>
        <w:rPr>
          <w:rFonts w:ascii="PT Astra Serif" w:hAnsi="PT Astra Serif"/>
          <w:sz w:val="20"/>
        </w:rPr>
      </w:pPr>
    </w:p>
    <w:p w14:paraId="2B000000">
      <w:pPr>
        <w:pStyle w:val="Style_3"/>
        <w:widowControl w:val="1"/>
        <w:spacing w:after="0" w:before="0" w:line="228" w:lineRule="auto"/>
        <w:ind/>
        <w:jc w:val="both"/>
        <w:rPr>
          <w:rFonts w:ascii="Times New Roman" w:hAnsi="Times New Roman"/>
          <w:sz w:val="20"/>
        </w:rPr>
      </w:pPr>
    </w:p>
    <w:p w14:paraId="2C000000">
      <w:pPr>
        <w:pStyle w:val="Style_3"/>
        <w:widowControl w:val="1"/>
        <w:spacing w:after="0" w:before="0" w:line="228" w:lineRule="auto"/>
        <w:ind/>
        <w:jc w:val="both"/>
        <w:rPr>
          <w:rFonts w:ascii="Times New Roman" w:hAnsi="Times New Roman"/>
          <w:sz w:val="20"/>
        </w:rPr>
      </w:pPr>
    </w:p>
    <w:p w14:paraId="2D000000">
      <w:pPr>
        <w:pStyle w:val="Style_3"/>
        <w:widowControl w:val="1"/>
        <w:spacing w:after="0" w:before="0" w:line="228" w:lineRule="auto"/>
        <w:ind/>
        <w:jc w:val="both"/>
        <w:rPr>
          <w:rFonts w:ascii="Times New Roman" w:hAnsi="Times New Roman"/>
          <w:sz w:val="20"/>
        </w:rPr>
      </w:pPr>
    </w:p>
    <w:p w14:paraId="2E000000">
      <w:pPr>
        <w:pStyle w:val="Style_3"/>
        <w:widowControl w:val="1"/>
        <w:spacing w:after="0" w:before="0" w:line="228" w:lineRule="auto"/>
        <w:ind/>
        <w:jc w:val="both"/>
        <w:rPr>
          <w:rFonts w:ascii="Times New Roman" w:hAnsi="Times New Roman"/>
          <w:sz w:val="20"/>
        </w:rPr>
      </w:pPr>
    </w:p>
    <w:p w14:paraId="2F000000">
      <w:pPr>
        <w:pStyle w:val="Style_3"/>
        <w:widowControl w:val="1"/>
        <w:spacing w:after="0" w:before="0" w:line="228" w:lineRule="auto"/>
        <w:ind/>
        <w:jc w:val="both"/>
        <w:rPr>
          <w:rFonts w:ascii="Times New Roman" w:hAnsi="Times New Roman"/>
          <w:sz w:val="20"/>
        </w:rPr>
      </w:pPr>
    </w:p>
    <w:p w14:paraId="30000000">
      <w:pPr>
        <w:pStyle w:val="Style_3"/>
        <w:widowControl w:val="1"/>
        <w:spacing w:after="0" w:before="0" w:line="228" w:lineRule="auto"/>
        <w:ind/>
        <w:jc w:val="both"/>
        <w:rPr>
          <w:rFonts w:ascii="Times New Roman" w:hAnsi="Times New Roman"/>
          <w:sz w:val="20"/>
        </w:rPr>
      </w:pPr>
    </w:p>
    <w:p w14:paraId="31000000">
      <w:pPr>
        <w:pStyle w:val="Style_3"/>
        <w:widowControl w:val="1"/>
        <w:spacing w:after="0" w:before="0" w:line="228" w:lineRule="auto"/>
        <w:ind/>
        <w:jc w:val="both"/>
        <w:rPr>
          <w:rFonts w:ascii="Times New Roman" w:hAnsi="Times New Roman"/>
          <w:sz w:val="20"/>
        </w:rPr>
      </w:pPr>
    </w:p>
    <w:p w14:paraId="32000000">
      <w:pPr>
        <w:pStyle w:val="Style_3"/>
        <w:widowControl w:val="1"/>
        <w:spacing w:after="0" w:before="0" w:line="228" w:lineRule="auto"/>
        <w:ind/>
        <w:jc w:val="both"/>
        <w:rPr>
          <w:rFonts w:ascii="Times New Roman" w:hAnsi="Times New Roman"/>
          <w:sz w:val="20"/>
        </w:rPr>
      </w:pPr>
    </w:p>
    <w:p w14:paraId="33000000">
      <w:pPr>
        <w:pStyle w:val="Style_3"/>
        <w:widowControl w:val="1"/>
        <w:spacing w:after="0" w:before="0" w:line="228" w:lineRule="auto"/>
        <w:ind/>
        <w:jc w:val="both"/>
        <w:rPr>
          <w:rFonts w:ascii="Times New Roman" w:hAnsi="Times New Roman"/>
          <w:sz w:val="20"/>
        </w:rPr>
      </w:pPr>
    </w:p>
    <w:p w14:paraId="34000000">
      <w:pPr>
        <w:pStyle w:val="Style_3"/>
        <w:widowControl w:val="1"/>
        <w:spacing w:after="0" w:before="0" w:line="228" w:lineRule="auto"/>
        <w:ind/>
        <w:jc w:val="both"/>
        <w:rPr>
          <w:rFonts w:ascii="Times New Roman" w:hAnsi="Times New Roman"/>
          <w:sz w:val="20"/>
        </w:rPr>
      </w:pPr>
    </w:p>
    <w:p w14:paraId="35000000">
      <w:pPr>
        <w:pStyle w:val="Style_3"/>
        <w:widowControl w:val="1"/>
        <w:spacing w:after="0" w:before="0" w:line="228" w:lineRule="auto"/>
        <w:ind/>
        <w:jc w:val="both"/>
        <w:rPr>
          <w:rFonts w:ascii="Times New Roman" w:hAnsi="Times New Roman"/>
          <w:sz w:val="20"/>
        </w:rPr>
      </w:pPr>
    </w:p>
    <w:p w14:paraId="36000000">
      <w:pPr>
        <w:pStyle w:val="Style_3"/>
        <w:widowControl w:val="1"/>
        <w:spacing w:after="0" w:before="0" w:line="228" w:lineRule="auto"/>
        <w:ind/>
        <w:jc w:val="both"/>
        <w:rPr>
          <w:rFonts w:ascii="Times New Roman" w:hAnsi="Times New Roman"/>
          <w:sz w:val="20"/>
        </w:rPr>
      </w:pPr>
    </w:p>
    <w:p w14:paraId="37000000">
      <w:pPr>
        <w:pStyle w:val="Style_3"/>
        <w:widowControl w:val="1"/>
        <w:spacing w:after="0" w:before="0" w:line="228" w:lineRule="auto"/>
        <w:ind/>
        <w:jc w:val="both"/>
        <w:rPr>
          <w:rFonts w:ascii="Times New Roman" w:hAnsi="Times New Roman"/>
          <w:sz w:val="20"/>
        </w:rPr>
      </w:pPr>
    </w:p>
    <w:p w14:paraId="38000000">
      <w:pPr>
        <w:pStyle w:val="Style_3"/>
        <w:widowControl w:val="1"/>
        <w:spacing w:after="0" w:before="0" w:line="228" w:lineRule="auto"/>
        <w:ind/>
        <w:jc w:val="both"/>
        <w:rPr>
          <w:rFonts w:ascii="Times New Roman" w:hAnsi="Times New Roman"/>
          <w:sz w:val="20"/>
        </w:rPr>
      </w:pPr>
    </w:p>
    <w:p w14:paraId="39000000">
      <w:pPr>
        <w:pStyle w:val="Style_3"/>
        <w:widowControl w:val="1"/>
        <w:spacing w:after="0" w:before="0" w:line="228" w:lineRule="auto"/>
        <w:ind/>
        <w:jc w:val="both"/>
        <w:rPr>
          <w:rFonts w:ascii="Times New Roman" w:hAnsi="Times New Roman"/>
          <w:sz w:val="20"/>
        </w:rPr>
      </w:pPr>
    </w:p>
    <w:p w14:paraId="3A000000">
      <w:pPr>
        <w:pStyle w:val="Style_3"/>
        <w:widowControl w:val="1"/>
        <w:spacing w:after="0" w:before="0" w:line="228" w:lineRule="auto"/>
        <w:ind/>
        <w:jc w:val="both"/>
        <w:rPr>
          <w:rFonts w:ascii="Times New Roman" w:hAnsi="Times New Roman"/>
          <w:sz w:val="20"/>
        </w:rPr>
      </w:pPr>
    </w:p>
    <w:p w14:paraId="3B000000">
      <w:pPr>
        <w:pStyle w:val="Style_3"/>
        <w:widowControl w:val="1"/>
        <w:spacing w:after="0" w:before="0" w:line="228" w:lineRule="auto"/>
        <w:ind/>
        <w:jc w:val="both"/>
        <w:rPr>
          <w:rFonts w:ascii="Times New Roman" w:hAnsi="Times New Roman"/>
          <w:sz w:val="20"/>
        </w:rPr>
      </w:pPr>
    </w:p>
    <w:p w14:paraId="3C000000">
      <w:pPr>
        <w:pStyle w:val="Style_3"/>
        <w:widowControl w:val="1"/>
        <w:spacing w:after="0" w:before="0" w:line="228" w:lineRule="auto"/>
        <w:ind/>
        <w:jc w:val="both"/>
        <w:rPr>
          <w:rFonts w:ascii="Times New Roman" w:hAnsi="Times New Roman"/>
          <w:sz w:val="20"/>
        </w:rPr>
      </w:pPr>
    </w:p>
    <w:p w14:paraId="3D000000">
      <w:pPr>
        <w:pStyle w:val="Style_3"/>
        <w:widowControl w:val="1"/>
        <w:spacing w:after="0" w:before="0" w:line="228" w:lineRule="auto"/>
        <w:ind/>
        <w:jc w:val="both"/>
        <w:rPr>
          <w:rFonts w:ascii="Times New Roman" w:hAnsi="Times New Roman"/>
          <w:sz w:val="20"/>
        </w:rPr>
      </w:pPr>
    </w:p>
    <w:p w14:paraId="3E000000">
      <w:pPr>
        <w:sectPr>
          <w:headerReference r:id="rId7" w:type="default"/>
          <w:headerReference r:id="rId9" w:type="first"/>
          <w:headerReference r:id="rId3" w:type="even"/>
          <w:footerReference r:id="rId8" w:type="default"/>
          <w:footerReference r:id="rId10" w:type="first"/>
          <w:footerReference r:id="rId4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3F000000">
      <w:pPr>
        <w:pStyle w:val="Style_3"/>
        <w:widowControl w:val="1"/>
        <w:spacing w:after="0" w:before="0" w:line="216" w:lineRule="auto"/>
        <w:ind w:firstLine="11055" w:left="0" w:right="0"/>
        <w:jc w:val="left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Приложение </w:t>
      </w:r>
    </w:p>
    <w:p w14:paraId="40000000">
      <w:pPr>
        <w:pStyle w:val="Style_3"/>
        <w:widowControl w:val="1"/>
        <w:spacing w:after="0" w:before="0" w:line="216" w:lineRule="auto"/>
        <w:ind w:firstLine="11055" w:left="0" w:right="0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41000000">
      <w:pPr>
        <w:pStyle w:val="Style_3"/>
        <w:widowControl w:val="1"/>
        <w:spacing w:after="0" w:before="0" w:line="216" w:lineRule="auto"/>
        <w:ind w:firstLine="11055" w:left="0" w:right="0"/>
        <w:jc w:val="left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города Магнитогорска </w:t>
      </w:r>
    </w:p>
    <w:p w14:paraId="42000000">
      <w:pPr>
        <w:pStyle w:val="Style_3"/>
        <w:widowControl w:val="1"/>
        <w:spacing w:after="0" w:before="0" w:line="216" w:lineRule="auto"/>
        <w:ind w:firstLine="11055" w:left="0" w:right="0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21.05.2026 № 3588-П</w:t>
      </w:r>
    </w:p>
    <w:p w14:paraId="43000000">
      <w:pPr>
        <w:pStyle w:val="Style_3"/>
        <w:widowControl w:val="1"/>
        <w:spacing w:after="0" w:before="0" w:line="216" w:lineRule="auto"/>
        <w:ind/>
        <w:jc w:val="right"/>
        <w:rPr>
          <w:rFonts w:ascii="PT Astra Serif" w:hAnsi="PT Astra Serif"/>
          <w:sz w:val="24"/>
        </w:rPr>
      </w:pPr>
    </w:p>
    <w:p w14:paraId="44000000">
      <w:pPr>
        <w:pStyle w:val="Style_3"/>
        <w:widowControl w:val="1"/>
        <w:spacing w:after="0" w:before="0" w:line="216" w:lineRule="auto"/>
        <w:ind/>
        <w:jc w:val="right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Приложение 6</w:t>
      </w:r>
      <w:r>
        <w:rPr>
          <w:rFonts w:ascii="PT Astra Serif" w:hAnsi="PT Astra Serif"/>
          <w:sz w:val="24"/>
        </w:rPr>
        <w:br/>
      </w:r>
      <w:bookmarkStart w:id="6" w:name="_Hlk215059006"/>
      <w:r>
        <w:rPr>
          <w:rFonts w:ascii="PT Astra Serif" w:hAnsi="PT Astra Serif"/>
          <w:sz w:val="24"/>
        </w:rPr>
        <w:t>к Типовой формы соглашения (договора)</w:t>
      </w:r>
    </w:p>
    <w:p w14:paraId="45000000">
      <w:pPr>
        <w:pStyle w:val="Style_3"/>
        <w:widowControl w:val="1"/>
        <w:spacing w:after="0" w:before="0" w:line="216" w:lineRule="auto"/>
        <w:ind/>
        <w:jc w:val="right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о предоставлении из бюджета города субсидий,</w:t>
      </w:r>
    </w:p>
    <w:p w14:paraId="46000000">
      <w:pPr>
        <w:pStyle w:val="Style_3"/>
        <w:widowControl w:val="1"/>
        <w:spacing w:after="0" w:before="0" w:line="216" w:lineRule="auto"/>
        <w:ind/>
        <w:jc w:val="right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 xml:space="preserve">в том числе грантов в форме субсидий, </w:t>
      </w:r>
    </w:p>
    <w:p w14:paraId="47000000">
      <w:pPr>
        <w:pStyle w:val="Style_3"/>
        <w:widowControl w:val="1"/>
        <w:spacing w:after="0" w:before="0" w:line="216" w:lineRule="auto"/>
        <w:ind/>
        <w:jc w:val="right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юридическим лицам, индивидуальным предпринимателям, </w:t>
      </w:r>
    </w:p>
    <w:p w14:paraId="48000000">
      <w:pPr>
        <w:pStyle w:val="Style_3"/>
        <w:widowControl w:val="1"/>
        <w:spacing w:after="0" w:before="0" w:line="216" w:lineRule="auto"/>
        <w:ind/>
        <w:jc w:val="right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а также физическим лицам </w:t>
      </w:r>
      <w:bookmarkEnd w:id="6"/>
    </w:p>
    <w:p w14:paraId="49000000">
      <w:pPr>
        <w:pStyle w:val="Style_3"/>
        <w:widowControl w:val="1"/>
        <w:spacing w:after="0" w:before="0" w:line="216" w:lineRule="auto"/>
        <w:ind/>
        <w:jc w:val="right"/>
        <w:rPr>
          <w:rFonts w:ascii="PT Astra Serif" w:hAnsi="PT Astra Serif"/>
          <w:sz w:val="24"/>
        </w:rPr>
      </w:pPr>
    </w:p>
    <w:p w14:paraId="4A000000">
      <w:pPr>
        <w:pStyle w:val="Style_3"/>
        <w:widowControl w:val="1"/>
        <w:spacing w:after="0" w:before="0" w:line="216" w:lineRule="auto"/>
        <w:ind/>
        <w:jc w:val="right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Приложение № ____</w:t>
      </w:r>
      <w:r>
        <w:rPr>
          <w:rFonts w:ascii="PT Astra Serif" w:hAnsi="PT Astra Serif"/>
          <w:sz w:val="24"/>
        </w:rPr>
        <w:br/>
      </w:r>
      <w:r>
        <w:rPr>
          <w:rFonts w:ascii="PT Astra Serif" w:hAnsi="PT Astra Serif"/>
          <w:sz w:val="24"/>
        </w:rPr>
        <w:t>к Соглашению</w:t>
      </w:r>
      <w:r>
        <w:rPr>
          <w:rFonts w:ascii="PT Astra Serif" w:hAnsi="PT Astra Serif"/>
          <w:sz w:val="24"/>
        </w:rPr>
        <w:br/>
      </w:r>
      <w:r>
        <w:rPr>
          <w:rFonts w:ascii="PT Astra Serif" w:hAnsi="PT Astra Serif"/>
          <w:sz w:val="24"/>
        </w:rPr>
        <w:t>от _____________ № ________</w:t>
      </w:r>
      <w:r>
        <w:rPr>
          <w:rFonts w:ascii="PT Astra Serif" w:hAnsi="PT Astra Serif"/>
          <w:sz w:val="24"/>
        </w:rPr>
        <w:br/>
      </w:r>
      <w:r>
        <w:rPr>
          <w:rFonts w:ascii="PT Astra Serif" w:hAnsi="PT Astra Serif"/>
          <w:sz w:val="24"/>
        </w:rPr>
        <w:t>(Приложение № ____</w:t>
      </w:r>
      <w:r>
        <w:rPr>
          <w:rFonts w:ascii="PT Astra Serif" w:hAnsi="PT Astra Serif"/>
          <w:sz w:val="24"/>
        </w:rPr>
        <w:br/>
      </w:r>
      <w:r>
        <w:rPr>
          <w:rFonts w:ascii="PT Astra Serif" w:hAnsi="PT Astra Serif"/>
          <w:sz w:val="24"/>
        </w:rPr>
        <w:t>к Дополнительному соглашению</w:t>
      </w:r>
      <w:r>
        <w:rPr>
          <w:rFonts w:ascii="PT Astra Serif" w:hAnsi="PT Astra Serif"/>
          <w:sz w:val="24"/>
        </w:rPr>
        <w:br/>
      </w:r>
      <w:r>
        <w:rPr>
          <w:rFonts w:ascii="PT Astra Serif" w:hAnsi="PT Astra Serif"/>
          <w:sz w:val="24"/>
        </w:rPr>
        <w:t>от ____________ № ______)</w:t>
      </w:r>
    </w:p>
    <w:p w14:paraId="4B000000">
      <w:pPr>
        <w:pStyle w:val="Style_3"/>
        <w:widowControl w:val="1"/>
        <w:spacing w:after="0" w:before="0" w:line="228" w:lineRule="auto"/>
        <w:ind/>
        <w:jc w:val="right"/>
        <w:rPr>
          <w:rFonts w:ascii="PT Astra Serif" w:hAnsi="PT Astra Serif"/>
          <w:sz w:val="10"/>
        </w:rPr>
      </w:pPr>
    </w:p>
    <w:p w14:paraId="4C000000">
      <w:pPr>
        <w:pStyle w:val="Style_3"/>
        <w:widowControl w:val="1"/>
        <w:spacing w:afterAutospacing="on" w:beforeAutospacing="on" w:line="216" w:lineRule="auto"/>
        <w:ind/>
        <w:jc w:val="center"/>
      </w:pPr>
      <w:r>
        <w:rPr>
          <w:rFonts w:ascii="Times New Roman" w:hAnsi="Times New Roman"/>
          <w:sz w:val="34"/>
        </w:rPr>
        <w:t>Отчет</w:t>
      </w:r>
      <w:r>
        <w:rPr>
          <w:rFonts w:ascii="Times New Roman" w:hAnsi="Times New Roman"/>
          <w:sz w:val="34"/>
        </w:rPr>
        <w:br/>
      </w:r>
      <w:r>
        <w:rPr>
          <w:rFonts w:ascii="Times New Roman" w:hAnsi="Times New Roman"/>
          <w:sz w:val="34"/>
        </w:rPr>
        <w:t>о достижении значений результатов предоставления Субсидии </w:t>
      </w:r>
      <w:r>
        <w:rPr>
          <w:rFonts w:ascii="Times New Roman" w:hAnsi="Times New Roman"/>
          <w:sz w:val="24"/>
          <w:vertAlign w:val="superscript"/>
        </w:rPr>
        <w:fldChar w:fldCharType="begin"/>
      </w:r>
      <w:r>
        <w:rPr>
          <w:rFonts w:ascii="Times New Roman" w:hAnsi="Times New Roman"/>
          <w:sz w:val="24"/>
          <w:vertAlign w:val="superscript"/>
        </w:rPr>
        <w:instrText>HYPERLINK "https://internet.garant.ru/#/document/406099521/entry/1147"</w:instrText>
      </w:r>
      <w:r>
        <w:rPr>
          <w:rFonts w:ascii="Times New Roman" w:hAnsi="Times New Roman"/>
          <w:sz w:val="24"/>
          <w:vertAlign w:val="superscript"/>
        </w:rPr>
        <w:fldChar w:fldCharType="separate"/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  <w:vertAlign w:val="superscript"/>
        </w:rPr>
        <w:fldChar w:fldCharType="end"/>
      </w:r>
      <w:r>
        <w:rPr>
          <w:rFonts w:ascii="Times New Roman" w:hAnsi="Times New Roman"/>
          <w:sz w:val="24"/>
          <w:vertAlign w:val="superscript"/>
        </w:rPr>
        <w:br/>
      </w:r>
      <w:r>
        <w:rPr>
          <w:rFonts w:ascii="Times New Roman" w:hAnsi="Times New Roman"/>
          <w:sz w:val="34"/>
        </w:rPr>
        <w:t>по состоянию на 1 ________ 20___ г.</w:t>
      </w: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046"/>
        <w:gridCol w:w="3894"/>
        <w:gridCol w:w="1563"/>
        <w:gridCol w:w="1328"/>
      </w:tblGrid>
      <w:tr>
        <w:tc>
          <w:tcPr>
            <w:tcW w:type="dxa" w:w="6940"/>
            <w:gridSpan w:val="2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4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 </w:t>
            </w:r>
          </w:p>
        </w:tc>
        <w:tc>
          <w:tcPr>
            <w:tcW w:type="dxa" w:w="1563"/>
            <w:tcBorders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E000000">
            <w:pPr>
              <w:pStyle w:val="Style_3"/>
              <w:widowControl w:val="1"/>
              <w:spacing w:after="0" w:before="0" w:line="240" w:lineRule="auto"/>
              <w:ind w:firstLine="0" w:left="0" w:right="1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Дата</w:t>
            </w:r>
          </w:p>
        </w:tc>
        <w:tc>
          <w:tcPr>
            <w:tcW w:type="dxa" w:w="1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4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 </w:t>
            </w:r>
          </w:p>
        </w:tc>
      </w:tr>
      <w:tr>
        <w:tc>
          <w:tcPr>
            <w:tcW w:type="dxa" w:w="3046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 </w:t>
            </w:r>
          </w:p>
        </w:tc>
        <w:tc>
          <w:tcPr>
            <w:tcW w:type="dxa" w:w="3894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 </w:t>
            </w:r>
          </w:p>
        </w:tc>
        <w:tc>
          <w:tcPr>
            <w:tcW w:type="dxa" w:w="1563"/>
            <w:tcBorders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52000000">
            <w:pPr>
              <w:pStyle w:val="Style_3"/>
              <w:widowControl w:val="1"/>
              <w:spacing w:after="0" w:before="0" w:line="240" w:lineRule="auto"/>
              <w:ind w:firstLine="0" w:left="0" w:right="1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по Сводному реестру</w:t>
            </w:r>
          </w:p>
        </w:tc>
        <w:tc>
          <w:tcPr>
            <w:tcW w:type="dxa" w:w="1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53000000">
            <w:pPr>
              <w:pStyle w:val="Style_3"/>
              <w:widowControl w:val="1"/>
              <w:spacing w:after="0" w:before="0" w:line="240" w:lineRule="auto"/>
              <w:ind w:firstLine="0" w:left="103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 </w:t>
            </w:r>
          </w:p>
        </w:tc>
      </w:tr>
      <w:tr>
        <w:tc>
          <w:tcPr>
            <w:tcW w:type="dxa" w:w="3046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5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Наименование Получателя</w:t>
            </w:r>
          </w:p>
        </w:tc>
        <w:tc>
          <w:tcPr>
            <w:tcW w:type="dxa" w:w="3894"/>
            <w:tcBorders>
              <w:bottom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 </w:t>
            </w:r>
          </w:p>
        </w:tc>
        <w:tc>
          <w:tcPr>
            <w:tcW w:type="dxa" w:w="1563"/>
            <w:tcBorders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00000">
            <w:pPr>
              <w:pStyle w:val="Style_3"/>
              <w:widowControl w:val="1"/>
              <w:spacing w:after="0" w:before="0" w:line="240" w:lineRule="auto"/>
              <w:ind w:firstLine="0" w:left="0" w:right="1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ИНН </w:t>
            </w:r>
            <w:r>
              <w:rPr>
                <w:rFonts w:ascii="Times New Roman" w:hAnsi="Times New Roman"/>
                <w:spacing w:val="0"/>
                <w:sz w:val="15"/>
                <w:vertAlign w:val="superscript"/>
              </w:rPr>
              <w:fldChar w:fldCharType="begin"/>
            </w:r>
            <w:r>
              <w:rPr>
                <w:rFonts w:ascii="Times New Roman" w:hAnsi="Times New Roman"/>
                <w:spacing w:val="0"/>
                <w:sz w:val="15"/>
                <w:vertAlign w:val="superscript"/>
              </w:rPr>
              <w:instrText>HYPERLINK "https://internet.garant.ru/#/document/406099521/entry/1148"</w:instrText>
            </w:r>
            <w:r>
              <w:rPr>
                <w:rFonts w:ascii="Times New Roman" w:hAnsi="Times New Roman"/>
                <w:spacing w:val="0"/>
                <w:sz w:val="15"/>
                <w:vertAlign w:val="superscript"/>
              </w:rPr>
              <w:fldChar w:fldCharType="separate"/>
            </w:r>
            <w:r>
              <w:rPr>
                <w:rFonts w:ascii="Times New Roman" w:hAnsi="Times New Roman"/>
                <w:spacing w:val="0"/>
                <w:sz w:val="15"/>
                <w:vertAlign w:val="superscript"/>
              </w:rPr>
              <w:t>2</w:t>
            </w:r>
            <w:r>
              <w:rPr>
                <w:rFonts w:ascii="Times New Roman" w:hAnsi="Times New Roman"/>
                <w:spacing w:val="0"/>
                <w:sz w:val="15"/>
                <w:vertAlign w:val="superscript"/>
              </w:rPr>
              <w:fldChar w:fldCharType="end"/>
            </w:r>
          </w:p>
        </w:tc>
        <w:tc>
          <w:tcPr>
            <w:tcW w:type="dxa" w:w="1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5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 </w:t>
            </w:r>
          </w:p>
        </w:tc>
      </w:tr>
      <w:tr>
        <w:trPr>
          <w:trHeight w:hRule="atLeast" w:val="240"/>
        </w:trPr>
        <w:tc>
          <w:tcPr>
            <w:tcW w:type="dxa" w:w="3046"/>
            <w:vMerge w:val="restart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5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Наименование Главного распорядителя средств бюджета</w:t>
            </w:r>
          </w:p>
        </w:tc>
        <w:tc>
          <w:tcPr>
            <w:tcW w:type="dxa" w:w="3894"/>
            <w:tcBorders>
              <w:top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 </w:t>
            </w:r>
          </w:p>
        </w:tc>
        <w:tc>
          <w:tcPr>
            <w:tcW w:type="dxa" w:w="1563"/>
            <w:tcBorders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A000000">
            <w:pPr>
              <w:pStyle w:val="Style_3"/>
              <w:widowControl w:val="1"/>
              <w:spacing w:after="0" w:before="0" w:line="240" w:lineRule="auto"/>
              <w:ind w:firstLine="0" w:left="0" w:right="1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 </w:t>
            </w:r>
          </w:p>
        </w:tc>
        <w:tc>
          <w:tcPr>
            <w:tcW w:type="dxa" w:w="1328"/>
            <w:tcBorders>
              <w:top w:color="000000" w:sz="6" w:val="single"/>
              <w:left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5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 </w:t>
            </w:r>
          </w:p>
        </w:tc>
      </w:tr>
      <w:tr>
        <w:tc>
          <w:tcPr>
            <w:tcW w:type="dxa" w:w="3046"/>
            <w:gridSpan w:val="1"/>
            <w:vMerge w:val="continue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/>
        </w:tc>
        <w:tc>
          <w:tcPr>
            <w:tcW w:type="dxa" w:w="3894"/>
            <w:tcBorders>
              <w:bottom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5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 </w:t>
            </w:r>
          </w:p>
        </w:tc>
        <w:tc>
          <w:tcPr>
            <w:tcW w:type="dxa" w:w="1563"/>
            <w:tcBorders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5D000000">
            <w:pPr>
              <w:pStyle w:val="Style_3"/>
              <w:widowControl w:val="1"/>
              <w:spacing w:after="0" w:before="0" w:line="240" w:lineRule="auto"/>
              <w:ind w:firstLine="0" w:left="0" w:right="1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по Сводному реестру</w:t>
            </w:r>
          </w:p>
        </w:tc>
        <w:tc>
          <w:tcPr>
            <w:tcW w:type="dxa" w:w="1328"/>
            <w:tcBorders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5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 </w:t>
            </w:r>
          </w:p>
        </w:tc>
      </w:tr>
      <w:tr>
        <w:trPr>
          <w:trHeight w:hRule="atLeast" w:val="240"/>
        </w:trPr>
        <w:tc>
          <w:tcPr>
            <w:tcW w:type="dxa" w:w="3046"/>
            <w:vMerge w:val="restart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5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Наименование структурного элемента муниципальной программы </w:t>
            </w:r>
            <w:r>
              <w:rPr>
                <w:rFonts w:ascii="Times New Roman" w:hAnsi="Times New Roman"/>
                <w:spacing w:val="0"/>
                <w:sz w:val="15"/>
                <w:vertAlign w:val="superscript"/>
              </w:rPr>
              <w:fldChar w:fldCharType="begin"/>
            </w:r>
            <w:r>
              <w:rPr>
                <w:rFonts w:ascii="Times New Roman" w:hAnsi="Times New Roman"/>
                <w:spacing w:val="0"/>
                <w:sz w:val="15"/>
                <w:vertAlign w:val="superscript"/>
              </w:rPr>
              <w:instrText>HYPERLINK "https://internet.garant.ru/#/document/406099521/entry/1149"</w:instrText>
            </w:r>
            <w:r>
              <w:rPr>
                <w:rFonts w:ascii="Times New Roman" w:hAnsi="Times New Roman"/>
                <w:spacing w:val="0"/>
                <w:sz w:val="15"/>
                <w:vertAlign w:val="superscript"/>
              </w:rPr>
              <w:fldChar w:fldCharType="separate"/>
            </w:r>
            <w:r>
              <w:rPr>
                <w:rFonts w:ascii="Times New Roman" w:hAnsi="Times New Roman"/>
                <w:spacing w:val="0"/>
                <w:sz w:val="15"/>
                <w:vertAlign w:val="superscript"/>
              </w:rPr>
              <w:t>3</w:t>
            </w:r>
            <w:r>
              <w:rPr>
                <w:rFonts w:ascii="Times New Roman" w:hAnsi="Times New Roman"/>
                <w:spacing w:val="0"/>
                <w:sz w:val="15"/>
                <w:vertAlign w:val="superscript"/>
              </w:rPr>
              <w:fldChar w:fldCharType="end"/>
            </w:r>
          </w:p>
        </w:tc>
        <w:tc>
          <w:tcPr>
            <w:tcW w:type="dxa" w:w="3894"/>
            <w:vMerge w:val="restart"/>
            <w:tcBorders>
              <w:top w:color="000000" w:sz="6" w:val="single"/>
              <w:bottom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 </w:t>
            </w:r>
          </w:p>
        </w:tc>
        <w:tc>
          <w:tcPr>
            <w:tcW w:type="dxa" w:w="1563"/>
            <w:vMerge w:val="restart"/>
            <w:tcBorders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61000000">
            <w:pPr>
              <w:pStyle w:val="Style_3"/>
              <w:widowControl w:val="1"/>
              <w:spacing w:after="0" w:before="0" w:line="240" w:lineRule="auto"/>
              <w:ind w:firstLine="0" w:left="0" w:right="1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по </w:t>
            </w:r>
            <w:r>
              <w:rPr>
                <w:rFonts w:ascii="Times New Roman" w:hAnsi="Times New Roman"/>
                <w:spacing w:val="0"/>
                <w:sz w:val="22"/>
              </w:rPr>
              <w:fldChar w:fldCharType="begin"/>
            </w:r>
            <w:r>
              <w:rPr>
                <w:rFonts w:ascii="Times New Roman" w:hAnsi="Times New Roman"/>
                <w:spacing w:val="0"/>
                <w:sz w:val="22"/>
              </w:rPr>
              <w:instrText>HYPERLINK "https://internet.garant.ru/#/document/404969983/entry/0"</w:instrText>
            </w:r>
            <w:r>
              <w:rPr>
                <w:rFonts w:ascii="Times New Roman" w:hAnsi="Times New Roman"/>
                <w:spacing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spacing w:val="0"/>
                <w:sz w:val="22"/>
              </w:rPr>
              <w:t>БК</w:t>
            </w:r>
            <w:r>
              <w:rPr>
                <w:rFonts w:ascii="Times New Roman" w:hAnsi="Times New Roman"/>
                <w:spacing w:val="0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0"/>
                <w:sz w:val="22"/>
              </w:rPr>
              <w:t> </w:t>
            </w:r>
            <w:r>
              <w:rPr>
                <w:rFonts w:ascii="Times New Roman" w:hAnsi="Times New Roman"/>
                <w:spacing w:val="0"/>
                <w:sz w:val="15"/>
                <w:vertAlign w:val="superscript"/>
              </w:rPr>
              <w:fldChar w:fldCharType="begin"/>
            </w:r>
            <w:r>
              <w:rPr>
                <w:rFonts w:ascii="Times New Roman" w:hAnsi="Times New Roman"/>
                <w:spacing w:val="0"/>
                <w:sz w:val="15"/>
                <w:vertAlign w:val="superscript"/>
              </w:rPr>
              <w:instrText>HYPERLINK "https://internet.garant.ru/#/document/406099521/entry/1149"</w:instrText>
            </w:r>
            <w:r>
              <w:rPr>
                <w:rFonts w:ascii="Times New Roman" w:hAnsi="Times New Roman"/>
                <w:spacing w:val="0"/>
                <w:sz w:val="15"/>
                <w:vertAlign w:val="superscript"/>
              </w:rPr>
              <w:fldChar w:fldCharType="separate"/>
            </w:r>
            <w:r>
              <w:rPr>
                <w:rFonts w:ascii="Times New Roman" w:hAnsi="Times New Roman"/>
                <w:spacing w:val="0"/>
                <w:sz w:val="15"/>
                <w:vertAlign w:val="superscript"/>
              </w:rPr>
              <w:t>3</w:t>
            </w:r>
            <w:r>
              <w:rPr>
                <w:rFonts w:ascii="Times New Roman" w:hAnsi="Times New Roman"/>
                <w:spacing w:val="0"/>
                <w:sz w:val="15"/>
                <w:vertAlign w:val="superscript"/>
              </w:rPr>
              <w:fldChar w:fldCharType="end"/>
            </w:r>
          </w:p>
        </w:tc>
        <w:tc>
          <w:tcPr>
            <w:tcW w:type="dxa" w:w="1328"/>
            <w:tcBorders>
              <w:top w:color="000000" w:sz="6" w:val="single"/>
              <w:left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6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 </w:t>
            </w:r>
          </w:p>
        </w:tc>
      </w:tr>
      <w:tr>
        <w:tc>
          <w:tcPr>
            <w:tcW w:type="dxa" w:w="3046"/>
            <w:gridSpan w:val="1"/>
            <w:vMerge w:val="continue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/>
        </w:tc>
        <w:tc>
          <w:tcPr>
            <w:tcW w:type="dxa" w:w="3894"/>
            <w:gridSpan w:val="1"/>
            <w:vMerge w:val="continue"/>
            <w:tcBorders>
              <w:top w:color="000000" w:sz="6" w:val="single"/>
              <w:bottom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1563"/>
            <w:gridSpan w:val="1"/>
            <w:vMerge w:val="continue"/>
            <w:tcBorders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/>
        </w:tc>
        <w:tc>
          <w:tcPr>
            <w:tcW w:type="dxa" w:w="1328"/>
            <w:tcBorders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6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 </w:t>
            </w:r>
          </w:p>
        </w:tc>
      </w:tr>
      <w:tr>
        <w:tc>
          <w:tcPr>
            <w:tcW w:type="dxa" w:w="3046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 </w:t>
            </w:r>
          </w:p>
        </w:tc>
        <w:tc>
          <w:tcPr>
            <w:tcW w:type="dxa" w:w="3894"/>
            <w:tcBorders>
              <w:top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 </w:t>
            </w:r>
          </w:p>
        </w:tc>
        <w:tc>
          <w:tcPr>
            <w:tcW w:type="dxa" w:w="1563"/>
            <w:tcBorders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6000000">
            <w:pPr>
              <w:pStyle w:val="Style_3"/>
              <w:widowControl w:val="1"/>
              <w:spacing w:after="0" w:before="0" w:line="240" w:lineRule="auto"/>
              <w:ind w:firstLine="0" w:left="0" w:right="1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Номер соглашения </w:t>
            </w:r>
            <w:r>
              <w:rPr>
                <w:rFonts w:ascii="Times New Roman" w:hAnsi="Times New Roman"/>
                <w:spacing w:val="0"/>
                <w:sz w:val="15"/>
                <w:vertAlign w:val="superscript"/>
              </w:rPr>
              <w:fldChar w:fldCharType="begin"/>
            </w:r>
            <w:r>
              <w:rPr>
                <w:rFonts w:ascii="Times New Roman" w:hAnsi="Times New Roman"/>
                <w:spacing w:val="0"/>
                <w:sz w:val="15"/>
                <w:vertAlign w:val="superscript"/>
              </w:rPr>
              <w:instrText>HYPERLINK "https://internet.garant.ru/#/document/406099521/entry/1150"</w:instrText>
            </w:r>
            <w:r>
              <w:rPr>
                <w:rFonts w:ascii="Times New Roman" w:hAnsi="Times New Roman"/>
                <w:spacing w:val="0"/>
                <w:sz w:val="15"/>
                <w:vertAlign w:val="superscript"/>
              </w:rPr>
              <w:fldChar w:fldCharType="separate"/>
            </w:r>
            <w:r>
              <w:rPr>
                <w:rFonts w:ascii="Times New Roman" w:hAnsi="Times New Roman"/>
                <w:spacing w:val="0"/>
                <w:sz w:val="15"/>
                <w:vertAlign w:val="superscript"/>
              </w:rPr>
              <w:t>4</w:t>
            </w:r>
            <w:r>
              <w:rPr>
                <w:rFonts w:ascii="Times New Roman" w:hAnsi="Times New Roman"/>
                <w:spacing w:val="0"/>
                <w:sz w:val="15"/>
                <w:vertAlign w:val="superscript"/>
              </w:rPr>
              <w:fldChar w:fldCharType="end"/>
            </w:r>
          </w:p>
        </w:tc>
        <w:tc>
          <w:tcPr>
            <w:tcW w:type="dxa" w:w="1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6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 </w:t>
            </w:r>
          </w:p>
        </w:tc>
      </w:tr>
      <w:tr>
        <w:tc>
          <w:tcPr>
            <w:tcW w:type="dxa" w:w="3046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Вид документа</w:t>
            </w:r>
          </w:p>
        </w:tc>
        <w:tc>
          <w:tcPr>
            <w:tcW w:type="dxa" w:w="3894"/>
            <w:tcBorders>
              <w:bottom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 </w:t>
            </w:r>
          </w:p>
        </w:tc>
        <w:tc>
          <w:tcPr>
            <w:tcW w:type="dxa" w:w="1563"/>
            <w:tcBorders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A000000">
            <w:pPr>
              <w:pStyle w:val="Style_3"/>
              <w:widowControl w:val="1"/>
              <w:spacing w:after="0" w:before="0" w:line="240" w:lineRule="auto"/>
              <w:ind w:firstLine="0" w:left="0" w:right="1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 </w:t>
            </w:r>
          </w:p>
        </w:tc>
        <w:tc>
          <w:tcPr>
            <w:tcW w:type="dxa" w:w="1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6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 </w:t>
            </w:r>
          </w:p>
        </w:tc>
      </w:tr>
      <w:tr>
        <w:tc>
          <w:tcPr>
            <w:tcW w:type="dxa" w:w="3046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 </w:t>
            </w:r>
          </w:p>
        </w:tc>
        <w:tc>
          <w:tcPr>
            <w:tcW w:type="dxa" w:w="3894"/>
            <w:tcBorders>
              <w:top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(первичный - "0", уточненный - "1", "2", "3", "...") </w:t>
            </w:r>
            <w:r>
              <w:rPr>
                <w:rFonts w:ascii="Times New Roman" w:hAnsi="Times New Roman"/>
                <w:spacing w:val="0"/>
                <w:sz w:val="15"/>
                <w:vertAlign w:val="superscript"/>
              </w:rPr>
              <w:fldChar w:fldCharType="begin"/>
            </w:r>
            <w:r>
              <w:rPr>
                <w:rFonts w:ascii="Times New Roman" w:hAnsi="Times New Roman"/>
                <w:spacing w:val="0"/>
                <w:sz w:val="15"/>
                <w:vertAlign w:val="superscript"/>
              </w:rPr>
              <w:instrText>HYPERLINK "https://internet.garant.ru/#/document/406099521/entry/1151"</w:instrText>
            </w:r>
            <w:r>
              <w:rPr>
                <w:rFonts w:ascii="Times New Roman" w:hAnsi="Times New Roman"/>
                <w:spacing w:val="0"/>
                <w:sz w:val="15"/>
                <w:vertAlign w:val="superscript"/>
              </w:rPr>
              <w:fldChar w:fldCharType="separate"/>
            </w:r>
            <w:r>
              <w:rPr>
                <w:rFonts w:ascii="Times New Roman" w:hAnsi="Times New Roman"/>
                <w:spacing w:val="0"/>
                <w:sz w:val="15"/>
                <w:vertAlign w:val="superscript"/>
              </w:rPr>
              <w:t>5</w:t>
            </w:r>
            <w:r>
              <w:rPr>
                <w:rFonts w:ascii="Times New Roman" w:hAnsi="Times New Roman"/>
                <w:spacing w:val="0"/>
                <w:sz w:val="15"/>
                <w:vertAlign w:val="superscript"/>
              </w:rPr>
              <w:fldChar w:fldCharType="end"/>
            </w:r>
          </w:p>
        </w:tc>
        <w:tc>
          <w:tcPr>
            <w:tcW w:type="dxa" w:w="1563"/>
            <w:tcBorders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E000000">
            <w:pPr>
              <w:pStyle w:val="Style_3"/>
              <w:widowControl w:val="1"/>
              <w:spacing w:after="0" w:before="0" w:line="240" w:lineRule="auto"/>
              <w:ind w:firstLine="0" w:left="0" w:right="1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 </w:t>
            </w:r>
          </w:p>
        </w:tc>
        <w:tc>
          <w:tcPr>
            <w:tcW w:type="dxa" w:w="1328"/>
            <w:tcBorders>
              <w:top w:color="000000" w:sz="6" w:val="single"/>
              <w:left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6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 </w:t>
            </w:r>
          </w:p>
        </w:tc>
      </w:tr>
      <w:tr>
        <w:tc>
          <w:tcPr>
            <w:tcW w:type="dxa" w:w="6940"/>
            <w:gridSpan w:val="2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7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Периодичность: месячная; квартальная; годовая</w:t>
            </w:r>
          </w:p>
        </w:tc>
        <w:tc>
          <w:tcPr>
            <w:tcW w:type="dxa" w:w="1563"/>
            <w:tcBorders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1000000">
            <w:pPr>
              <w:pStyle w:val="Style_3"/>
              <w:widowControl w:val="1"/>
              <w:spacing w:after="0" w:before="0" w:line="240" w:lineRule="auto"/>
              <w:ind w:firstLine="0" w:left="0" w:right="1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 </w:t>
            </w:r>
          </w:p>
        </w:tc>
        <w:tc>
          <w:tcPr>
            <w:tcW w:type="dxa" w:w="1328"/>
            <w:tcBorders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 </w:t>
            </w:r>
          </w:p>
        </w:tc>
      </w:tr>
      <w:tr>
        <w:tc>
          <w:tcPr>
            <w:tcW w:type="dxa" w:w="6940"/>
            <w:gridSpan w:val="2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7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type="dxa" w:w="1563"/>
            <w:tcBorders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4000000">
            <w:pPr>
              <w:pStyle w:val="Style_3"/>
              <w:widowControl w:val="1"/>
              <w:spacing w:after="0" w:before="0" w:line="240" w:lineRule="auto"/>
              <w:ind w:firstLine="0" w:left="0" w:right="1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по </w:t>
            </w:r>
            <w:r>
              <w:rPr>
                <w:rFonts w:ascii="Times New Roman" w:hAnsi="Times New Roman"/>
                <w:spacing w:val="0"/>
                <w:sz w:val="22"/>
              </w:rPr>
              <w:fldChar w:fldCharType="begin"/>
            </w:r>
            <w:r>
              <w:rPr>
                <w:rFonts w:ascii="Times New Roman" w:hAnsi="Times New Roman"/>
                <w:spacing w:val="0"/>
                <w:sz w:val="22"/>
              </w:rPr>
              <w:instrText>HYPERLINK "https://internet.garant.ru/#/document/179222/entry/0"</w:instrText>
            </w:r>
            <w:r>
              <w:rPr>
                <w:rFonts w:ascii="Times New Roman" w:hAnsi="Times New Roman"/>
                <w:spacing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spacing w:val="0"/>
                <w:sz w:val="22"/>
              </w:rPr>
              <w:t>ОКЕИ</w:t>
            </w:r>
            <w:r>
              <w:rPr>
                <w:rFonts w:ascii="Times New Roman" w:hAnsi="Times New Roman"/>
                <w:spacing w:val="0"/>
                <w:sz w:val="22"/>
              </w:rPr>
              <w:fldChar w:fldCharType="end"/>
            </w:r>
          </w:p>
        </w:tc>
        <w:tc>
          <w:tcPr>
            <w:tcW w:type="dxa" w:w="1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383</w:t>
            </w:r>
          </w:p>
        </w:tc>
      </w:tr>
    </w:tbl>
    <w:p w14:paraId="76000000">
      <w:pPr>
        <w:pStyle w:val="Style_3"/>
        <w:widowControl w:val="1"/>
        <w:spacing w:afterAutospacing="on" w:beforeAutospacing="on" w:line="240" w:lineRule="auto"/>
        <w:ind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 </w:t>
      </w:r>
    </w:p>
    <w:p w14:paraId="77000000">
      <w:pPr>
        <w:pStyle w:val="Style_3"/>
        <w:widowControl w:val="1"/>
        <w:spacing w:afterAutospacing="on" w:beforeAutospacing="on" w:line="240" w:lineRule="auto"/>
        <w:ind/>
        <w:jc w:val="center"/>
        <w:rPr>
          <w:rFonts w:ascii="Times New Roman" w:hAnsi="Times New Roman"/>
          <w:sz w:val="34"/>
        </w:rPr>
      </w:pPr>
      <w:r>
        <w:rPr>
          <w:rFonts w:ascii="Times New Roman" w:hAnsi="Times New Roman"/>
          <w:sz w:val="34"/>
        </w:rPr>
        <w:t>1. Информация о достижении значений результатов предоставления Субсидии и обязательствах, принятых в целях их достижения</w:t>
      </w: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060"/>
        <w:gridCol w:w="502"/>
        <w:gridCol w:w="805"/>
        <w:gridCol w:w="1060"/>
        <w:gridCol w:w="1060"/>
        <w:gridCol w:w="711"/>
        <w:gridCol w:w="525"/>
        <w:gridCol w:w="890"/>
        <w:gridCol w:w="968"/>
        <w:gridCol w:w="924"/>
        <w:gridCol w:w="970"/>
        <w:gridCol w:w="930"/>
        <w:gridCol w:w="784"/>
        <w:gridCol w:w="568"/>
        <w:gridCol w:w="1134"/>
        <w:gridCol w:w="1410"/>
      </w:tblGrid>
      <w:tr>
        <w:trPr>
          <w:trHeight w:hRule="atLeast" w:val="240"/>
        </w:trPr>
        <w:tc>
          <w:tcPr>
            <w:tcW w:type="dxa" w:w="1562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Направление расходов </w:t>
            </w:r>
            <w:r>
              <w:rPr>
                <w:rFonts w:ascii="Times New Roman" w:hAnsi="Times New Roman"/>
                <w:spacing w:val="0"/>
                <w:sz w:val="12"/>
                <w:vertAlign w:val="superscript"/>
              </w:rPr>
              <w:fldChar w:fldCharType="begin"/>
            </w:r>
            <w:r>
              <w:rPr>
                <w:rFonts w:ascii="Times New Roman" w:hAnsi="Times New Roman"/>
                <w:spacing w:val="0"/>
                <w:sz w:val="12"/>
                <w:vertAlign w:val="superscript"/>
              </w:rPr>
              <w:instrText>HYPERLINK "https://internet.garant.ru/#/document/406099521/entry/1152"</w:instrText>
            </w:r>
            <w:r>
              <w:rPr>
                <w:rFonts w:ascii="Times New Roman" w:hAnsi="Times New Roman"/>
                <w:spacing w:val="0"/>
                <w:sz w:val="12"/>
                <w:vertAlign w:val="superscript"/>
              </w:rPr>
              <w:fldChar w:fldCharType="separate"/>
            </w:r>
            <w:r>
              <w:rPr>
                <w:rFonts w:ascii="Times New Roman" w:hAnsi="Times New Roman"/>
                <w:spacing w:val="0"/>
                <w:sz w:val="12"/>
                <w:vertAlign w:val="superscript"/>
              </w:rPr>
              <w:t>6</w:t>
            </w:r>
            <w:r>
              <w:rPr>
                <w:rFonts w:ascii="Times New Roman" w:hAnsi="Times New Roman"/>
                <w:spacing w:val="0"/>
                <w:sz w:val="12"/>
                <w:vertAlign w:val="superscript"/>
              </w:rPr>
              <w:fldChar w:fldCharType="end"/>
            </w:r>
          </w:p>
        </w:tc>
        <w:tc>
          <w:tcPr>
            <w:tcW w:type="dxa" w:w="1865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Результат (характеристика результата) предоставления Субсидии </w:t>
            </w:r>
            <w:r>
              <w:rPr>
                <w:rFonts w:ascii="Times New Roman" w:hAnsi="Times New Roman"/>
                <w:spacing w:val="0"/>
                <w:sz w:val="12"/>
                <w:vertAlign w:val="superscript"/>
              </w:rPr>
              <w:fldChar w:fldCharType="begin"/>
            </w:r>
            <w:r>
              <w:rPr>
                <w:rFonts w:ascii="Times New Roman" w:hAnsi="Times New Roman"/>
                <w:spacing w:val="0"/>
                <w:sz w:val="12"/>
                <w:vertAlign w:val="superscript"/>
              </w:rPr>
              <w:instrText>HYPERLINK "https://internet.garant.ru/#/document/406099521/entry/1152"</w:instrText>
            </w:r>
            <w:r>
              <w:rPr>
                <w:rFonts w:ascii="Times New Roman" w:hAnsi="Times New Roman"/>
                <w:spacing w:val="0"/>
                <w:sz w:val="12"/>
                <w:vertAlign w:val="superscript"/>
              </w:rPr>
              <w:fldChar w:fldCharType="separate"/>
            </w:r>
            <w:r>
              <w:rPr>
                <w:rFonts w:ascii="Times New Roman" w:hAnsi="Times New Roman"/>
                <w:spacing w:val="0"/>
                <w:sz w:val="12"/>
                <w:vertAlign w:val="superscript"/>
              </w:rPr>
              <w:t>6</w:t>
            </w:r>
            <w:r>
              <w:rPr>
                <w:rFonts w:ascii="Times New Roman" w:hAnsi="Times New Roman"/>
                <w:spacing w:val="0"/>
                <w:sz w:val="12"/>
                <w:vertAlign w:val="superscript"/>
              </w:rPr>
              <w:fldChar w:fldCharType="end"/>
            </w:r>
          </w:p>
        </w:tc>
        <w:tc>
          <w:tcPr>
            <w:tcW w:type="dxa" w:w="1771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Единица измерения </w:t>
            </w:r>
            <w:r>
              <w:rPr>
                <w:rFonts w:ascii="Times New Roman" w:hAnsi="Times New Roman"/>
                <w:spacing w:val="0"/>
                <w:sz w:val="12"/>
                <w:vertAlign w:val="superscript"/>
              </w:rPr>
              <w:fldChar w:fldCharType="begin"/>
            </w:r>
            <w:r>
              <w:rPr>
                <w:rFonts w:ascii="Times New Roman" w:hAnsi="Times New Roman"/>
                <w:spacing w:val="0"/>
                <w:sz w:val="12"/>
                <w:vertAlign w:val="superscript"/>
              </w:rPr>
              <w:instrText>HYPERLINK "https://internet.garant.ru/#/document/406099521/entry/1152"</w:instrText>
            </w:r>
            <w:r>
              <w:rPr>
                <w:rFonts w:ascii="Times New Roman" w:hAnsi="Times New Roman"/>
                <w:spacing w:val="0"/>
                <w:sz w:val="12"/>
                <w:vertAlign w:val="superscript"/>
              </w:rPr>
              <w:fldChar w:fldCharType="separate"/>
            </w:r>
            <w:r>
              <w:rPr>
                <w:rFonts w:ascii="Times New Roman" w:hAnsi="Times New Roman"/>
                <w:spacing w:val="0"/>
                <w:sz w:val="12"/>
                <w:vertAlign w:val="superscript"/>
              </w:rPr>
              <w:t>6</w:t>
            </w:r>
            <w:r>
              <w:rPr>
                <w:rFonts w:ascii="Times New Roman" w:hAnsi="Times New Roman"/>
                <w:spacing w:val="0"/>
                <w:sz w:val="12"/>
                <w:vertAlign w:val="superscript"/>
              </w:rPr>
              <w:fldChar w:fldCharType="end"/>
            </w:r>
          </w:p>
        </w:tc>
        <w:tc>
          <w:tcPr>
            <w:tcW w:type="dxa" w:w="52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Код строки</w:t>
            </w:r>
          </w:p>
        </w:tc>
        <w:tc>
          <w:tcPr>
            <w:tcW w:type="dxa" w:w="1858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Плановые значения </w:t>
            </w:r>
            <w:r>
              <w:rPr>
                <w:rFonts w:ascii="Times New Roman" w:hAnsi="Times New Roman"/>
                <w:spacing w:val="0"/>
                <w:sz w:val="12"/>
                <w:vertAlign w:val="superscript"/>
              </w:rPr>
              <w:fldChar w:fldCharType="begin"/>
            </w:r>
            <w:r>
              <w:rPr>
                <w:rFonts w:ascii="Times New Roman" w:hAnsi="Times New Roman"/>
                <w:spacing w:val="0"/>
                <w:sz w:val="12"/>
                <w:vertAlign w:val="superscript"/>
              </w:rPr>
              <w:instrText>HYPERLINK "https://internet.garant.ru/#/document/406099521/entry/1153"</w:instrText>
            </w:r>
            <w:r>
              <w:rPr>
                <w:rFonts w:ascii="Times New Roman" w:hAnsi="Times New Roman"/>
                <w:spacing w:val="0"/>
                <w:sz w:val="12"/>
                <w:vertAlign w:val="superscript"/>
              </w:rPr>
              <w:fldChar w:fldCharType="separate"/>
            </w:r>
            <w:r>
              <w:rPr>
                <w:rFonts w:ascii="Times New Roman" w:hAnsi="Times New Roman"/>
                <w:spacing w:val="0"/>
                <w:sz w:val="12"/>
                <w:vertAlign w:val="superscript"/>
              </w:rPr>
              <w:t>7</w:t>
            </w:r>
            <w:r>
              <w:rPr>
                <w:rFonts w:ascii="Times New Roman" w:hAnsi="Times New Roman"/>
                <w:spacing w:val="0"/>
                <w:sz w:val="12"/>
                <w:vertAlign w:val="superscript"/>
              </w:rPr>
              <w:fldChar w:fldCharType="end"/>
            </w:r>
          </w:p>
        </w:tc>
        <w:tc>
          <w:tcPr>
            <w:tcW w:type="dxa" w:w="5310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Фактически достигнутые значения</w:t>
            </w:r>
          </w:p>
        </w:tc>
        <w:tc>
          <w:tcPr>
            <w:tcW w:type="dxa" w:w="14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Объем денежных обязательств, принятых в целях достижения результатов (характеристик результатов) предоставления Субсидии</w:t>
            </w:r>
          </w:p>
        </w:tc>
      </w:tr>
      <w:tr>
        <w:tc>
          <w:tcPr>
            <w:tcW w:type="dxa" w:w="1562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  <w:tc>
          <w:tcPr>
            <w:tcW w:type="dxa" w:w="1865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  <w:tc>
          <w:tcPr>
            <w:tcW w:type="dxa" w:w="1771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  <w:tc>
          <w:tcPr>
            <w:tcW w:type="dxa" w:w="52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  <w:tc>
          <w:tcPr>
            <w:tcW w:type="dxa" w:w="1858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  <w:tc>
          <w:tcPr>
            <w:tcW w:type="dxa" w:w="189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на отчетную дату </w:t>
            </w:r>
            <w:r>
              <w:rPr>
                <w:rFonts w:ascii="Times New Roman" w:hAnsi="Times New Roman"/>
                <w:spacing w:val="0"/>
                <w:sz w:val="12"/>
                <w:vertAlign w:val="superscript"/>
              </w:rPr>
              <w:fldChar w:fldCharType="begin"/>
            </w:r>
            <w:r>
              <w:rPr>
                <w:rFonts w:ascii="Times New Roman" w:hAnsi="Times New Roman"/>
                <w:spacing w:val="0"/>
                <w:sz w:val="12"/>
                <w:vertAlign w:val="superscript"/>
              </w:rPr>
              <w:instrText>HYPERLINK "https://internet.garant.ru/#/document/406099521/entry/1155"</w:instrText>
            </w:r>
            <w:r>
              <w:rPr>
                <w:rFonts w:ascii="Times New Roman" w:hAnsi="Times New Roman"/>
                <w:spacing w:val="0"/>
                <w:sz w:val="12"/>
                <w:vertAlign w:val="superscript"/>
              </w:rPr>
              <w:fldChar w:fldCharType="separate"/>
            </w:r>
            <w:r>
              <w:rPr>
                <w:rFonts w:ascii="Times New Roman" w:hAnsi="Times New Roman"/>
                <w:spacing w:val="0"/>
                <w:sz w:val="12"/>
                <w:vertAlign w:val="superscript"/>
              </w:rPr>
              <w:t>8</w:t>
            </w:r>
            <w:r>
              <w:rPr>
                <w:rFonts w:ascii="Times New Roman" w:hAnsi="Times New Roman"/>
                <w:spacing w:val="0"/>
                <w:sz w:val="12"/>
                <w:vertAlign w:val="superscript"/>
              </w:rPr>
              <w:fldChar w:fldCharType="end"/>
            </w:r>
          </w:p>
        </w:tc>
        <w:tc>
          <w:tcPr>
            <w:tcW w:type="dxa" w:w="171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отклонение от планового значения</w:t>
            </w:r>
          </w:p>
        </w:tc>
        <w:tc>
          <w:tcPr>
            <w:tcW w:type="dxa" w:w="170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причина отклонения </w:t>
            </w:r>
            <w:r>
              <w:rPr>
                <w:rFonts w:ascii="Times New Roman" w:hAnsi="Times New Roman"/>
                <w:spacing w:val="0"/>
                <w:sz w:val="12"/>
                <w:vertAlign w:val="superscript"/>
              </w:rPr>
              <w:fldChar w:fldCharType="begin"/>
            </w:r>
            <w:r>
              <w:rPr>
                <w:rFonts w:ascii="Times New Roman" w:hAnsi="Times New Roman"/>
                <w:spacing w:val="0"/>
                <w:sz w:val="12"/>
                <w:vertAlign w:val="superscript"/>
              </w:rPr>
              <w:instrText>HYPERLINK "https://internet.garant.ru/#/document/406099521/entry/1157"</w:instrText>
            </w:r>
            <w:r>
              <w:rPr>
                <w:rFonts w:ascii="Times New Roman" w:hAnsi="Times New Roman"/>
                <w:spacing w:val="0"/>
                <w:sz w:val="12"/>
                <w:vertAlign w:val="superscript"/>
              </w:rPr>
              <w:fldChar w:fldCharType="separate"/>
            </w:r>
            <w:r>
              <w:rPr>
                <w:rFonts w:ascii="Times New Roman" w:hAnsi="Times New Roman"/>
                <w:spacing w:val="0"/>
                <w:sz w:val="12"/>
                <w:vertAlign w:val="superscript"/>
              </w:rPr>
              <w:t>9</w:t>
            </w:r>
            <w:r>
              <w:rPr>
                <w:rFonts w:ascii="Times New Roman" w:hAnsi="Times New Roman"/>
                <w:spacing w:val="0"/>
                <w:sz w:val="12"/>
                <w:vertAlign w:val="superscript"/>
              </w:rPr>
              <w:fldChar w:fldCharType="end"/>
            </w:r>
          </w:p>
        </w:tc>
        <w:tc>
          <w:tcPr>
            <w:tcW w:type="dxa" w:w="14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</w:tr>
      <w:tr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наименование</w:t>
            </w:r>
          </w:p>
        </w:tc>
        <w:tc>
          <w:tcPr>
            <w:tcW w:type="dxa" w:w="5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fldChar w:fldCharType="begin"/>
            </w:r>
            <w:r>
              <w:rPr>
                <w:rFonts w:ascii="Times New Roman" w:hAnsi="Times New Roman"/>
                <w:spacing w:val="0"/>
                <w:sz w:val="17"/>
              </w:rPr>
              <w:instrText>HYPERLINK "https://internet.garant.ru/#/document/404969983/entry/0"</w:instrText>
            </w:r>
            <w:r>
              <w:rPr>
                <w:rFonts w:ascii="Times New Roman" w:hAnsi="Times New Roman"/>
                <w:spacing w:val="0"/>
                <w:sz w:val="17"/>
              </w:rPr>
              <w:fldChar w:fldCharType="separate"/>
            </w:r>
            <w:r>
              <w:rPr>
                <w:rFonts w:ascii="Times New Roman" w:hAnsi="Times New Roman"/>
                <w:spacing w:val="0"/>
                <w:sz w:val="17"/>
              </w:rPr>
              <w:t>код</w:t>
            </w:r>
            <w:r>
              <w:rPr>
                <w:rFonts w:ascii="Times New Roman" w:hAnsi="Times New Roman"/>
                <w:spacing w:val="0"/>
                <w:sz w:val="17"/>
              </w:rPr>
              <w:fldChar w:fldCharType="end"/>
            </w:r>
            <w:r>
              <w:rPr>
                <w:rFonts w:ascii="Times New Roman" w:hAnsi="Times New Roman"/>
                <w:spacing w:val="0"/>
                <w:sz w:val="17"/>
              </w:rPr>
              <w:t> по БК</w:t>
            </w:r>
          </w:p>
        </w:tc>
        <w:tc>
          <w:tcPr>
            <w:tcW w:type="dxa" w:w="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тип результата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наименование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наименование</w:t>
            </w:r>
          </w:p>
        </w:tc>
        <w:tc>
          <w:tcPr>
            <w:tcW w:type="dxa" w:w="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код по </w:t>
            </w:r>
            <w:r>
              <w:rPr>
                <w:rFonts w:ascii="Times New Roman" w:hAnsi="Times New Roman"/>
                <w:spacing w:val="0"/>
                <w:sz w:val="17"/>
              </w:rPr>
              <w:fldChar w:fldCharType="begin"/>
            </w:r>
            <w:r>
              <w:rPr>
                <w:rFonts w:ascii="Times New Roman" w:hAnsi="Times New Roman"/>
                <w:spacing w:val="0"/>
                <w:sz w:val="17"/>
              </w:rPr>
              <w:instrText>HYPERLINK "https://internet.garant.ru/#/document/179222/entry/0"</w:instrText>
            </w:r>
            <w:r>
              <w:rPr>
                <w:rFonts w:ascii="Times New Roman" w:hAnsi="Times New Roman"/>
                <w:spacing w:val="0"/>
                <w:sz w:val="17"/>
              </w:rPr>
              <w:fldChar w:fldCharType="separate"/>
            </w:r>
            <w:r>
              <w:rPr>
                <w:rFonts w:ascii="Times New Roman" w:hAnsi="Times New Roman"/>
                <w:spacing w:val="0"/>
                <w:sz w:val="17"/>
              </w:rPr>
              <w:t>ОКЕИ</w:t>
            </w:r>
            <w:r>
              <w:rPr>
                <w:rFonts w:ascii="Times New Roman" w:hAnsi="Times New Roman"/>
                <w:spacing w:val="0"/>
                <w:sz w:val="17"/>
              </w:rPr>
              <w:fldChar w:fldCharType="end"/>
            </w:r>
          </w:p>
        </w:tc>
        <w:tc>
          <w:tcPr>
            <w:tcW w:type="dxa" w:w="52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  <w:tc>
          <w:tcPr>
            <w:tcW w:type="dxa" w:w="8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с даты заключения соглашения</w:t>
            </w:r>
          </w:p>
        </w:tc>
        <w:tc>
          <w:tcPr>
            <w:tcW w:type="dxa" w:w="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из них с начала текущего финансового года</w:t>
            </w:r>
          </w:p>
        </w:tc>
        <w:tc>
          <w:tcPr>
            <w:tcW w:type="dxa" w:w="9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с даты заключения Соглашения</w:t>
            </w:r>
          </w:p>
        </w:tc>
        <w:tc>
          <w:tcPr>
            <w:tcW w:type="dxa" w:w="9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из них с начала текущего финансового года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в абсолютных величинах</w:t>
            </w:r>
          </w:p>
          <w:p w14:paraId="8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(гр. 8 - гр. 10)</w:t>
            </w:r>
          </w:p>
        </w:tc>
        <w:tc>
          <w:tcPr>
            <w:tcW w:type="dxa" w:w="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в процентах</w:t>
            </w:r>
          </w:p>
          <w:p w14:paraId="8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(гр. 12 / гр. 8) x 100 %)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код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наименован</w:t>
            </w:r>
            <w:bookmarkStart w:id="7" w:name="_GoBack"/>
            <w:bookmarkEnd w:id="7"/>
            <w:r>
              <w:rPr>
                <w:rFonts w:ascii="Times New Roman" w:hAnsi="Times New Roman"/>
                <w:spacing w:val="0"/>
                <w:sz w:val="17"/>
              </w:rPr>
              <w:t>ие</w:t>
            </w:r>
          </w:p>
        </w:tc>
        <w:tc>
          <w:tcPr>
            <w:tcW w:type="dxa" w:w="14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</w:tr>
      <w:tr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1</w:t>
            </w:r>
          </w:p>
        </w:tc>
        <w:tc>
          <w:tcPr>
            <w:tcW w:type="dxa" w:w="5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2</w:t>
            </w:r>
          </w:p>
        </w:tc>
        <w:tc>
          <w:tcPr>
            <w:tcW w:type="dxa" w:w="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3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4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5</w:t>
            </w:r>
          </w:p>
        </w:tc>
        <w:tc>
          <w:tcPr>
            <w:tcW w:type="dxa" w:w="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6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7</w:t>
            </w:r>
          </w:p>
        </w:tc>
        <w:tc>
          <w:tcPr>
            <w:tcW w:type="dxa" w:w="8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8</w:t>
            </w:r>
          </w:p>
        </w:tc>
        <w:tc>
          <w:tcPr>
            <w:tcW w:type="dxa" w:w="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9</w:t>
            </w:r>
          </w:p>
        </w:tc>
        <w:tc>
          <w:tcPr>
            <w:tcW w:type="dxa" w:w="9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10</w:t>
            </w:r>
          </w:p>
        </w:tc>
        <w:tc>
          <w:tcPr>
            <w:tcW w:type="dxa" w:w="9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11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12</w:t>
            </w:r>
          </w:p>
        </w:tc>
        <w:tc>
          <w:tcPr>
            <w:tcW w:type="dxa" w:w="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13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14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15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16</w:t>
            </w:r>
          </w:p>
        </w:tc>
      </w:tr>
      <w:tr>
        <w:trPr>
          <w:trHeight w:hRule="atLeast" w:val="240"/>
        </w:trPr>
        <w:tc>
          <w:tcPr>
            <w:tcW w:type="dxa" w:w="106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A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50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A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0100</w:t>
            </w:r>
          </w:p>
        </w:tc>
        <w:tc>
          <w:tcPr>
            <w:tcW w:type="dxa" w:w="8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9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9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14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</w:tr>
      <w:tr>
        <w:tc>
          <w:tcPr>
            <w:tcW w:type="dxa" w:w="10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/>
        </w:tc>
        <w:tc>
          <w:tcPr>
            <w:tcW w:type="dxa" w:w="50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  <w:tc>
          <w:tcPr>
            <w:tcW w:type="dxa" w:w="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в том числе: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B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8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9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9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14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</w:tr>
      <w:tr>
        <w:tc>
          <w:tcPr>
            <w:tcW w:type="dxa" w:w="10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/>
        </w:tc>
        <w:tc>
          <w:tcPr>
            <w:tcW w:type="dxa" w:w="50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  <w:tc>
          <w:tcPr>
            <w:tcW w:type="dxa" w:w="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C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8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9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9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C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C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14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</w:tr>
      <w:tr>
        <w:trPr>
          <w:trHeight w:hRule="atLeast" w:val="240"/>
        </w:trPr>
        <w:tc>
          <w:tcPr>
            <w:tcW w:type="dxa" w:w="106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C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50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D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0200</w:t>
            </w:r>
          </w:p>
        </w:tc>
        <w:tc>
          <w:tcPr>
            <w:tcW w:type="dxa" w:w="8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9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9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D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D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14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</w:tr>
      <w:tr>
        <w:tc>
          <w:tcPr>
            <w:tcW w:type="dxa" w:w="10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/>
        </w:tc>
        <w:tc>
          <w:tcPr>
            <w:tcW w:type="dxa" w:w="50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  <w:tc>
          <w:tcPr>
            <w:tcW w:type="dxa" w:w="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в том числе: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E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8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9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9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E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E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14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</w:tr>
      <w:tr>
        <w:tc>
          <w:tcPr>
            <w:tcW w:type="dxa" w:w="10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/>
        </w:tc>
        <w:tc>
          <w:tcPr>
            <w:tcW w:type="dxa" w:w="50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  <w:tc>
          <w:tcPr>
            <w:tcW w:type="dxa" w:w="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8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9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9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7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F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F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F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  <w:tc>
          <w:tcPr>
            <w:tcW w:type="dxa" w:w="14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</w:tr>
      <w:tr>
        <w:tc>
          <w:tcPr>
            <w:tcW w:type="dxa" w:w="7581"/>
            <w:gridSpan w:val="9"/>
            <w:tcBorders>
              <w:top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Всего:</w:t>
            </w:r>
          </w:p>
        </w:tc>
        <w:tc>
          <w:tcPr>
            <w:tcW w:type="dxa" w:w="5310"/>
            <w:gridSpan w:val="6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Всего: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F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0"/>
                <w:sz w:val="17"/>
              </w:rPr>
              <w:t> </w:t>
            </w:r>
          </w:p>
        </w:tc>
      </w:tr>
    </w:tbl>
    <w:p w14:paraId="F9000000">
      <w:pPr>
        <w:pStyle w:val="Style_3"/>
        <w:widowControl w:val="1"/>
        <w:spacing w:afterAutospacing="on" w:beforeAutospacing="on" w:line="240" w:lineRule="auto"/>
        <w:ind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 </w:t>
      </w: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356"/>
        <w:gridCol w:w="2379"/>
        <w:gridCol w:w="406"/>
        <w:gridCol w:w="2650"/>
        <w:gridCol w:w="406"/>
        <w:gridCol w:w="3221"/>
      </w:tblGrid>
      <w:tr>
        <w:tc>
          <w:tcPr>
            <w:tcW w:type="dxa" w:w="3356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Руководитель</w:t>
            </w:r>
          </w:p>
          <w:p w14:paraId="F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(уполномоченное лицо)</w:t>
            </w:r>
          </w:p>
          <w:p w14:paraId="F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Получателя</w:t>
            </w:r>
          </w:p>
        </w:tc>
        <w:tc>
          <w:tcPr>
            <w:tcW w:type="dxa" w:w="2379"/>
            <w:tcBorders>
              <w:bottom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406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2650"/>
            <w:tcBorders>
              <w:bottom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406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0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3221"/>
            <w:tcBorders>
              <w:bottom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1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</w:tr>
      <w:tr>
        <w:tc>
          <w:tcPr>
            <w:tcW w:type="dxa" w:w="3356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2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2379"/>
            <w:tcBorders>
              <w:top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3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(должность)</w:t>
            </w:r>
          </w:p>
        </w:tc>
        <w:tc>
          <w:tcPr>
            <w:tcW w:type="dxa" w:w="406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4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2650"/>
            <w:tcBorders>
              <w:top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5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(подпись)</w:t>
            </w:r>
          </w:p>
        </w:tc>
        <w:tc>
          <w:tcPr>
            <w:tcW w:type="dxa" w:w="406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6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3221"/>
            <w:tcBorders>
              <w:top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7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(расшифровка подписи)</w:t>
            </w:r>
          </w:p>
        </w:tc>
      </w:tr>
      <w:tr>
        <w:tc>
          <w:tcPr>
            <w:tcW w:type="dxa" w:w="3356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8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2379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9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406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A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2650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B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406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C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3221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D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</w:tr>
      <w:tr>
        <w:tc>
          <w:tcPr>
            <w:tcW w:type="dxa" w:w="3356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E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Исполнитель</w:t>
            </w:r>
          </w:p>
        </w:tc>
        <w:tc>
          <w:tcPr>
            <w:tcW w:type="dxa" w:w="2379"/>
            <w:tcBorders>
              <w:bottom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F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406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0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2650"/>
            <w:tcBorders>
              <w:bottom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1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406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2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3221"/>
            <w:tcBorders>
              <w:bottom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3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</w:tr>
      <w:tr>
        <w:tc>
          <w:tcPr>
            <w:tcW w:type="dxa" w:w="3356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4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2379"/>
            <w:tcBorders>
              <w:top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5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(должность)</w:t>
            </w:r>
          </w:p>
        </w:tc>
        <w:tc>
          <w:tcPr>
            <w:tcW w:type="dxa" w:w="406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6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2650"/>
            <w:tcBorders>
              <w:top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(фамилия, инициалы)</w:t>
            </w:r>
          </w:p>
        </w:tc>
        <w:tc>
          <w:tcPr>
            <w:tcW w:type="dxa" w:w="406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8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3221"/>
            <w:tcBorders>
              <w:top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9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(подпись)</w:t>
            </w:r>
          </w:p>
        </w:tc>
      </w:tr>
      <w:tr>
        <w:tc>
          <w:tcPr>
            <w:tcW w:type="dxa" w:w="3356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A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"__" ____________ 20__ г.</w:t>
            </w:r>
          </w:p>
        </w:tc>
        <w:tc>
          <w:tcPr>
            <w:tcW w:type="dxa" w:w="2379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B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406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C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2650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D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406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E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3221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F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</w:tr>
    </w:tbl>
    <w:p w14:paraId="20010000">
      <w:pPr>
        <w:pStyle w:val="Style_3"/>
        <w:widowControl w:val="1"/>
        <w:spacing w:afterAutospacing="on" w:beforeAutospacing="on" w:line="240" w:lineRule="auto"/>
        <w:ind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 </w:t>
      </w:r>
    </w:p>
    <w:p w14:paraId="21010000">
      <w:pPr>
        <w:pStyle w:val="Style_3"/>
        <w:widowControl w:val="1"/>
        <w:spacing w:afterAutospacing="on" w:beforeAutospacing="on" w:line="240" w:lineRule="auto"/>
        <w:ind/>
        <w:jc w:val="center"/>
        <w:rPr>
          <w:rFonts w:ascii="Times New Roman" w:hAnsi="Times New Roman"/>
          <w:sz w:val="34"/>
        </w:rPr>
      </w:pPr>
      <w:r>
        <w:rPr>
          <w:rFonts w:ascii="Times New Roman" w:hAnsi="Times New Roman"/>
          <w:sz w:val="34"/>
        </w:rPr>
        <w:t>2. Сведения о принятии отчета о достижении значений результатов предоставления Субсидии </w:t>
      </w:r>
      <w:r>
        <w:rPr>
          <w:rFonts w:ascii="Times New Roman" w:hAnsi="Times New Roman"/>
          <w:sz w:val="24"/>
          <w:vertAlign w:val="superscript"/>
        </w:rPr>
        <w:fldChar w:fldCharType="begin"/>
      </w:r>
      <w:r>
        <w:rPr>
          <w:rFonts w:ascii="Times New Roman" w:hAnsi="Times New Roman"/>
          <w:sz w:val="24"/>
          <w:vertAlign w:val="superscript"/>
        </w:rPr>
        <w:instrText>HYPERLINK "https://internet.garant.ru/#/document/406099521/entry/1160"</w:instrText>
      </w:r>
      <w:r>
        <w:rPr>
          <w:rFonts w:ascii="Times New Roman" w:hAnsi="Times New Roman"/>
          <w:sz w:val="24"/>
          <w:vertAlign w:val="superscript"/>
        </w:rPr>
        <w:fldChar w:fldCharType="separate"/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  <w:vertAlign w:val="superscript"/>
        </w:rPr>
        <w:fldChar w:fldCharType="end"/>
      </w:r>
      <w:r>
        <w:rPr>
          <w:rFonts w:ascii="Times New Roman" w:hAnsi="Times New Roman"/>
          <w:sz w:val="24"/>
          <w:vertAlign w:val="superscript"/>
        </w:rPr>
        <w:t>0</w:t>
      </w: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292"/>
        <w:gridCol w:w="2199"/>
        <w:gridCol w:w="1367"/>
        <w:gridCol w:w="2077"/>
        <w:gridCol w:w="2900"/>
      </w:tblGrid>
      <w:tr>
        <w:tc>
          <w:tcPr>
            <w:tcW w:type="dxa" w:w="329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2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Наименование показателя</w:t>
            </w:r>
          </w:p>
        </w:tc>
        <w:tc>
          <w:tcPr>
            <w:tcW w:type="dxa" w:w="219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3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fldChar w:fldCharType="begin"/>
            </w:r>
            <w:r>
              <w:rPr>
                <w:rFonts w:ascii="Times New Roman" w:hAnsi="Times New Roman"/>
                <w:spacing w:val="0"/>
                <w:sz w:val="23"/>
              </w:rPr>
              <w:instrText>HYPERLINK "https://internet.garant.ru/#/document/404969983/entry/0"</w:instrText>
            </w:r>
            <w:r>
              <w:rPr>
                <w:rFonts w:ascii="Times New Roman" w:hAnsi="Times New Roman"/>
                <w:spacing w:val="0"/>
                <w:sz w:val="23"/>
              </w:rPr>
              <w:fldChar w:fldCharType="separate"/>
            </w:r>
            <w:r>
              <w:rPr>
                <w:rFonts w:ascii="Times New Roman" w:hAnsi="Times New Roman"/>
                <w:spacing w:val="0"/>
                <w:sz w:val="23"/>
              </w:rPr>
              <w:t>Код</w:t>
            </w:r>
            <w:r>
              <w:rPr>
                <w:rFonts w:ascii="Times New Roman" w:hAnsi="Times New Roman"/>
                <w:spacing w:val="0"/>
                <w:sz w:val="23"/>
              </w:rPr>
              <w:fldChar w:fldCharType="end"/>
            </w:r>
            <w:r>
              <w:rPr>
                <w:rFonts w:ascii="Times New Roman" w:hAnsi="Times New Roman"/>
                <w:spacing w:val="0"/>
                <w:sz w:val="23"/>
              </w:rPr>
              <w:t> по бюджетной классификации бюджета города Магнитогорска</w:t>
            </w:r>
          </w:p>
        </w:tc>
        <w:tc>
          <w:tcPr>
            <w:tcW w:type="dxa" w:w="136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4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fldChar w:fldCharType="begin"/>
            </w:r>
            <w:r>
              <w:rPr>
                <w:rFonts w:ascii="Times New Roman" w:hAnsi="Times New Roman"/>
                <w:spacing w:val="0"/>
                <w:sz w:val="23"/>
              </w:rPr>
              <w:instrText>HYPERLINK "https://internet.garant.ru/#/document/71835192/entry/0"</w:instrText>
            </w:r>
            <w:r>
              <w:rPr>
                <w:rFonts w:ascii="Times New Roman" w:hAnsi="Times New Roman"/>
                <w:spacing w:val="0"/>
                <w:sz w:val="23"/>
              </w:rPr>
              <w:fldChar w:fldCharType="separate"/>
            </w:r>
            <w:r>
              <w:rPr>
                <w:rFonts w:ascii="Times New Roman" w:hAnsi="Times New Roman"/>
                <w:spacing w:val="0"/>
                <w:sz w:val="23"/>
              </w:rPr>
              <w:t>КОСГУ</w:t>
            </w:r>
            <w:r>
              <w:rPr>
                <w:rFonts w:ascii="Times New Roman" w:hAnsi="Times New Roman"/>
                <w:spacing w:val="0"/>
                <w:sz w:val="23"/>
              </w:rPr>
              <w:fldChar w:fldCharType="end"/>
            </w:r>
          </w:p>
        </w:tc>
        <w:tc>
          <w:tcPr>
            <w:tcW w:type="dxa" w:w="497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5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Сумма</w:t>
            </w:r>
          </w:p>
        </w:tc>
      </w:tr>
      <w:tr>
        <w:tc>
          <w:tcPr>
            <w:tcW w:type="dxa" w:w="329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  <w:tc>
          <w:tcPr>
            <w:tcW w:type="dxa" w:w="219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  <w:tc>
          <w:tcPr>
            <w:tcW w:type="dxa" w:w="136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  <w:tc>
          <w:tcPr>
            <w:tcW w:type="dxa" w:w="2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6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с начала заключения Соглашения</w:t>
            </w:r>
          </w:p>
        </w:tc>
        <w:tc>
          <w:tcPr>
            <w:tcW w:type="dxa" w:w="2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7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из них с начала текущего финансового года</w:t>
            </w:r>
          </w:p>
        </w:tc>
      </w:tr>
      <w:tr>
        <w:tc>
          <w:tcPr>
            <w:tcW w:type="dxa" w:w="3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8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1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9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2</w:t>
            </w:r>
          </w:p>
        </w:tc>
        <w:tc>
          <w:tcPr>
            <w:tcW w:type="dxa" w:w="13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A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3</w:t>
            </w:r>
          </w:p>
        </w:tc>
        <w:tc>
          <w:tcPr>
            <w:tcW w:type="dxa" w:w="2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B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4</w:t>
            </w:r>
          </w:p>
        </w:tc>
        <w:tc>
          <w:tcPr>
            <w:tcW w:type="dxa" w:w="2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C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5</w:t>
            </w:r>
          </w:p>
        </w:tc>
      </w:tr>
      <w:tr>
        <w:tc>
          <w:tcPr>
            <w:tcW w:type="dxa" w:w="3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D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Объем Субсидии, направленный на достижение результатов (характеристик результатов) </w:t>
            </w:r>
            <w:r>
              <w:rPr>
                <w:rFonts w:ascii="Times New Roman" w:hAnsi="Times New Roman"/>
                <w:spacing w:val="0"/>
                <w:sz w:val="16"/>
                <w:vertAlign w:val="superscript"/>
              </w:rPr>
              <w:fldChar w:fldCharType="begin"/>
            </w:r>
            <w:r>
              <w:rPr>
                <w:rFonts w:ascii="Times New Roman" w:hAnsi="Times New Roman"/>
                <w:spacing w:val="0"/>
                <w:sz w:val="16"/>
                <w:vertAlign w:val="superscript"/>
              </w:rPr>
              <w:instrText>HYPERLINK "https://internet.garant.ru/#/document/406099521/entry/1161"</w:instrText>
            </w:r>
            <w:r>
              <w:rPr>
                <w:rFonts w:ascii="Times New Roman" w:hAnsi="Times New Roman"/>
                <w:spacing w:val="0"/>
                <w:sz w:val="16"/>
                <w:vertAlign w:val="superscript"/>
              </w:rPr>
              <w:fldChar w:fldCharType="separate"/>
            </w:r>
            <w:r>
              <w:rPr>
                <w:rFonts w:ascii="Times New Roman" w:hAnsi="Times New Roman"/>
                <w:spacing w:val="0"/>
                <w:sz w:val="16"/>
                <w:vertAlign w:val="superscript"/>
              </w:rPr>
              <w:t>1</w:t>
            </w:r>
            <w:r>
              <w:rPr>
                <w:rFonts w:ascii="Times New Roman" w:hAnsi="Times New Roman"/>
                <w:spacing w:val="0"/>
                <w:sz w:val="16"/>
                <w:vertAlign w:val="superscript"/>
              </w:rPr>
              <w:fldChar w:fldCharType="end"/>
            </w:r>
            <w:r>
              <w:rPr>
                <w:rFonts w:ascii="Times New Roman" w:hAnsi="Times New Roman"/>
                <w:spacing w:val="0"/>
                <w:sz w:val="16"/>
                <w:vertAlign w:val="superscript"/>
              </w:rPr>
              <w:t>1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E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13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F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2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0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2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1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</w:tr>
      <w:tr>
        <w:tc>
          <w:tcPr>
            <w:tcW w:type="dxa" w:w="32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2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Сумма штрафных санкций (пени), подлежащих перечислению в бюджет </w:t>
            </w:r>
            <w:r>
              <w:rPr>
                <w:rFonts w:ascii="Times New Roman" w:hAnsi="Times New Roman"/>
                <w:spacing w:val="0"/>
                <w:sz w:val="16"/>
                <w:vertAlign w:val="superscript"/>
              </w:rPr>
              <w:fldChar w:fldCharType="begin"/>
            </w:r>
            <w:r>
              <w:rPr>
                <w:rFonts w:ascii="Times New Roman" w:hAnsi="Times New Roman"/>
                <w:spacing w:val="0"/>
                <w:sz w:val="16"/>
                <w:vertAlign w:val="superscript"/>
              </w:rPr>
              <w:instrText>HYPERLINK "https://internet.garant.ru/#/document/406099521/entry/1164"</w:instrText>
            </w:r>
            <w:r>
              <w:rPr>
                <w:rFonts w:ascii="Times New Roman" w:hAnsi="Times New Roman"/>
                <w:spacing w:val="0"/>
                <w:sz w:val="16"/>
                <w:vertAlign w:val="superscript"/>
              </w:rPr>
              <w:fldChar w:fldCharType="separate"/>
            </w:r>
            <w:r>
              <w:rPr>
                <w:rFonts w:ascii="Times New Roman" w:hAnsi="Times New Roman"/>
                <w:spacing w:val="0"/>
                <w:sz w:val="16"/>
                <w:vertAlign w:val="superscript"/>
              </w:rPr>
              <w:t>1</w:t>
            </w:r>
            <w:r>
              <w:rPr>
                <w:rFonts w:ascii="Times New Roman" w:hAnsi="Times New Roman"/>
                <w:spacing w:val="0"/>
                <w:sz w:val="16"/>
                <w:vertAlign w:val="superscript"/>
              </w:rPr>
              <w:fldChar w:fldCharType="end"/>
            </w:r>
            <w:r>
              <w:rPr>
                <w:rFonts w:ascii="Times New Roman" w:hAnsi="Times New Roman"/>
                <w:spacing w:val="0"/>
                <w:sz w:val="16"/>
                <w:vertAlign w:val="superscript"/>
              </w:rPr>
              <w:t>2</w:t>
            </w:r>
          </w:p>
        </w:tc>
        <w:tc>
          <w:tcPr>
            <w:tcW w:type="dxa" w:w="21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3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13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4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2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5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2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6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</w:tr>
    </w:tbl>
    <w:p w14:paraId="37010000">
      <w:pPr>
        <w:pStyle w:val="Style_3"/>
        <w:widowControl w:val="1"/>
        <w:spacing w:after="109" w:before="109" w:line="240" w:lineRule="auto"/>
        <w:ind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 </w:t>
      </w: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362"/>
        <w:gridCol w:w="2382"/>
        <w:gridCol w:w="407"/>
        <w:gridCol w:w="2654"/>
        <w:gridCol w:w="406"/>
        <w:gridCol w:w="2652"/>
      </w:tblGrid>
      <w:tr>
        <w:tc>
          <w:tcPr>
            <w:tcW w:type="dxa" w:w="3362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8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Руководитель</w:t>
            </w:r>
          </w:p>
          <w:p w14:paraId="39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(уполномоченное лицо)</w:t>
            </w:r>
          </w:p>
          <w:p w14:paraId="3A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Получателя</w:t>
            </w:r>
          </w:p>
        </w:tc>
        <w:tc>
          <w:tcPr>
            <w:tcW w:type="dxa" w:w="2382"/>
            <w:tcBorders>
              <w:bottom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B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407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C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2654"/>
            <w:tcBorders>
              <w:bottom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D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406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E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2652"/>
            <w:tcBorders>
              <w:bottom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F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</w:tr>
      <w:tr>
        <w:tc>
          <w:tcPr>
            <w:tcW w:type="dxa" w:w="3362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0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2382"/>
            <w:tcBorders>
              <w:top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1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(должность)</w:t>
            </w:r>
          </w:p>
        </w:tc>
        <w:tc>
          <w:tcPr>
            <w:tcW w:type="dxa" w:w="407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2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2654"/>
            <w:tcBorders>
              <w:top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3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(подпись)</w:t>
            </w:r>
          </w:p>
        </w:tc>
        <w:tc>
          <w:tcPr>
            <w:tcW w:type="dxa" w:w="406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4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2652"/>
            <w:tcBorders>
              <w:top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5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(расшифровка)</w:t>
            </w:r>
          </w:p>
        </w:tc>
      </w:tr>
      <w:tr>
        <w:tc>
          <w:tcPr>
            <w:tcW w:type="dxa" w:w="3362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6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2382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7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407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8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2654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9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406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A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2652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B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</w:tr>
      <w:tr>
        <w:tc>
          <w:tcPr>
            <w:tcW w:type="dxa" w:w="3362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C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Исполнитель</w:t>
            </w:r>
          </w:p>
        </w:tc>
        <w:tc>
          <w:tcPr>
            <w:tcW w:type="dxa" w:w="2382"/>
            <w:tcBorders>
              <w:bottom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D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407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E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2654"/>
            <w:tcBorders>
              <w:bottom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F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406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0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2652"/>
            <w:tcBorders>
              <w:bottom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1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</w:tr>
      <w:tr>
        <w:tc>
          <w:tcPr>
            <w:tcW w:type="dxa" w:w="3362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2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2382"/>
            <w:tcBorders>
              <w:top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3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(должность)</w:t>
            </w:r>
          </w:p>
        </w:tc>
        <w:tc>
          <w:tcPr>
            <w:tcW w:type="dxa" w:w="407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4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2654"/>
            <w:tcBorders>
              <w:top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5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(фамилия, инициалы)</w:t>
            </w:r>
          </w:p>
        </w:tc>
        <w:tc>
          <w:tcPr>
            <w:tcW w:type="dxa" w:w="406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2652"/>
            <w:tcBorders>
              <w:top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7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(телефон)</w:t>
            </w:r>
          </w:p>
        </w:tc>
      </w:tr>
      <w:tr>
        <w:tc>
          <w:tcPr>
            <w:tcW w:type="dxa" w:w="3362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8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"__" ____________ 20__ г.</w:t>
            </w:r>
          </w:p>
        </w:tc>
        <w:tc>
          <w:tcPr>
            <w:tcW w:type="dxa" w:w="2382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9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407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A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2654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406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C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  <w:tc>
          <w:tcPr>
            <w:tcW w:type="dxa" w:w="2652"/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D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0"/>
                <w:sz w:val="23"/>
              </w:rPr>
              <w:t> </w:t>
            </w:r>
          </w:p>
        </w:tc>
      </w:tr>
    </w:tbl>
    <w:p w14:paraId="5E010000">
      <w:pPr>
        <w:pStyle w:val="Style_3"/>
        <w:widowControl w:val="1"/>
        <w:spacing w:after="280" w:before="280" w:line="240" w:lineRule="auto"/>
        <w:ind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 </w:t>
      </w:r>
    </w:p>
    <w:p w14:paraId="5F010000">
      <w:pPr>
        <w:pStyle w:val="Style_3"/>
        <w:widowControl w:val="1"/>
        <w:spacing w:afterAutospacing="on" w:beforeAutospacing="on" w:line="240" w:lineRule="auto"/>
        <w:ind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--------------------------------</w:t>
      </w:r>
    </w:p>
    <w:p w14:paraId="60010000">
      <w:pPr>
        <w:pStyle w:val="Style_3"/>
        <w:widowControl w:val="1"/>
        <w:spacing w:afterAutospacing="on" w:beforeAutospacing="on" w:line="228" w:lineRule="auto"/>
        <w:ind/>
        <w:jc w:val="both"/>
      </w:pPr>
      <w:r>
        <w:rPr>
          <w:rFonts w:ascii="Times New Roman" w:hAnsi="Times New Roman"/>
          <w:sz w:val="16"/>
          <w:vertAlign w:val="superscript"/>
        </w:rPr>
        <w:t>1</w:t>
      </w:r>
      <w:r>
        <w:rPr>
          <w:rFonts w:ascii="Times New Roman" w:hAnsi="Times New Roman"/>
          <w:sz w:val="23"/>
        </w:rPr>
        <w:t> Заполняется в соответствии с </w:t>
      </w:r>
      <w:r>
        <w:rPr>
          <w:rFonts w:ascii="Times New Roman" w:hAnsi="Times New Roman"/>
          <w:sz w:val="23"/>
        </w:rPr>
        <w:fldChar w:fldCharType="begin"/>
      </w:r>
      <w:r>
        <w:rPr>
          <w:rFonts w:ascii="Times New Roman" w:hAnsi="Times New Roman"/>
          <w:sz w:val="23"/>
        </w:rPr>
        <w:instrText>HYPERLINK "https://internet.garant.ru/#/document/406099521/entry/1283"</w:instrText>
      </w:r>
      <w:r>
        <w:rPr>
          <w:rFonts w:ascii="Times New Roman" w:hAnsi="Times New Roman"/>
          <w:sz w:val="23"/>
        </w:rPr>
        <w:fldChar w:fldCharType="separate"/>
      </w:r>
      <w:r>
        <w:rPr>
          <w:rFonts w:ascii="Times New Roman" w:hAnsi="Times New Roman"/>
          <w:sz w:val="23"/>
        </w:rPr>
        <w:t>пунктом 4.1.7.1</w:t>
      </w:r>
      <w:r>
        <w:rPr>
          <w:rFonts w:ascii="Times New Roman" w:hAnsi="Times New Roman"/>
          <w:sz w:val="23"/>
        </w:rPr>
        <w:fldChar w:fldCharType="end"/>
      </w:r>
      <w:r>
        <w:rPr>
          <w:rFonts w:ascii="Times New Roman" w:hAnsi="Times New Roman"/>
          <w:sz w:val="23"/>
        </w:rPr>
        <w:t> Типовой формы соглашения (договора) о предоставлении из бюджета города субсидий, в том числе грантов в форме субсидий, юридическим лицам, индивидуальным предпринимателям, а также физическим лицам.</w:t>
      </w:r>
    </w:p>
    <w:p w14:paraId="61010000">
      <w:pPr>
        <w:pStyle w:val="Style_3"/>
        <w:widowControl w:val="1"/>
        <w:spacing w:afterAutospacing="on" w:beforeAutospacing="on" w:line="228" w:lineRule="auto"/>
        <w:ind/>
        <w:jc w:val="both"/>
      </w:pPr>
      <w:r>
        <w:rPr>
          <w:rFonts w:ascii="Times New Roman" w:hAnsi="Times New Roman"/>
          <w:sz w:val="16"/>
          <w:vertAlign w:val="superscript"/>
        </w:rPr>
        <w:t>2</w:t>
      </w:r>
      <w:r>
        <w:rPr>
          <w:rFonts w:ascii="Times New Roman" w:hAnsi="Times New Roman"/>
          <w:sz w:val="23"/>
        </w:rPr>
        <w:t> Заполняется в случае, если Получателем является физическое лицо.</w:t>
      </w:r>
    </w:p>
    <w:p w14:paraId="62010000">
      <w:pPr>
        <w:pStyle w:val="Style_3"/>
        <w:widowControl w:val="1"/>
        <w:spacing w:afterAutospacing="on" w:beforeAutospacing="on" w:line="228" w:lineRule="auto"/>
        <w:ind/>
        <w:jc w:val="both"/>
      </w:pPr>
      <w:r>
        <w:rPr>
          <w:rFonts w:ascii="Times New Roman" w:hAnsi="Times New Roman"/>
          <w:sz w:val="16"/>
          <w:vertAlign w:val="superscript"/>
        </w:rPr>
        <w:t>3</w:t>
      </w:r>
      <w:r>
        <w:rPr>
          <w:rFonts w:ascii="Times New Roman" w:hAnsi="Times New Roman"/>
          <w:sz w:val="23"/>
        </w:rPr>
        <w:t xml:space="preserve"> Указывается в случае, если Субсидия предоставляется в целях достижения результатов муниципальной программы. В кодовой зоне указываются </w:t>
      </w:r>
      <w:r>
        <w:rPr>
          <w:rFonts w:ascii="Times New Roman" w:hAnsi="Times New Roman"/>
          <w:sz w:val="23"/>
        </w:rPr>
        <w:br/>
      </w:r>
      <w:r>
        <w:rPr>
          <w:rFonts w:ascii="Times New Roman" w:hAnsi="Times New Roman"/>
          <w:sz w:val="23"/>
        </w:rPr>
        <w:t>4 и 5 разряды целевой статьи расходов бюджета города.</w:t>
      </w:r>
    </w:p>
    <w:p w14:paraId="63010000">
      <w:pPr>
        <w:pStyle w:val="Style_3"/>
        <w:widowControl w:val="1"/>
        <w:spacing w:afterAutospacing="on" w:beforeAutospacing="on" w:line="228" w:lineRule="auto"/>
        <w:ind/>
        <w:jc w:val="both"/>
      </w:pPr>
      <w:r>
        <w:rPr>
          <w:rFonts w:ascii="Times New Roman" w:hAnsi="Times New Roman"/>
          <w:sz w:val="16"/>
          <w:vertAlign w:val="superscript"/>
        </w:rPr>
        <w:t>4</w:t>
      </w:r>
      <w:r>
        <w:rPr>
          <w:rFonts w:ascii="Times New Roman" w:hAnsi="Times New Roman"/>
          <w:sz w:val="23"/>
        </w:rPr>
        <w:t> Указываются реквизиты соглашения.</w:t>
      </w:r>
    </w:p>
    <w:p w14:paraId="64010000">
      <w:pPr>
        <w:pStyle w:val="Style_3"/>
        <w:widowControl w:val="1"/>
        <w:spacing w:afterAutospacing="on" w:beforeAutospacing="on" w:line="228" w:lineRule="auto"/>
        <w:ind/>
        <w:jc w:val="both"/>
      </w:pPr>
      <w:r>
        <w:rPr>
          <w:rFonts w:ascii="Times New Roman" w:hAnsi="Times New Roman"/>
          <w:sz w:val="16"/>
          <w:vertAlign w:val="superscript"/>
        </w:rPr>
        <w:t>5</w:t>
      </w:r>
      <w:r>
        <w:rPr>
          <w:rFonts w:ascii="Times New Roman" w:hAnsi="Times New Roman"/>
          <w:sz w:val="23"/>
        </w:rPr>
        <w:t> При представлении уточненного отчета указывается номер корректировки (например, "1", "2", "3", "...").</w:t>
      </w:r>
    </w:p>
    <w:p w14:paraId="65010000">
      <w:pPr>
        <w:pStyle w:val="Style_3"/>
        <w:widowControl w:val="1"/>
        <w:spacing w:afterAutospacing="on" w:beforeAutospacing="on" w:line="228" w:lineRule="auto"/>
        <w:ind/>
        <w:jc w:val="both"/>
      </w:pPr>
      <w:r>
        <w:rPr>
          <w:rFonts w:ascii="Times New Roman" w:hAnsi="Times New Roman"/>
          <w:sz w:val="16"/>
          <w:vertAlign w:val="superscript"/>
        </w:rPr>
        <w:t>6</w:t>
      </w:r>
      <w:r>
        <w:rPr>
          <w:rFonts w:ascii="Times New Roman" w:hAnsi="Times New Roman"/>
          <w:sz w:val="23"/>
        </w:rPr>
        <w:t> Показатели </w:t>
      </w:r>
      <w:r>
        <w:rPr>
          <w:rFonts w:ascii="Times New Roman" w:hAnsi="Times New Roman"/>
          <w:sz w:val="23"/>
        </w:rPr>
        <w:fldChar w:fldCharType="begin"/>
      </w:r>
      <w:r>
        <w:rPr>
          <w:rFonts w:ascii="Times New Roman" w:hAnsi="Times New Roman"/>
          <w:sz w:val="23"/>
        </w:rPr>
        <w:instrText>HYPERLINK "https://internet.garant.ru/#/document/406099521/entry/1311"</w:instrText>
      </w:r>
      <w:r>
        <w:rPr>
          <w:rFonts w:ascii="Times New Roman" w:hAnsi="Times New Roman"/>
          <w:sz w:val="23"/>
        </w:rPr>
        <w:fldChar w:fldCharType="separate"/>
      </w:r>
      <w:r>
        <w:rPr>
          <w:rFonts w:ascii="Times New Roman" w:hAnsi="Times New Roman"/>
          <w:sz w:val="23"/>
        </w:rPr>
        <w:t>граф 1 - 6</w:t>
      </w:r>
      <w:r>
        <w:rPr>
          <w:rFonts w:ascii="Times New Roman" w:hAnsi="Times New Roman"/>
          <w:sz w:val="23"/>
        </w:rPr>
        <w:fldChar w:fldCharType="end"/>
      </w:r>
      <w:r>
        <w:rPr>
          <w:rFonts w:ascii="Times New Roman" w:hAnsi="Times New Roman"/>
          <w:sz w:val="23"/>
        </w:rPr>
        <w:t> формируются на основании показателей граф 1 - 6, указанных в приложении к Соглашению, оформленному в соответствии с </w:t>
      </w:r>
      <w:r>
        <w:rPr>
          <w:rFonts w:ascii="Times New Roman" w:hAnsi="Times New Roman"/>
          <w:sz w:val="23"/>
        </w:rPr>
        <w:fldChar w:fldCharType="begin"/>
      </w:r>
      <w:r>
        <w:rPr>
          <w:rFonts w:ascii="Times New Roman" w:hAnsi="Times New Roman"/>
          <w:sz w:val="23"/>
        </w:rPr>
        <w:instrText>HYPERLINK "https://internet.garant.ru/#/document/406099521/entry/13"</w:instrText>
      </w:r>
      <w:r>
        <w:rPr>
          <w:rFonts w:ascii="Times New Roman" w:hAnsi="Times New Roman"/>
          <w:sz w:val="23"/>
        </w:rPr>
        <w:fldChar w:fldCharType="separate"/>
      </w:r>
      <w:r>
        <w:rPr>
          <w:rFonts w:ascii="Times New Roman" w:hAnsi="Times New Roman"/>
          <w:sz w:val="23"/>
        </w:rPr>
        <w:t>приложением N 3</w:t>
      </w:r>
      <w:r>
        <w:rPr>
          <w:rFonts w:ascii="Times New Roman" w:hAnsi="Times New Roman"/>
          <w:sz w:val="23"/>
        </w:rPr>
        <w:fldChar w:fldCharType="end"/>
      </w:r>
      <w:r>
        <w:rPr>
          <w:rFonts w:ascii="Times New Roman" w:hAnsi="Times New Roman"/>
          <w:sz w:val="23"/>
        </w:rPr>
        <w:t> к настоящей Типовой форме.</w:t>
      </w:r>
    </w:p>
    <w:p w14:paraId="66010000">
      <w:pPr>
        <w:pStyle w:val="Style_3"/>
        <w:widowControl w:val="1"/>
        <w:spacing w:afterAutospacing="on" w:beforeAutospacing="on" w:line="228" w:lineRule="auto"/>
        <w:ind/>
        <w:jc w:val="both"/>
      </w:pPr>
      <w:r>
        <w:rPr>
          <w:rFonts w:ascii="Times New Roman" w:hAnsi="Times New Roman"/>
          <w:sz w:val="16"/>
          <w:vertAlign w:val="superscript"/>
        </w:rPr>
        <w:t>7</w:t>
      </w:r>
      <w:r>
        <w:rPr>
          <w:rFonts w:ascii="Times New Roman" w:hAnsi="Times New Roman"/>
          <w:sz w:val="23"/>
        </w:rPr>
        <w:t> Указываются в соответствии с плановыми значениями, установленными в приложении к Соглашению, оформленному в соответствии с </w:t>
      </w:r>
      <w:r>
        <w:rPr>
          <w:rFonts w:ascii="Times New Roman" w:hAnsi="Times New Roman"/>
          <w:sz w:val="23"/>
        </w:rPr>
        <w:fldChar w:fldCharType="begin"/>
      </w:r>
      <w:r>
        <w:rPr>
          <w:rFonts w:ascii="Times New Roman" w:hAnsi="Times New Roman"/>
          <w:sz w:val="23"/>
        </w:rPr>
        <w:instrText>HYPERLINK "https://internet.garant.ru/#/document/406099521/entry/13"</w:instrText>
      </w:r>
      <w:r>
        <w:rPr>
          <w:rFonts w:ascii="Times New Roman" w:hAnsi="Times New Roman"/>
          <w:sz w:val="23"/>
        </w:rPr>
        <w:fldChar w:fldCharType="separate"/>
      </w:r>
      <w:r>
        <w:rPr>
          <w:rFonts w:ascii="Times New Roman" w:hAnsi="Times New Roman"/>
          <w:sz w:val="23"/>
        </w:rPr>
        <w:t>приложением N 3</w:t>
      </w:r>
      <w:r>
        <w:rPr>
          <w:rFonts w:ascii="Times New Roman" w:hAnsi="Times New Roman"/>
          <w:sz w:val="23"/>
        </w:rPr>
        <w:fldChar w:fldCharType="end"/>
      </w:r>
      <w:r>
        <w:rPr>
          <w:rFonts w:ascii="Times New Roman" w:hAnsi="Times New Roman"/>
          <w:sz w:val="23"/>
        </w:rPr>
        <w:t> к настоящей Типовой форме, на соответствующую дату.</w:t>
      </w:r>
    </w:p>
    <w:p w14:paraId="67010000">
      <w:pPr>
        <w:pStyle w:val="Style_3"/>
        <w:widowControl w:val="1"/>
        <w:spacing w:afterAutospacing="on" w:beforeAutospacing="on" w:line="228" w:lineRule="auto"/>
        <w:ind/>
        <w:jc w:val="both"/>
      </w:pPr>
      <w:r>
        <w:rPr>
          <w:rFonts w:ascii="Times New Roman" w:hAnsi="Times New Roman"/>
          <w:sz w:val="16"/>
          <w:vertAlign w:val="superscript"/>
        </w:rPr>
        <w:t>8</w:t>
      </w:r>
      <w:r>
        <w:rPr>
          <w:rFonts w:ascii="Times New Roman" w:hAnsi="Times New Roman"/>
          <w:sz w:val="23"/>
        </w:rPr>
        <w:t> Указываются значения показателей, отраженных в </w:t>
      </w:r>
      <w:r>
        <w:rPr>
          <w:rFonts w:ascii="Times New Roman" w:hAnsi="Times New Roman"/>
          <w:sz w:val="23"/>
        </w:rPr>
        <w:fldChar w:fldCharType="begin"/>
      </w:r>
      <w:r>
        <w:rPr>
          <w:rFonts w:ascii="Times New Roman" w:hAnsi="Times New Roman"/>
          <w:sz w:val="23"/>
        </w:rPr>
        <w:instrText>HYPERLINK "https://internet.garant.ru/#/document/406099521/entry/1312"</w:instrText>
      </w:r>
      <w:r>
        <w:rPr>
          <w:rFonts w:ascii="Times New Roman" w:hAnsi="Times New Roman"/>
          <w:sz w:val="23"/>
        </w:rPr>
        <w:fldChar w:fldCharType="separate"/>
      </w:r>
      <w:r>
        <w:rPr>
          <w:rFonts w:ascii="Times New Roman" w:hAnsi="Times New Roman"/>
          <w:sz w:val="23"/>
        </w:rPr>
        <w:t>графе 4</w:t>
      </w:r>
      <w:r>
        <w:rPr>
          <w:rFonts w:ascii="Times New Roman" w:hAnsi="Times New Roman"/>
          <w:sz w:val="23"/>
        </w:rPr>
        <w:fldChar w:fldCharType="end"/>
      </w:r>
      <w:r>
        <w:rPr>
          <w:rFonts w:ascii="Times New Roman" w:hAnsi="Times New Roman"/>
          <w:sz w:val="23"/>
        </w:rPr>
        <w:t>, достигнутые Получателем на отчетную дату, нарастающим итогом с даты заключения Соглашения и с начала текущего финансового года соответственно. При предоставлении Субсидии в порядке возмещения недополученных доходов и (или) возмещения затрат, при условии наличия достигнутого результата (характеристик результата) предоставления субсидии, указываются фактические значения достигнутых до заключения соглашения результатов (характеристик результатов) предоставления субсидии.</w:t>
      </w:r>
    </w:p>
    <w:p w14:paraId="68010000">
      <w:pPr>
        <w:pStyle w:val="Style_3"/>
        <w:widowControl w:val="1"/>
        <w:spacing w:afterAutospacing="on" w:beforeAutospacing="on" w:line="228" w:lineRule="auto"/>
        <w:ind/>
        <w:jc w:val="both"/>
      </w:pPr>
      <w:r>
        <w:rPr>
          <w:rFonts w:ascii="Times New Roman" w:hAnsi="Times New Roman"/>
          <w:sz w:val="16"/>
          <w:vertAlign w:val="superscript"/>
        </w:rPr>
        <w:t>9</w:t>
      </w:r>
      <w:r>
        <w:rPr>
          <w:rFonts w:ascii="Times New Roman" w:hAnsi="Times New Roman"/>
          <w:sz w:val="23"/>
        </w:rPr>
        <w:t> Указывается причина отклонения от планового значения и соответствующий ей код.</w:t>
      </w:r>
    </w:p>
    <w:p w14:paraId="69010000">
      <w:pPr>
        <w:pStyle w:val="Style_3"/>
        <w:widowControl w:val="1"/>
        <w:spacing w:afterAutospacing="on" w:beforeAutospacing="on" w:line="228" w:lineRule="auto"/>
        <w:ind/>
        <w:jc w:val="both"/>
      </w:pPr>
      <w:r>
        <w:rPr>
          <w:rFonts w:ascii="Times New Roman" w:hAnsi="Times New Roman"/>
          <w:sz w:val="16"/>
          <w:vertAlign w:val="superscript"/>
        </w:rPr>
        <w:t>10</w:t>
      </w:r>
      <w:r>
        <w:rPr>
          <w:rFonts w:ascii="Times New Roman" w:hAnsi="Times New Roman"/>
          <w:sz w:val="23"/>
        </w:rPr>
        <w:t> </w:t>
      </w:r>
      <w:r>
        <w:rPr>
          <w:rFonts w:ascii="Times New Roman" w:hAnsi="Times New Roman"/>
          <w:sz w:val="23"/>
        </w:rPr>
        <w:fldChar w:fldCharType="begin"/>
      </w:r>
      <w:r>
        <w:rPr>
          <w:rFonts w:ascii="Times New Roman" w:hAnsi="Times New Roman"/>
          <w:sz w:val="23"/>
        </w:rPr>
        <w:instrText>HYPERLINK "https://internet.garant.ru/#/document/406099521/entry/1314"</w:instrText>
      </w:r>
      <w:r>
        <w:rPr>
          <w:rFonts w:ascii="Times New Roman" w:hAnsi="Times New Roman"/>
          <w:sz w:val="23"/>
        </w:rPr>
        <w:fldChar w:fldCharType="separate"/>
      </w:r>
      <w:r>
        <w:rPr>
          <w:rFonts w:ascii="Times New Roman" w:hAnsi="Times New Roman"/>
          <w:sz w:val="23"/>
        </w:rPr>
        <w:t>Раздел 2</w:t>
      </w:r>
      <w:r>
        <w:rPr>
          <w:rFonts w:ascii="Times New Roman" w:hAnsi="Times New Roman"/>
          <w:sz w:val="23"/>
        </w:rPr>
        <w:fldChar w:fldCharType="end"/>
      </w:r>
      <w:r>
        <w:rPr>
          <w:rFonts w:ascii="Times New Roman" w:hAnsi="Times New Roman"/>
          <w:sz w:val="23"/>
        </w:rPr>
        <w:t> формируется главным распорядителем средств бюджета города по состоянию на 1 число месяца, следующего за отчетным (по окончании срока действия соглашения).</w:t>
      </w:r>
    </w:p>
    <w:p w14:paraId="6A010000">
      <w:pPr>
        <w:pStyle w:val="Style_3"/>
        <w:widowControl w:val="1"/>
        <w:spacing w:after="0" w:before="0" w:line="228" w:lineRule="auto"/>
        <w:ind/>
        <w:jc w:val="both"/>
      </w:pPr>
      <w:r>
        <w:rPr>
          <w:rFonts w:ascii="Times New Roman" w:hAnsi="Times New Roman"/>
          <w:sz w:val="16"/>
          <w:vertAlign w:val="superscript"/>
        </w:rPr>
        <w:t>11</w:t>
      </w:r>
      <w:r>
        <w:rPr>
          <w:rFonts w:ascii="Times New Roman" w:hAnsi="Times New Roman"/>
          <w:sz w:val="23"/>
        </w:rPr>
        <w:t> Указывается объем денежных обязательств Получателя, отраженных в графе 16 </w:t>
      </w:r>
      <w:r>
        <w:rPr>
          <w:rFonts w:ascii="Times New Roman" w:hAnsi="Times New Roman"/>
          <w:sz w:val="23"/>
        </w:rPr>
        <w:fldChar w:fldCharType="begin"/>
      </w:r>
      <w:r>
        <w:rPr>
          <w:rFonts w:ascii="Times New Roman" w:hAnsi="Times New Roman"/>
          <w:sz w:val="23"/>
        </w:rPr>
        <w:instrText>HYPERLINK "https://internet.garant.ru/#/document/406099521/entry/1315"</w:instrText>
      </w:r>
      <w:r>
        <w:rPr>
          <w:rFonts w:ascii="Times New Roman" w:hAnsi="Times New Roman"/>
          <w:sz w:val="23"/>
        </w:rPr>
        <w:fldChar w:fldCharType="separate"/>
      </w:r>
      <w:r>
        <w:rPr>
          <w:rFonts w:ascii="Times New Roman" w:hAnsi="Times New Roman"/>
          <w:sz w:val="23"/>
        </w:rPr>
        <w:t>раздела 1</w:t>
      </w:r>
      <w:r>
        <w:rPr>
          <w:rFonts w:ascii="Times New Roman" w:hAnsi="Times New Roman"/>
          <w:sz w:val="23"/>
        </w:rPr>
        <w:fldChar w:fldCharType="end"/>
      </w:r>
      <w:r>
        <w:rPr>
          <w:rFonts w:ascii="Times New Roman" w:hAnsi="Times New Roman"/>
          <w:sz w:val="23"/>
        </w:rPr>
        <w:t>, принятых главным распорядителем средств бюджета города, с указанием в графе 2 раздела 2 </w:t>
      </w:r>
      <w:r>
        <w:rPr>
          <w:rFonts w:ascii="Times New Roman" w:hAnsi="Times New Roman"/>
          <w:sz w:val="23"/>
        </w:rPr>
        <w:fldChar w:fldCharType="begin"/>
      </w:r>
      <w:r>
        <w:rPr>
          <w:rFonts w:ascii="Times New Roman" w:hAnsi="Times New Roman"/>
          <w:sz w:val="23"/>
        </w:rPr>
        <w:instrText>HYPERLINK "https://internet.garant.ru/#/document/404969983/entry/0"</w:instrText>
      </w:r>
      <w:r>
        <w:rPr>
          <w:rFonts w:ascii="Times New Roman" w:hAnsi="Times New Roman"/>
          <w:sz w:val="23"/>
        </w:rPr>
        <w:fldChar w:fldCharType="separate"/>
      </w:r>
      <w:r>
        <w:rPr>
          <w:rFonts w:ascii="Times New Roman" w:hAnsi="Times New Roman"/>
          <w:sz w:val="23"/>
        </w:rPr>
        <w:t>кода</w:t>
      </w:r>
      <w:r>
        <w:rPr>
          <w:rFonts w:ascii="Times New Roman" w:hAnsi="Times New Roman"/>
          <w:sz w:val="23"/>
        </w:rPr>
        <w:fldChar w:fldCharType="end"/>
      </w:r>
      <w:r>
        <w:rPr>
          <w:rFonts w:ascii="Times New Roman" w:hAnsi="Times New Roman"/>
          <w:sz w:val="23"/>
        </w:rPr>
        <w:t> классификации расходов бюджетов.</w:t>
      </w:r>
    </w:p>
    <w:p w14:paraId="6B010000">
      <w:pPr>
        <w:pStyle w:val="Style_3"/>
        <w:widowControl w:val="1"/>
        <w:spacing w:afterAutospacing="on" w:beforeAutospacing="on" w:line="228" w:lineRule="auto"/>
        <w:ind/>
        <w:jc w:val="both"/>
      </w:pPr>
      <w:r>
        <w:rPr>
          <w:rFonts w:ascii="Times New Roman" w:hAnsi="Times New Roman"/>
          <w:sz w:val="16"/>
          <w:vertAlign w:val="superscript"/>
        </w:rPr>
        <w:t>12</w:t>
      </w:r>
      <w:r>
        <w:rPr>
          <w:rFonts w:ascii="Times New Roman" w:hAnsi="Times New Roman"/>
          <w:sz w:val="23"/>
        </w:rPr>
        <w:t> Указывается сумма штрафных санкций (пени), подлежащих перечислению в бюджет, в случае, если Порядком предоставления субсидии предусмотрено применение штрафных санкций. Показатели формируются по окончании срока действия соглашения, если иное не установлено Порядком предоставления субсидии.</w:t>
      </w:r>
    </w:p>
    <w:sectPr>
      <w:headerReference r:id="rId11" w:type="default"/>
      <w:headerReference r:id="rId1" w:type="first"/>
      <w:headerReference r:id="rId5" w:type="even"/>
      <w:footerReference r:id="rId12" w:type="default"/>
      <w:footerReference r:id="rId2" w:type="first"/>
      <w:footerReference r:id="rId6" w:type="even"/>
      <w:type w:val="nextPage"/>
      <w:pgSz w:h="11906" w:orient="landscape" w:w="16838"/>
      <w:pgMar w:bottom="851" w:footer="709" w:gutter="0" w:header="709" w:left="1134" w:right="1134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Вр-2390926</w:t>
    </w: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Вр-2390926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D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8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1080"/>
      </w:pPr>
      <w:rPr>
        <w:rFonts w:ascii="PT Astra Serif" w:hAnsi="PT Astra Serif"/>
        <w:sz w:val="28"/>
      </w:rPr>
    </w:lvl>
    <w:lvl w:ilvl="1">
      <w:start w:val="2"/>
      <w:numFmt w:val="decimal"/>
      <w:lvlText w:val="%1.%2."/>
      <w:lvlJc w:val="left"/>
      <w:pPr>
        <w:widowControl w:val="1"/>
        <w:tabs>
          <w:tab w:leader="none" w:pos="0" w:val="left"/>
        </w:tabs>
        <w:ind w:hanging="360" w:left="1500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0" w:val="left"/>
        </w:tabs>
        <w:ind w:hanging="720" w:left="2280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720" w:left="270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1080" w:left="3480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1080" w:left="3900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440" w:left="468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440" w:left="5100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800" w:left="5880"/>
      </w:pPr>
    </w:lvl>
  </w:abstractNum>
  <w:abstractNum w:abstractNumId="1">
    <w:lvl w:ilvl="0">
      <w:start w:val="1"/>
      <w:numFmt w:val="decimal"/>
      <w:lvlText w:val="%1)"/>
      <w:lvlJc w:val="left"/>
      <w:pPr>
        <w:widowControl w:val="1"/>
        <w:tabs>
          <w:tab w:leader="none" w:pos="0" w:val="left"/>
        </w:tabs>
        <w:ind w:hanging="360" w:left="928"/>
      </w:pPr>
      <w:rPr>
        <w:rFonts w:ascii="PT Astra Serif" w:hAnsi="PT Astra Serif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2018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738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3458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4178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898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618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6338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7058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toc 2"/>
    <w:next w:val="Style_3"/>
    <w:link w:val="Style_5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2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toc 4"/>
    <w:next w:val="Style_3"/>
    <w:link w:val="Style_6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4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Internet link"/>
    <w:link w:val="Style_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80"/>
      <w:spacing w:val="0"/>
      <w:sz w:val="22"/>
      <w:u w:val="single"/>
    </w:rPr>
  </w:style>
  <w:style w:styleId="Style_7_ch" w:type="character">
    <w:name w:val="Internet link"/>
    <w:link w:val="Style_7"/>
    <w:rPr>
      <w:rFonts w:ascii="Calibri" w:hAnsi="Calibri"/>
      <w:color w:val="000080"/>
      <w:spacing w:val="0"/>
      <w:sz w:val="22"/>
      <w:u w:val="single"/>
    </w:rPr>
  </w:style>
  <w:style w:styleId="Style_8" w:type="paragraph">
    <w:name w:val="Balloon Text1"/>
    <w:basedOn w:val="Style_3"/>
    <w:link w:val="Style_8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8_ch" w:type="character">
    <w:name w:val="Balloon Text1"/>
    <w:basedOn w:val="Style_3_ch"/>
    <w:link w:val="Style_8"/>
    <w:rPr>
      <w:rFonts w:ascii="Tahoma" w:hAnsi="Tahoma"/>
      <w:sz w:val="16"/>
    </w:rPr>
  </w:style>
  <w:style w:styleId="Style_9" w:type="paragraph">
    <w:name w:val="toc 6"/>
    <w:next w:val="Style_3"/>
    <w:link w:val="Style_9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6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toc 7"/>
    <w:next w:val="Style_3"/>
    <w:link w:val="Style_10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7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Указатель"/>
    <w:link w:val="Style_11_ch"/>
    <w:rPr>
      <w:rFonts w:ascii="PT Astra Serif" w:hAnsi="PT Astra Serif"/>
    </w:rPr>
  </w:style>
  <w:style w:styleId="Style_11_ch" w:type="character">
    <w:name w:val="Указатель"/>
    <w:link w:val="Style_11"/>
    <w:rPr>
      <w:rFonts w:ascii="PT Astra Serif" w:hAnsi="PT Astra Serif"/>
    </w:rPr>
  </w:style>
  <w:style w:styleId="Style_12" w:type="paragraph">
    <w:name w:val="Endnote1"/>
    <w:link w:val="Style_1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2_ch" w:type="character">
    <w:name w:val="Endnote1"/>
    <w:link w:val="Style_12"/>
    <w:rPr>
      <w:rFonts w:ascii="XO Thames" w:hAnsi="XO Thames"/>
      <w:color w:val="000000"/>
      <w:spacing w:val="0"/>
      <w:sz w:val="22"/>
    </w:rPr>
  </w:style>
  <w:style w:styleId="Style_13" w:type="paragraph">
    <w:name w:val="End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3"/>
    <w:link w:val="Style_14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4_ch" w:type="character">
    <w:name w:val="heading 3"/>
    <w:link w:val="Style_14"/>
    <w:rPr>
      <w:rFonts w:ascii="XO Thames" w:hAnsi="XO Thames"/>
      <w:b w:val="1"/>
      <w:color w:val="000000"/>
      <w:spacing w:val="0"/>
      <w:sz w:val="26"/>
    </w:rPr>
  </w:style>
  <w:style w:styleId="Style_15" w:type="paragraph">
    <w:name w:val="caption"/>
    <w:basedOn w:val="Style_3"/>
    <w:link w:val="Style_15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5_ch" w:type="character">
    <w:name w:val="caption"/>
    <w:basedOn w:val="Style_3_ch"/>
    <w:link w:val="Style_15"/>
    <w:rPr>
      <w:rFonts w:ascii="PT Astra Serif" w:hAnsi="PT Astra Serif"/>
      <w:i w:val="1"/>
      <w:sz w:val="24"/>
    </w:rPr>
  </w:style>
  <w:style w:styleId="Style_16" w:type="paragraph">
    <w:name w:val="Contents 9"/>
    <w:link w:val="Style_16_ch"/>
    <w:rPr>
      <w:rFonts w:ascii="XO Thames" w:hAnsi="XO Thames"/>
      <w:sz w:val="28"/>
    </w:rPr>
  </w:style>
  <w:style w:styleId="Style_16_ch" w:type="character">
    <w:name w:val="Contents 9"/>
    <w:link w:val="Style_16"/>
    <w:rPr>
      <w:rFonts w:ascii="XO Thames" w:hAnsi="XO Thames"/>
      <w:sz w:val="28"/>
    </w:rPr>
  </w:style>
  <w:style w:styleId="Style_17" w:type="paragraph">
    <w:name w:val="Contents 3"/>
    <w:link w:val="Style_17_ch"/>
    <w:rPr>
      <w:rFonts w:ascii="XO Thames" w:hAnsi="XO Thames"/>
      <w:sz w:val="28"/>
    </w:rPr>
  </w:style>
  <w:style w:styleId="Style_17_ch" w:type="character">
    <w:name w:val="Contents 3"/>
    <w:link w:val="Style_17"/>
    <w:rPr>
      <w:rFonts w:ascii="XO Thames" w:hAnsi="XO Thames"/>
      <w:sz w:val="28"/>
    </w:rPr>
  </w:style>
  <w:style w:styleId="Style_18" w:type="paragraph">
    <w:name w:val="Колонтитулы (user)"/>
    <w:basedOn w:val="Style_3"/>
    <w:link w:val="Style_18_ch"/>
  </w:style>
  <w:style w:styleId="Style_18_ch" w:type="character">
    <w:name w:val="Колонтитулы (user)"/>
    <w:basedOn w:val="Style_3_ch"/>
    <w:link w:val="Style_18"/>
  </w:style>
  <w:style w:styleId="Style_19" w:type="paragraph">
    <w:name w:val="Указатель (user)"/>
    <w:basedOn w:val="Style_3"/>
    <w:link w:val="Style_19_ch"/>
    <w:rPr>
      <w:rFonts w:ascii="PT Astra Serif" w:hAnsi="PT Astra Serif"/>
    </w:rPr>
  </w:style>
  <w:style w:styleId="Style_19_ch" w:type="character">
    <w:name w:val="Указатель (user)"/>
    <w:basedOn w:val="Style_3_ch"/>
    <w:link w:val="Style_19"/>
    <w:rPr>
      <w:rFonts w:ascii="PT Astra Serif" w:hAnsi="PT Astra Serif"/>
    </w:rPr>
  </w:style>
  <w:style w:styleId="Style_20" w:type="paragraph">
    <w:name w:val="Верхний колонтитул Знак1"/>
    <w:basedOn w:val="Style_21"/>
    <w:link w:val="Style_20_ch"/>
  </w:style>
  <w:style w:styleId="Style_20_ch" w:type="character">
    <w:name w:val="Верхний колонтитул Знак1"/>
    <w:basedOn w:val="Style_21_ch"/>
    <w:link w:val="Style_20"/>
  </w:style>
  <w:style w:styleId="Style_22" w:type="paragraph">
    <w:name w:val="Heading 31"/>
    <w:link w:val="Style_22_ch"/>
    <w:rPr>
      <w:rFonts w:ascii="XO Thames" w:hAnsi="XO Thames"/>
      <w:b w:val="1"/>
      <w:sz w:val="26"/>
    </w:rPr>
  </w:style>
  <w:style w:styleId="Style_22_ch" w:type="character">
    <w:name w:val="Heading 31"/>
    <w:link w:val="Style_22"/>
    <w:rPr>
      <w:rFonts w:ascii="XO Thames" w:hAnsi="XO Thames"/>
      <w:b w:val="1"/>
      <w:sz w:val="26"/>
    </w:rPr>
  </w:style>
  <w:style w:styleId="Style_23" w:type="paragraph">
    <w:name w:val="toc 3"/>
    <w:next w:val="Style_3"/>
    <w:link w:val="Style_23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3_ch" w:type="character">
    <w:name w:val="toc 3"/>
    <w:link w:val="Style_23"/>
    <w:rPr>
      <w:rFonts w:ascii="XO Thames" w:hAnsi="XO Thames"/>
      <w:color w:val="000000"/>
      <w:spacing w:val="0"/>
      <w:sz w:val="28"/>
    </w:rPr>
  </w:style>
  <w:style w:styleId="Style_21" w:type="paragraph">
    <w:name w:val="Default Paragraph Font1"/>
    <w:link w:val="Style_2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1_ch" w:type="character">
    <w:name w:val="Default Paragraph Font1"/>
    <w:link w:val="Style_21"/>
    <w:rPr>
      <w:rFonts w:asciiTheme="minorAscii" w:hAnsiTheme="minorHAnsi"/>
      <w:color w:val="000000"/>
      <w:spacing w:val="0"/>
      <w:sz w:val="22"/>
    </w:rPr>
  </w:style>
  <w:style w:styleId="Style_24" w:type="paragraph">
    <w:name w:val="Subtitle1"/>
    <w:link w:val="Style_24_ch"/>
    <w:rPr>
      <w:rFonts w:ascii="XO Thames" w:hAnsi="XO Thames"/>
      <w:i w:val="1"/>
      <w:sz w:val="24"/>
    </w:rPr>
  </w:style>
  <w:style w:styleId="Style_24_ch" w:type="character">
    <w:name w:val="Subtitle1"/>
    <w:link w:val="Style_24"/>
    <w:rPr>
      <w:rFonts w:ascii="XO Thames" w:hAnsi="XO Thames"/>
      <w:i w:val="1"/>
      <w:sz w:val="24"/>
    </w:rPr>
  </w:style>
  <w:style w:styleId="Style_25" w:type="paragraph">
    <w:name w:val="Contents 5"/>
    <w:link w:val="Style_25_ch"/>
    <w:rPr>
      <w:rFonts w:ascii="XO Thames" w:hAnsi="XO Thames"/>
      <w:sz w:val="28"/>
    </w:rPr>
  </w:style>
  <w:style w:styleId="Style_25_ch" w:type="character">
    <w:name w:val="Contents 5"/>
    <w:link w:val="Style_25"/>
    <w:rPr>
      <w:rFonts w:ascii="XO Thames" w:hAnsi="XO Thames"/>
      <w:sz w:val="28"/>
    </w:rPr>
  </w:style>
  <w:style w:styleId="Style_26" w:type="paragraph">
    <w:name w:val="Heading 51"/>
    <w:link w:val="Style_26_ch"/>
    <w:rPr>
      <w:rFonts w:ascii="XO Thames" w:hAnsi="XO Thames"/>
      <w:b w:val="1"/>
      <w:sz w:val="22"/>
    </w:rPr>
  </w:style>
  <w:style w:styleId="Style_26_ch" w:type="character">
    <w:name w:val="Heading 51"/>
    <w:link w:val="Style_26"/>
    <w:rPr>
      <w:rFonts w:ascii="XO Thames" w:hAnsi="XO Thames"/>
      <w:b w:val="1"/>
      <w:sz w:val="22"/>
    </w:rPr>
  </w:style>
  <w:style w:styleId="Style_27" w:type="paragraph">
    <w:name w:val="Heading 21"/>
    <w:link w:val="Style_27_ch"/>
    <w:rPr>
      <w:rFonts w:ascii="XO Thames" w:hAnsi="XO Thames"/>
      <w:b w:val="1"/>
      <w:sz w:val="28"/>
    </w:rPr>
  </w:style>
  <w:style w:styleId="Style_27_ch" w:type="character">
    <w:name w:val="Heading 21"/>
    <w:link w:val="Style_27"/>
    <w:rPr>
      <w:rFonts w:ascii="XO Thames" w:hAnsi="XO Thames"/>
      <w:b w:val="1"/>
      <w:sz w:val="28"/>
    </w:rPr>
  </w:style>
  <w:style w:styleId="Style_28" w:type="paragraph">
    <w:name w:val="heading 5"/>
    <w:next w:val="Style_3"/>
    <w:link w:val="Style_28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8_ch" w:type="character">
    <w:name w:val="heading 5"/>
    <w:link w:val="Style_28"/>
    <w:rPr>
      <w:rFonts w:ascii="XO Thames" w:hAnsi="XO Thames"/>
      <w:b w:val="1"/>
      <w:color w:val="000000"/>
      <w:spacing w:val="0"/>
      <w:sz w:val="22"/>
    </w:rPr>
  </w:style>
  <w:style w:styleId="Style_29" w:type="paragraph">
    <w:name w:val="Нижний колонтитул Знак1"/>
    <w:basedOn w:val="Style_21"/>
    <w:link w:val="Style_29_ch"/>
  </w:style>
  <w:style w:styleId="Style_29_ch" w:type="character">
    <w:name w:val="Нижний колонтитул Знак1"/>
    <w:basedOn w:val="Style_21_ch"/>
    <w:link w:val="Style_29"/>
  </w:style>
  <w:style w:styleId="Style_30" w:type="paragraph">
    <w:name w:val="Верхний колонтитул слева (user)"/>
    <w:basedOn w:val="Style_1"/>
    <w:link w:val="Style_30_ch"/>
  </w:style>
  <w:style w:styleId="Style_30_ch" w:type="character">
    <w:name w:val="Верхний колонтитул слева (user)"/>
    <w:basedOn w:val="Style_1_ch"/>
    <w:link w:val="Style_30"/>
  </w:style>
  <w:style w:styleId="Style_31" w:type="paragraph">
    <w:name w:val="Contents 8"/>
    <w:link w:val="Style_31_ch"/>
    <w:rPr>
      <w:rFonts w:ascii="XO Thames" w:hAnsi="XO Thames"/>
      <w:sz w:val="28"/>
    </w:rPr>
  </w:style>
  <w:style w:styleId="Style_31_ch" w:type="character">
    <w:name w:val="Contents 8"/>
    <w:link w:val="Style_31"/>
    <w:rPr>
      <w:rFonts w:ascii="XO Thames" w:hAnsi="XO Thames"/>
      <w:sz w:val="28"/>
    </w:rPr>
  </w:style>
  <w:style w:styleId="Style_32" w:type="paragraph">
    <w:name w:val="heading 1"/>
    <w:next w:val="Style_3"/>
    <w:link w:val="Style_32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32_ch" w:type="character">
    <w:name w:val="heading 1"/>
    <w:link w:val="Style_32"/>
    <w:rPr>
      <w:rFonts w:ascii="XO Thames" w:hAnsi="XO Thames"/>
      <w:b w:val="1"/>
      <w:color w:val="000000"/>
      <w:spacing w:val="0"/>
      <w:sz w:val="32"/>
    </w:rPr>
  </w:style>
  <w:style w:styleId="Style_33" w:type="paragraph">
    <w:name w:val="Heading 41"/>
    <w:link w:val="Style_33_ch"/>
    <w:rPr>
      <w:rFonts w:ascii="XO Thames" w:hAnsi="XO Thames"/>
      <w:b w:val="1"/>
      <w:sz w:val="24"/>
    </w:rPr>
  </w:style>
  <w:style w:styleId="Style_33_ch" w:type="character">
    <w:name w:val="Heading 41"/>
    <w:link w:val="Style_33"/>
    <w:rPr>
      <w:rFonts w:ascii="XO Thames" w:hAnsi="XO Thames"/>
      <w:b w:val="1"/>
      <w:sz w:val="24"/>
    </w:rPr>
  </w:style>
  <w:style w:styleId="Style_34" w:type="paragraph">
    <w:name w:val="Указатель1"/>
    <w:basedOn w:val="Style_3"/>
    <w:link w:val="Style_34_ch"/>
    <w:rPr>
      <w:rFonts w:ascii="PT Astra Serif" w:hAnsi="PT Astra Serif"/>
    </w:rPr>
  </w:style>
  <w:style w:styleId="Style_34_ch" w:type="character">
    <w:name w:val="Указатель1"/>
    <w:basedOn w:val="Style_3_ch"/>
    <w:link w:val="Style_34"/>
    <w:rPr>
      <w:rFonts w:ascii="PT Astra Serif" w:hAnsi="PT Astra Serif"/>
    </w:rPr>
  </w:style>
  <w:style w:styleId="Style_35" w:type="paragraph">
    <w:name w:val="Hyperlink"/>
    <w:link w:val="Style_35_ch"/>
    <w:rPr>
      <w:color w:val="000080"/>
      <w:u w:val="single"/>
    </w:rPr>
  </w:style>
  <w:style w:styleId="Style_35_ch" w:type="character">
    <w:name w:val="Hyperlink"/>
    <w:link w:val="Style_35"/>
    <w:rPr>
      <w:color w:val="000080"/>
      <w:u w:val="single"/>
    </w:rPr>
  </w:style>
  <w:style w:styleId="Style_36" w:type="paragraph">
    <w:name w:val="Footnote"/>
    <w:link w:val="Style_3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6_ch" w:type="character">
    <w:name w:val="Footnote"/>
    <w:link w:val="Style_36"/>
    <w:rPr>
      <w:rFonts w:ascii="XO Thames" w:hAnsi="XO Thames"/>
      <w:sz w:val="22"/>
    </w:rPr>
  </w:style>
  <w:style w:styleId="Style_37" w:type="paragraph">
    <w:name w:val="Заголовок1"/>
    <w:basedOn w:val="Style_3"/>
    <w:next w:val="Style_38"/>
    <w:link w:val="Style_3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7_ch" w:type="character">
    <w:name w:val="Заголовок1"/>
    <w:basedOn w:val="Style_3_ch"/>
    <w:link w:val="Style_37"/>
    <w:rPr>
      <w:rFonts w:ascii="PT Astra Serif" w:hAnsi="PT Astra Serif"/>
      <w:sz w:val="28"/>
    </w:rPr>
  </w:style>
  <w:style w:styleId="Style_39" w:type="paragraph">
    <w:name w:val="toc 1"/>
    <w:next w:val="Style_3"/>
    <w:link w:val="Style_39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9_ch" w:type="character">
    <w:name w:val="toc 1"/>
    <w:link w:val="Style_39"/>
    <w:rPr>
      <w:rFonts w:ascii="XO Thames" w:hAnsi="XO Thames"/>
      <w:b w:val="1"/>
      <w:color w:val="000000"/>
      <w:spacing w:val="0"/>
      <w:sz w:val="28"/>
    </w:rPr>
  </w:style>
  <w:style w:styleId="Style_40" w:type="paragraph">
    <w:name w:val="Header and Footer"/>
    <w:link w:val="Style_40_ch"/>
    <w:rPr>
      <w:rFonts w:ascii="XO Thames" w:hAnsi="XO Thames"/>
      <w:sz w:val="28"/>
    </w:rPr>
  </w:style>
  <w:style w:styleId="Style_40_ch" w:type="character">
    <w:name w:val="Header and Footer"/>
    <w:link w:val="Style_40"/>
    <w:rPr>
      <w:rFonts w:ascii="XO Thames" w:hAnsi="XO Thames"/>
      <w:sz w:val="28"/>
    </w:rPr>
  </w:style>
  <w:style w:styleId="Style_41" w:type="paragraph">
    <w:name w:val="Text body"/>
    <w:link w:val="Style_41_ch"/>
  </w:style>
  <w:style w:styleId="Style_41_ch" w:type="character">
    <w:name w:val="Text body"/>
    <w:link w:val="Style_41"/>
  </w:style>
  <w:style w:styleId="Style_42" w:type="paragraph">
    <w:name w:val="Header1"/>
    <w:link w:val="Style_42_ch"/>
  </w:style>
  <w:style w:styleId="Style_42_ch" w:type="character">
    <w:name w:val="Header1"/>
    <w:link w:val="Style_42"/>
  </w:style>
  <w:style w:styleId="Style_43" w:type="paragraph">
    <w:name w:val="Heading 11"/>
    <w:link w:val="Style_43_ch"/>
    <w:rPr>
      <w:rFonts w:ascii="XO Thames" w:hAnsi="XO Thames"/>
      <w:b w:val="1"/>
      <w:sz w:val="32"/>
    </w:rPr>
  </w:style>
  <w:style w:styleId="Style_43_ch" w:type="character">
    <w:name w:val="Heading 11"/>
    <w:link w:val="Style_43"/>
    <w:rPr>
      <w:rFonts w:ascii="XO Thames" w:hAnsi="XO Thames"/>
      <w:b w:val="1"/>
      <w:sz w:val="32"/>
    </w:rPr>
  </w:style>
  <w:style w:styleId="Style_44" w:type="paragraph">
    <w:name w:val="toc 9"/>
    <w:next w:val="Style_3"/>
    <w:link w:val="Style_44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44_ch" w:type="character">
    <w:name w:val="toc 9"/>
    <w:link w:val="Style_44"/>
    <w:rPr>
      <w:rFonts w:ascii="XO Thames" w:hAnsi="XO Thames"/>
      <w:color w:val="000000"/>
      <w:spacing w:val="0"/>
      <w:sz w:val="28"/>
    </w:rPr>
  </w:style>
  <w:style w:styleId="Style_38" w:type="paragraph">
    <w:name w:val="Body Text"/>
    <w:basedOn w:val="Style_3"/>
    <w:link w:val="Style_38_ch"/>
    <w:pPr>
      <w:widowControl w:val="1"/>
      <w:spacing w:after="140" w:before="0" w:line="276" w:lineRule="auto"/>
      <w:ind/>
    </w:pPr>
  </w:style>
  <w:style w:styleId="Style_38_ch" w:type="character">
    <w:name w:val="Body Text"/>
    <w:basedOn w:val="Style_3_ch"/>
    <w:link w:val="Style_38"/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45" w:type="paragraph">
    <w:name w:val="toc 8"/>
    <w:next w:val="Style_3"/>
    <w:link w:val="Style_45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5_ch" w:type="character">
    <w:name w:val="toc 8"/>
    <w:link w:val="Style_45"/>
    <w:rPr>
      <w:rFonts w:ascii="XO Thames" w:hAnsi="XO Thames"/>
      <w:color w:val="000000"/>
      <w:spacing w:val="0"/>
      <w:sz w:val="28"/>
    </w:rPr>
  </w:style>
  <w:style w:styleId="Style_46" w:type="paragraph">
    <w:name w:val="Колонтитулы1"/>
    <w:link w:val="Style_46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46_ch" w:type="character">
    <w:name w:val="Колонтитулы1"/>
    <w:link w:val="Style_46"/>
    <w:rPr>
      <w:rFonts w:ascii="XO Thames" w:hAnsi="XO Thames"/>
      <w:color w:val="000000"/>
      <w:spacing w:val="0"/>
      <w:sz w:val="28"/>
    </w:rPr>
  </w:style>
  <w:style w:styleId="Style_47" w:type="paragraph">
    <w:name w:val="List"/>
    <w:basedOn w:val="Style_38"/>
    <w:link w:val="Style_47_ch"/>
    <w:rPr>
      <w:rFonts w:ascii="PT Astra Serif" w:hAnsi="PT Astra Serif"/>
    </w:rPr>
  </w:style>
  <w:style w:styleId="Style_47_ch" w:type="character">
    <w:name w:val="List"/>
    <w:basedOn w:val="Style_38_ch"/>
    <w:link w:val="Style_47"/>
    <w:rPr>
      <w:rFonts w:ascii="PT Astra Serif" w:hAnsi="PT Astra Serif"/>
    </w:rPr>
  </w:style>
  <w:style w:styleId="Style_48" w:type="paragraph">
    <w:name w:val="toc 5"/>
    <w:next w:val="Style_3"/>
    <w:link w:val="Style_48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8_ch" w:type="character">
    <w:name w:val="toc 5"/>
    <w:link w:val="Style_48"/>
    <w:rPr>
      <w:rFonts w:ascii="XO Thames" w:hAnsi="XO Thames"/>
      <w:color w:val="000000"/>
      <w:spacing w:val="0"/>
      <w:sz w:val="28"/>
    </w:rPr>
  </w:style>
  <w:style w:styleId="Style_49" w:type="paragraph">
    <w:name w:val="Заголовок"/>
    <w:link w:val="Style_49_ch"/>
    <w:rPr>
      <w:rFonts w:ascii="PT Astra Serif" w:hAnsi="PT Astra Serif"/>
      <w:sz w:val="28"/>
    </w:rPr>
  </w:style>
  <w:style w:styleId="Style_49_ch" w:type="character">
    <w:name w:val="Заголовок"/>
    <w:link w:val="Style_49"/>
    <w:rPr>
      <w:rFonts w:ascii="PT Astra Serif" w:hAnsi="PT Astra Serif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50" w:type="paragraph">
    <w:name w:val="List1"/>
    <w:basedOn w:val="Style_41"/>
    <w:link w:val="Style_50_ch"/>
    <w:rPr>
      <w:rFonts w:ascii="PT Astra Serif" w:hAnsi="PT Astra Serif"/>
    </w:rPr>
  </w:style>
  <w:style w:styleId="Style_50_ch" w:type="character">
    <w:name w:val="List1"/>
    <w:basedOn w:val="Style_41_ch"/>
    <w:link w:val="Style_50"/>
    <w:rPr>
      <w:rFonts w:ascii="PT Astra Serif" w:hAnsi="PT Astra Serif"/>
    </w:rPr>
  </w:style>
  <w:style w:styleId="Style_51" w:type="paragraph">
    <w:name w:val="Caption1"/>
    <w:link w:val="Style_51_ch"/>
    <w:rPr>
      <w:rFonts w:ascii="PT Astra Serif" w:hAnsi="PT Astra Serif"/>
      <w:i w:val="1"/>
      <w:sz w:val="24"/>
    </w:rPr>
  </w:style>
  <w:style w:styleId="Style_51_ch" w:type="character">
    <w:name w:val="Caption1"/>
    <w:link w:val="Style_51"/>
    <w:rPr>
      <w:rFonts w:ascii="PT Astra Serif" w:hAnsi="PT Astra Serif"/>
      <w:i w:val="1"/>
      <w:sz w:val="24"/>
    </w:rPr>
  </w:style>
  <w:style w:styleId="Style_52" w:type="paragraph">
    <w:name w:val="Contents 7"/>
    <w:link w:val="Style_52_ch"/>
    <w:rPr>
      <w:rFonts w:ascii="XO Thames" w:hAnsi="XO Thames"/>
      <w:sz w:val="28"/>
    </w:rPr>
  </w:style>
  <w:style w:styleId="Style_52_ch" w:type="character">
    <w:name w:val="Contents 7"/>
    <w:link w:val="Style_52"/>
    <w:rPr>
      <w:rFonts w:ascii="XO Thames" w:hAnsi="XO Thames"/>
      <w:sz w:val="28"/>
    </w:rPr>
  </w:style>
  <w:style w:styleId="Style_53" w:type="paragraph">
    <w:name w:val="Contents 4"/>
    <w:link w:val="Style_53_ch"/>
    <w:rPr>
      <w:rFonts w:ascii="XO Thames" w:hAnsi="XO Thames"/>
      <w:sz w:val="28"/>
    </w:rPr>
  </w:style>
  <w:style w:styleId="Style_53_ch" w:type="character">
    <w:name w:val="Contents 4"/>
    <w:link w:val="Style_53"/>
    <w:rPr>
      <w:rFonts w:ascii="XO Thames" w:hAnsi="XO Thames"/>
      <w:sz w:val="28"/>
    </w:rPr>
  </w:style>
  <w:style w:styleId="Style_54" w:type="paragraph">
    <w:name w:val="Contents 1"/>
    <w:link w:val="Style_54_ch"/>
    <w:rPr>
      <w:rFonts w:ascii="XO Thames" w:hAnsi="XO Thames"/>
      <w:b w:val="1"/>
      <w:sz w:val="28"/>
    </w:rPr>
  </w:style>
  <w:style w:styleId="Style_54_ch" w:type="character">
    <w:name w:val="Contents 1"/>
    <w:link w:val="Style_54"/>
    <w:rPr>
      <w:rFonts w:ascii="XO Thames" w:hAnsi="XO Thames"/>
      <w:b w:val="1"/>
      <w:sz w:val="28"/>
    </w:rPr>
  </w:style>
  <w:style w:styleId="Style_55" w:type="paragraph">
    <w:name w:val="Заголовок (user)"/>
    <w:basedOn w:val="Style_3"/>
    <w:next w:val="Style_38"/>
    <w:link w:val="Style_5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5_ch" w:type="character">
    <w:name w:val="Заголовок (user)"/>
    <w:basedOn w:val="Style_3_ch"/>
    <w:link w:val="Style_55"/>
    <w:rPr>
      <w:rFonts w:ascii="PT Astra Serif" w:hAnsi="PT Astra Serif"/>
      <w:sz w:val="28"/>
    </w:rPr>
  </w:style>
  <w:style w:styleId="Style_56" w:type="paragraph">
    <w:name w:val="Subtitle"/>
    <w:next w:val="Style_3"/>
    <w:link w:val="Style_56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56_ch" w:type="character">
    <w:name w:val="Subtitle"/>
    <w:link w:val="Style_56"/>
    <w:rPr>
      <w:rFonts w:ascii="XO Thames" w:hAnsi="XO Thames"/>
      <w:i w:val="1"/>
      <w:color w:val="000000"/>
      <w:spacing w:val="0"/>
      <w:sz w:val="24"/>
    </w:rPr>
  </w:style>
  <w:style w:styleId="Style_57" w:type="paragraph">
    <w:name w:val="Footnote1"/>
    <w:link w:val="Style_57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7_ch" w:type="character">
    <w:name w:val="Footnote1"/>
    <w:link w:val="Style_57"/>
    <w:rPr>
      <w:rFonts w:ascii="XO Thames" w:hAnsi="XO Thames"/>
      <w:color w:val="000000"/>
      <w:spacing w:val="0"/>
      <w:sz w:val="22"/>
    </w:rPr>
  </w:style>
  <w:style w:styleId="Style_58" w:type="paragraph">
    <w:name w:val="Title1"/>
    <w:link w:val="Style_58_ch"/>
    <w:rPr>
      <w:rFonts w:ascii="XO Thames" w:hAnsi="XO Thames"/>
      <w:b w:val="1"/>
      <w:caps w:val="1"/>
      <w:sz w:val="40"/>
    </w:rPr>
  </w:style>
  <w:style w:styleId="Style_58_ch" w:type="character">
    <w:name w:val="Title1"/>
    <w:link w:val="Style_58"/>
    <w:rPr>
      <w:rFonts w:ascii="XO Thames" w:hAnsi="XO Thames"/>
      <w:b w:val="1"/>
      <w:caps w:val="1"/>
      <w:sz w:val="40"/>
    </w:rPr>
  </w:style>
  <w:style w:styleId="Style_59" w:type="paragraph">
    <w:name w:val="Верхний колонтитул слева"/>
    <w:basedOn w:val="Style_42"/>
    <w:link w:val="Style_59_ch"/>
  </w:style>
  <w:style w:styleId="Style_59_ch" w:type="character">
    <w:name w:val="Верхний колонтитул слева"/>
    <w:basedOn w:val="Style_42_ch"/>
    <w:link w:val="Style_59"/>
  </w:style>
  <w:style w:styleId="Style_60" w:type="paragraph">
    <w:name w:val="Title"/>
    <w:next w:val="Style_3"/>
    <w:link w:val="Style_60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60_ch" w:type="character">
    <w:name w:val="Title"/>
    <w:link w:val="Style_60"/>
    <w:rPr>
      <w:rFonts w:ascii="XO Thames" w:hAnsi="XO Thames"/>
      <w:b w:val="1"/>
      <w:caps w:val="1"/>
      <w:color w:val="000000"/>
      <w:spacing w:val="0"/>
      <w:sz w:val="40"/>
    </w:rPr>
  </w:style>
  <w:style w:styleId="Style_61" w:type="paragraph">
    <w:name w:val="heading 4"/>
    <w:next w:val="Style_3"/>
    <w:link w:val="Style_61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61_ch" w:type="character">
    <w:name w:val="heading 4"/>
    <w:link w:val="Style_61"/>
    <w:rPr>
      <w:rFonts w:ascii="XO Thames" w:hAnsi="XO Thames"/>
      <w:b w:val="1"/>
      <w:color w:val="000000"/>
      <w:spacing w:val="0"/>
      <w:sz w:val="24"/>
    </w:rPr>
  </w:style>
  <w:style w:styleId="Style_62" w:type="paragraph">
    <w:name w:val="Contents 6"/>
    <w:link w:val="Style_62_ch"/>
    <w:rPr>
      <w:rFonts w:ascii="XO Thames" w:hAnsi="XO Thames"/>
      <w:sz w:val="28"/>
    </w:rPr>
  </w:style>
  <w:style w:styleId="Style_62_ch" w:type="character">
    <w:name w:val="Contents 6"/>
    <w:link w:val="Style_62"/>
    <w:rPr>
      <w:rFonts w:ascii="XO Thames" w:hAnsi="XO Thames"/>
      <w:sz w:val="28"/>
    </w:rPr>
  </w:style>
  <w:style w:styleId="Style_63" w:type="paragraph">
    <w:name w:val="Footer1"/>
    <w:link w:val="Style_63_ch"/>
  </w:style>
  <w:style w:styleId="Style_63_ch" w:type="character">
    <w:name w:val="Footer1"/>
    <w:link w:val="Style_63"/>
  </w:style>
  <w:style w:styleId="Style_64" w:type="paragraph">
    <w:name w:val="heading 2"/>
    <w:next w:val="Style_3"/>
    <w:link w:val="Style_64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64_ch" w:type="character">
    <w:name w:val="heading 2"/>
    <w:link w:val="Style_64"/>
    <w:rPr>
      <w:rFonts w:ascii="XO Thames" w:hAnsi="XO Thames"/>
      <w:b w:val="1"/>
      <w:color w:val="000000"/>
      <w:spacing w:val="0"/>
      <w:sz w:val="28"/>
    </w:rPr>
  </w:style>
  <w:style w:styleId="Style_65" w:type="paragraph">
    <w:name w:val="Contents 2"/>
    <w:link w:val="Style_65_ch"/>
    <w:rPr>
      <w:rFonts w:ascii="XO Thames" w:hAnsi="XO Thames"/>
      <w:sz w:val="28"/>
    </w:rPr>
  </w:style>
  <w:style w:styleId="Style_65_ch" w:type="character">
    <w:name w:val="Contents 2"/>
    <w:link w:val="Style_65"/>
    <w:rPr>
      <w:rFonts w:ascii="XO Thames" w:hAnsi="XO Thames"/>
      <w:sz w:val="28"/>
    </w:rPr>
  </w:style>
  <w:style w:styleId="Style_66" w:type="paragraph">
    <w:name w:val="Верхний колонтитул слева1"/>
    <w:basedOn w:val="Style_1"/>
    <w:link w:val="Style_66_ch"/>
  </w:style>
  <w:style w:styleId="Style_66_ch" w:type="character">
    <w:name w:val="Верхний колонтитул слева1"/>
    <w:basedOn w:val="Style_1_ch"/>
    <w:link w:val="Style_66"/>
  </w:style>
  <w:style w:styleId="Style_67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19" Target="numbering.xml" Type="http://schemas.openxmlformats.org/officeDocument/2006/relationships/numbering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2026-05-08T09:26:00Z</dcterms:created>
  <dcterms:modified xsi:type="dcterms:W3CDTF">2026-05-22T08:39:11Z</dcterms:modified>
</cp:coreProperties>
</file>