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7.xml"/>
  <Override ContentType="application/vnd.openxmlformats-officedocument.wordprocessingml.footer+xml" PartName="/word/footer9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8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C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D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E000000">
      <w:pPr>
        <w:rPr>
          <w:spacing w:val="-4"/>
          <w:sz w:val="28"/>
        </w:rPr>
      </w:pPr>
    </w:p>
    <w:p w14:paraId="0F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18.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3439</w:t>
      </w:r>
      <w:r>
        <w:rPr>
          <w:spacing w:val="-4"/>
          <w:sz w:val="28"/>
        </w:rPr>
        <w:t>-П</w:t>
      </w:r>
    </w:p>
    <w:p w14:paraId="10000000">
      <w:pPr>
        <w:pStyle w:val="Style_1"/>
        <w:widowControl w:val="0"/>
        <w:spacing w:after="0" w:before="0" w:line="240" w:lineRule="auto"/>
        <w:ind w:firstLine="0" w:left="0" w:right="425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 утверждении Порядка работы</w:t>
      </w:r>
      <w:r>
        <w:br/>
      </w:r>
      <w:r>
        <w:rPr>
          <w:rFonts w:ascii="PT Astra Serif" w:hAnsi="PT Astra Serif"/>
          <w:sz w:val="28"/>
        </w:rPr>
        <w:t>комиссии по рассмотрению доклада</w:t>
      </w:r>
      <w:r>
        <w:br/>
      </w:r>
      <w:r>
        <w:rPr>
          <w:rFonts w:ascii="PT Astra Serif" w:hAnsi="PT Astra Serif"/>
          <w:sz w:val="28"/>
        </w:rPr>
        <w:t>об оценке применения обязательных</w:t>
      </w:r>
      <w:r>
        <w:br/>
      </w:r>
      <w:r>
        <w:rPr>
          <w:rFonts w:ascii="PT Astra Serif" w:hAnsi="PT Astra Serif"/>
          <w:sz w:val="28"/>
        </w:rPr>
        <w:t>требований, установленных Решением</w:t>
      </w:r>
      <w:r>
        <w:br/>
      </w:r>
      <w:r>
        <w:rPr>
          <w:rFonts w:ascii="PT Astra Serif" w:hAnsi="PT Astra Serif"/>
          <w:sz w:val="28"/>
        </w:rPr>
        <w:t>Магнитогорского городского Собрания</w:t>
      </w:r>
      <w:r>
        <w:br/>
      </w:r>
      <w:bookmarkStart w:id="1" w:name="_GoBack"/>
      <w:bookmarkEnd w:id="1"/>
      <w:r>
        <w:rPr>
          <w:rFonts w:ascii="PT Astra Serif" w:hAnsi="PT Astra Serif"/>
          <w:sz w:val="28"/>
        </w:rPr>
        <w:t>депутатов от 26 октября 2021 года № 215</w:t>
      </w:r>
      <w:r>
        <w:br/>
      </w:r>
      <w:r>
        <w:rPr>
          <w:rFonts w:ascii="PT Astra Serif" w:hAnsi="PT Astra Serif"/>
          <w:sz w:val="28"/>
        </w:rPr>
        <w:t>«Об утверждении Порядка размещения</w:t>
      </w:r>
      <w:r>
        <w:br/>
      </w:r>
      <w:r>
        <w:rPr>
          <w:rFonts w:ascii="PT Astra Serif" w:hAnsi="PT Astra Serif"/>
          <w:sz w:val="28"/>
        </w:rPr>
        <w:t>объектов развозной и разносной торговли</w:t>
      </w:r>
      <w:r>
        <w:br/>
      </w:r>
      <w:r>
        <w:rPr>
          <w:rFonts w:ascii="PT Astra Serif" w:hAnsi="PT Astra Serif"/>
          <w:sz w:val="28"/>
        </w:rPr>
        <w:t>на территориях общего пользования</w:t>
      </w:r>
      <w:r>
        <w:br/>
      </w:r>
      <w:r>
        <w:rPr>
          <w:rFonts w:ascii="PT Astra Serif" w:hAnsi="PT Astra Serif"/>
          <w:sz w:val="28"/>
        </w:rPr>
        <w:t xml:space="preserve">в городе Магнитогорске» </w:t>
      </w:r>
    </w:p>
    <w:p w14:paraId="11000000">
      <w:pPr>
        <w:pStyle w:val="Style_1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2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федеральными законами от 31.07.2020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247-ФЗ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«Об обязательных требованиях в Российской Федерации», от 06.10.2003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131-ФЗ «Об общих принципах организации местного самоуправления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в Российской Федерации», от 28.12.2009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381-ФЗ «Об основах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государственного регулирования торговой деятельности в Российской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Федерации», Решением Магнитогорского городского Собрания депутатов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 26 октября 2021 года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216 «Об утверждении Порядка установления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и оценки применения обязательных требований, устанавливаемых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муниципальными правовыми актами города Магнитогорска», Уставом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города Магнитогорска, </w:t>
      </w:r>
    </w:p>
    <w:p w14:paraId="13000000">
      <w:pPr>
        <w:pStyle w:val="Style_1"/>
        <w:widowControl w:val="0"/>
        <w:spacing w:after="0" w:before="0" w:line="240" w:lineRule="auto"/>
        <w:ind w:firstLine="850" w:left="0" w:right="0"/>
        <w:jc w:val="both"/>
        <w:rPr>
          <w:rFonts w:ascii="PT Astra Serif" w:hAnsi="PT Astra Serif"/>
          <w:sz w:val="28"/>
        </w:rPr>
      </w:pPr>
    </w:p>
    <w:p w14:paraId="14000000">
      <w:pPr>
        <w:pStyle w:val="Style_1"/>
        <w:widowControl w:val="0"/>
        <w:spacing w:after="0" w:before="0" w:line="240" w:lineRule="auto"/>
        <w:ind w:firstLine="0" w:left="0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5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Утвердить Порядок работы комиссии по рассмотрению доклада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об оценке применения обязательных требований, установленных Решением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Магнитогорского городского Собрания депутатов от 26 октября 2021 года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215 «Об утверждении Порядка размещения объектов развозной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и разносной торговли на территориях общего пользования в городе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Магнитогорске» (приложение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1). </w:t>
      </w:r>
    </w:p>
    <w:p w14:paraId="16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Утвердить состав комиссии по рассмотрению доклада об оценке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применения обязательных требований, установленных Решением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Магнитогорского городского Собрания депутатов от 26 октября 2021 года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215 «Об утверждении Порядка размещения объектов развозной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и разносной торговли на территориях общего пользования в городе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Магнитогорске»(приложение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2). </w:t>
      </w:r>
    </w:p>
    <w:p w14:paraId="17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Настоящее постановление вступает в силу после его официального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опубликования.</w:t>
      </w:r>
    </w:p>
    <w:p w14:paraId="18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города Магнитогорска (Числова Г.Д.):</w:t>
      </w:r>
    </w:p>
    <w:p w14:paraId="19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опубликовать настоящее постановление в средствах массовой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информации;</w:t>
      </w:r>
    </w:p>
    <w:p w14:paraId="1A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разместить настоящее постановление на официальном сайте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администрации города  Магнитогорска.</w:t>
      </w:r>
    </w:p>
    <w:p w14:paraId="1B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sz w:val="28"/>
        </w:rPr>
        <w:t>5.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исполняющего обязанности заместителя главы города – руководителя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аппарата администрации города Магнитогорска</w:t>
      </w:r>
      <w:r>
        <w:rPr>
          <w:rFonts w:ascii="PT Astra Serif" w:hAnsi="PT Astra Serif"/>
          <w:color w:val="C0504D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Кушко О.А.</w:t>
      </w:r>
    </w:p>
    <w:p w14:paraId="1C000000">
      <w:pPr>
        <w:pStyle w:val="Style_1"/>
        <w:widowControl w:val="0"/>
        <w:spacing w:after="0" w:before="0" w:line="240" w:lineRule="auto"/>
        <w:ind w:firstLine="539" w:left="170" w:right="0"/>
        <w:jc w:val="both"/>
        <w:rPr>
          <w:rFonts w:ascii="PT Astra Serif" w:hAnsi="PT Astra Serif"/>
          <w:color w:val="C0504D"/>
          <w:sz w:val="28"/>
        </w:rPr>
      </w:pPr>
    </w:p>
    <w:p w14:paraId="1D000000">
      <w:pPr>
        <w:pStyle w:val="Style_1"/>
        <w:widowControl w:val="0"/>
        <w:spacing w:after="0" w:before="0" w:line="240" w:lineRule="auto"/>
        <w:ind w:firstLine="539" w:left="170" w:right="0"/>
        <w:jc w:val="both"/>
        <w:rPr>
          <w:rFonts w:ascii="PT Astra Serif" w:hAnsi="PT Astra Serif"/>
          <w:color w:val="C0504D"/>
          <w:sz w:val="28"/>
        </w:rPr>
      </w:pPr>
    </w:p>
    <w:p w14:paraId="1E000000">
      <w:pPr>
        <w:pStyle w:val="Style_1"/>
        <w:widowControl w:val="0"/>
        <w:spacing w:after="0" w:before="0" w:line="240" w:lineRule="auto"/>
        <w:ind w:firstLine="539" w:left="170" w:right="0"/>
        <w:jc w:val="both"/>
        <w:rPr>
          <w:rFonts w:ascii="PT Astra Serif" w:hAnsi="PT Astra Serif"/>
          <w:color w:val="C0504D"/>
          <w:sz w:val="28"/>
        </w:rPr>
      </w:pPr>
    </w:p>
    <w:p w14:paraId="1F000000">
      <w:pPr>
        <w:pStyle w:val="Style_1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Глава города Магнитогорска                                                         С.Н. Бердников</w:t>
      </w:r>
    </w:p>
    <w:p w14:paraId="20000000">
      <w:pPr>
        <w:pStyle w:val="Style_1"/>
        <w:widowControl w:val="0"/>
        <w:spacing w:after="0" w:before="0" w:line="240" w:lineRule="auto"/>
        <w:ind w:hanging="170" w:left="170" w:right="0"/>
        <w:jc w:val="both"/>
        <w:rPr>
          <w:rFonts w:ascii="PT Astra Serif" w:hAnsi="PT Astra Serif"/>
          <w:color w:val="000000"/>
          <w:sz w:val="28"/>
        </w:rPr>
      </w:pPr>
    </w:p>
    <w:p w14:paraId="21000000">
      <w:pPr>
        <w:pStyle w:val="Style_1"/>
        <w:widowControl w:val="0"/>
        <w:spacing w:after="0" w:before="0" w:line="240" w:lineRule="auto"/>
        <w:ind w:hanging="170" w:left="170" w:right="0"/>
        <w:jc w:val="both"/>
        <w:rPr>
          <w:rFonts w:ascii="PT Astra Serif" w:hAnsi="PT Astra Serif"/>
          <w:color w:val="000000"/>
          <w:sz w:val="28"/>
        </w:rPr>
      </w:pPr>
    </w:p>
    <w:p w14:paraId="22000000">
      <w:pPr>
        <w:pStyle w:val="Style_1"/>
        <w:widowControl w:val="0"/>
        <w:spacing w:after="0" w:before="0" w:line="240" w:lineRule="auto"/>
        <w:ind w:hanging="170" w:left="170" w:right="0"/>
        <w:jc w:val="both"/>
        <w:rPr>
          <w:rFonts w:ascii="PT Astra Serif" w:hAnsi="PT Astra Serif"/>
          <w:color w:val="000000"/>
          <w:sz w:val="28"/>
        </w:rPr>
      </w:pPr>
    </w:p>
    <w:p w14:paraId="23000000">
      <w:pPr>
        <w:pStyle w:val="Style_1"/>
        <w:widowControl w:val="0"/>
        <w:spacing w:after="0" w:before="0" w:line="240" w:lineRule="auto"/>
        <w:ind w:hanging="170" w:left="170" w:right="0"/>
        <w:jc w:val="both"/>
        <w:rPr>
          <w:rFonts w:ascii="PT Astra Serif" w:hAnsi="PT Astra Serif"/>
          <w:color w:val="000000"/>
          <w:sz w:val="28"/>
        </w:rPr>
      </w:pPr>
    </w:p>
    <w:p w14:paraId="24000000">
      <w:pPr>
        <w:pStyle w:val="Style_1"/>
        <w:widowControl w:val="0"/>
        <w:spacing w:after="0" w:before="0" w:line="240" w:lineRule="auto"/>
        <w:ind w:hanging="170" w:left="170" w:right="0"/>
        <w:jc w:val="both"/>
        <w:rPr>
          <w:rFonts w:ascii="PT Astra Serif" w:hAnsi="PT Astra Serif"/>
          <w:color w:val="000000"/>
          <w:sz w:val="28"/>
        </w:rPr>
      </w:pPr>
    </w:p>
    <w:p w14:paraId="25000000">
      <w:pPr>
        <w:pStyle w:val="Style_1"/>
        <w:widowControl w:val="0"/>
        <w:spacing w:after="0" w:before="0" w:line="240" w:lineRule="auto"/>
        <w:ind w:hanging="170" w:left="170" w:right="0"/>
        <w:jc w:val="both"/>
        <w:rPr>
          <w:rFonts w:ascii="PT Astra Serif" w:hAnsi="PT Astra Serif"/>
          <w:color w:val="000000"/>
          <w:sz w:val="28"/>
        </w:rPr>
      </w:pPr>
    </w:p>
    <w:p w14:paraId="26000000">
      <w:pPr>
        <w:pStyle w:val="Style_1"/>
        <w:widowControl w:val="0"/>
        <w:spacing w:after="0" w:before="0" w:line="240" w:lineRule="auto"/>
        <w:ind w:hanging="170" w:left="170" w:right="0"/>
        <w:jc w:val="both"/>
        <w:rPr>
          <w:rFonts w:ascii="PT Astra Serif" w:hAnsi="PT Astra Serif"/>
          <w:color w:val="000000"/>
          <w:sz w:val="28"/>
        </w:rPr>
      </w:pPr>
    </w:p>
    <w:p w14:paraId="27000000">
      <w:pPr>
        <w:pStyle w:val="Style_1"/>
        <w:widowControl w:val="0"/>
        <w:spacing w:after="0" w:before="0" w:line="240" w:lineRule="auto"/>
        <w:ind w:hanging="170" w:left="170" w:right="0"/>
        <w:jc w:val="both"/>
        <w:rPr>
          <w:rFonts w:ascii="PT Astra Serif" w:hAnsi="PT Astra Serif"/>
          <w:color w:val="000000"/>
          <w:sz w:val="28"/>
        </w:rPr>
      </w:pPr>
    </w:p>
    <w:p w14:paraId="28000000">
      <w:pPr>
        <w:pStyle w:val="Style_1"/>
        <w:widowControl w:val="0"/>
        <w:spacing w:after="0" w:before="0" w:line="240" w:lineRule="auto"/>
        <w:ind w:hanging="170" w:left="170" w:right="0"/>
        <w:jc w:val="both"/>
        <w:rPr>
          <w:rFonts w:ascii="PT Astra Serif" w:hAnsi="PT Astra Serif"/>
          <w:color w:val="000000"/>
          <w:sz w:val="28"/>
        </w:rPr>
      </w:pPr>
    </w:p>
    <w:p w14:paraId="29000000">
      <w:pPr>
        <w:pStyle w:val="Style_1"/>
        <w:widowControl w:val="0"/>
        <w:spacing w:after="0" w:before="0" w:line="240" w:lineRule="auto"/>
        <w:ind w:hanging="170" w:left="170" w:right="0"/>
        <w:jc w:val="both"/>
        <w:rPr>
          <w:rFonts w:ascii="PT Astra Serif" w:hAnsi="PT Astra Serif"/>
          <w:color w:val="000000"/>
          <w:sz w:val="28"/>
        </w:rPr>
      </w:pPr>
    </w:p>
    <w:p w14:paraId="2A000000">
      <w:pPr>
        <w:pStyle w:val="Style_1"/>
        <w:widowControl w:val="0"/>
        <w:spacing w:after="0" w:before="0" w:line="240" w:lineRule="auto"/>
        <w:ind w:hanging="170" w:left="170" w:right="0"/>
        <w:jc w:val="both"/>
        <w:rPr>
          <w:rFonts w:ascii="PT Astra Serif" w:hAnsi="PT Astra Serif"/>
          <w:color w:val="000000"/>
          <w:sz w:val="28"/>
        </w:rPr>
      </w:pPr>
    </w:p>
    <w:p w14:paraId="2B000000">
      <w:pPr>
        <w:pStyle w:val="Style_1"/>
        <w:widowControl w:val="0"/>
        <w:spacing w:after="0" w:before="0" w:line="240" w:lineRule="auto"/>
        <w:ind w:hanging="170" w:left="170" w:right="0"/>
        <w:jc w:val="both"/>
        <w:rPr>
          <w:rFonts w:ascii="PT Astra Serif" w:hAnsi="PT Astra Serif"/>
          <w:color w:val="000000"/>
          <w:sz w:val="28"/>
        </w:rPr>
      </w:pPr>
    </w:p>
    <w:p w14:paraId="2C000000">
      <w:pPr>
        <w:pStyle w:val="Style_1"/>
        <w:widowControl w:val="0"/>
        <w:spacing w:after="0" w:before="0" w:line="240" w:lineRule="auto"/>
        <w:ind w:hanging="170" w:left="170" w:right="0"/>
        <w:jc w:val="both"/>
        <w:rPr>
          <w:rFonts w:ascii="PT Astra Serif" w:hAnsi="PT Astra Serif"/>
          <w:color w:val="000000"/>
          <w:sz w:val="28"/>
        </w:rPr>
      </w:pPr>
    </w:p>
    <w:p w14:paraId="2D000000">
      <w:pPr>
        <w:pStyle w:val="Style_1"/>
        <w:widowControl w:val="0"/>
        <w:spacing w:after="0" w:before="0" w:line="240" w:lineRule="auto"/>
        <w:ind w:hanging="170" w:left="170" w:right="0"/>
        <w:jc w:val="both"/>
        <w:rPr>
          <w:rFonts w:ascii="PT Astra Serif" w:hAnsi="PT Astra Serif"/>
          <w:color w:val="000000"/>
          <w:sz w:val="28"/>
        </w:rPr>
      </w:pPr>
    </w:p>
    <w:p w14:paraId="2E000000">
      <w:pPr>
        <w:pStyle w:val="Style_1"/>
        <w:widowControl w:val="0"/>
        <w:spacing w:after="0" w:before="0" w:line="240" w:lineRule="auto"/>
        <w:ind w:hanging="170" w:left="170" w:right="0"/>
        <w:jc w:val="both"/>
        <w:rPr>
          <w:rFonts w:ascii="PT Astra Serif" w:hAnsi="PT Astra Serif"/>
          <w:color w:val="000000"/>
          <w:sz w:val="28"/>
        </w:rPr>
      </w:pPr>
    </w:p>
    <w:p w14:paraId="2F000000">
      <w:pPr>
        <w:pStyle w:val="Style_1"/>
        <w:widowControl w:val="0"/>
        <w:spacing w:after="0" w:before="0" w:line="240" w:lineRule="auto"/>
        <w:ind w:hanging="170" w:left="170" w:right="0"/>
        <w:jc w:val="both"/>
        <w:rPr>
          <w:rFonts w:ascii="PT Astra Serif" w:hAnsi="PT Astra Serif"/>
          <w:color w:val="000000"/>
          <w:sz w:val="28"/>
        </w:rPr>
      </w:pPr>
    </w:p>
    <w:p w14:paraId="30000000">
      <w:pPr>
        <w:pStyle w:val="Style_1"/>
        <w:widowControl w:val="0"/>
        <w:spacing w:after="0" w:before="0" w:line="240" w:lineRule="auto"/>
        <w:ind w:hanging="170" w:left="170" w:right="0"/>
        <w:jc w:val="both"/>
        <w:rPr>
          <w:rFonts w:ascii="PT Astra Serif" w:hAnsi="PT Astra Serif"/>
          <w:color w:val="000000"/>
          <w:sz w:val="28"/>
        </w:rPr>
      </w:pPr>
    </w:p>
    <w:p w14:paraId="31000000">
      <w:pPr>
        <w:pStyle w:val="Style_1"/>
        <w:widowControl w:val="0"/>
        <w:spacing w:after="0" w:before="0" w:line="240" w:lineRule="auto"/>
        <w:ind w:hanging="170" w:left="170" w:right="0"/>
        <w:jc w:val="both"/>
        <w:rPr>
          <w:rFonts w:ascii="PT Astra Serif" w:hAnsi="PT Astra Serif"/>
          <w:color w:val="000000"/>
          <w:sz w:val="28"/>
        </w:rPr>
      </w:pPr>
    </w:p>
    <w:p w14:paraId="32000000">
      <w:pPr>
        <w:pStyle w:val="Style_1"/>
        <w:widowControl w:val="0"/>
        <w:spacing w:after="0" w:before="0" w:line="240" w:lineRule="auto"/>
        <w:ind w:hanging="170" w:left="170" w:right="0"/>
        <w:jc w:val="both"/>
        <w:rPr>
          <w:rFonts w:ascii="PT Astra Serif" w:hAnsi="PT Astra Serif"/>
          <w:color w:val="000000"/>
          <w:sz w:val="28"/>
        </w:rPr>
      </w:pPr>
    </w:p>
    <w:p w14:paraId="33000000">
      <w:pPr>
        <w:pStyle w:val="Style_1"/>
        <w:widowControl w:val="0"/>
        <w:spacing w:after="0" w:before="0" w:line="240" w:lineRule="auto"/>
        <w:ind w:hanging="170" w:left="170" w:right="0"/>
        <w:jc w:val="both"/>
        <w:rPr>
          <w:rFonts w:ascii="PT Astra Serif" w:hAnsi="PT Astra Serif"/>
          <w:color w:val="000000"/>
          <w:sz w:val="28"/>
        </w:rPr>
      </w:pPr>
    </w:p>
    <w:p w14:paraId="34000000">
      <w:pPr>
        <w:pStyle w:val="Style_1"/>
        <w:widowControl w:val="0"/>
        <w:spacing w:after="0" w:before="0" w:line="240" w:lineRule="auto"/>
        <w:ind w:hanging="170" w:left="170" w:right="0"/>
        <w:jc w:val="both"/>
        <w:rPr>
          <w:rFonts w:ascii="PT Astra Serif" w:hAnsi="PT Astra Serif"/>
          <w:color w:val="000000"/>
          <w:sz w:val="28"/>
        </w:rPr>
      </w:pPr>
    </w:p>
    <w:p w14:paraId="35000000">
      <w:pPr>
        <w:pStyle w:val="Style_1"/>
        <w:widowControl w:val="0"/>
        <w:spacing w:after="0" w:before="0" w:line="240" w:lineRule="auto"/>
        <w:ind w:hanging="170" w:left="170" w:right="0"/>
        <w:jc w:val="both"/>
        <w:rPr>
          <w:rFonts w:ascii="PT Astra Serif" w:hAnsi="PT Astra Serif"/>
          <w:color w:val="000000"/>
          <w:sz w:val="28"/>
        </w:rPr>
      </w:pPr>
    </w:p>
    <w:p w14:paraId="36000000">
      <w:pPr>
        <w:pStyle w:val="Style_1"/>
        <w:widowControl w:val="0"/>
        <w:spacing w:after="0" w:before="0" w:line="240" w:lineRule="auto"/>
        <w:ind w:hanging="170" w:left="170" w:right="0"/>
        <w:jc w:val="both"/>
        <w:rPr>
          <w:rFonts w:ascii="PT Astra Serif" w:hAnsi="PT Astra Serif"/>
          <w:color w:val="000000"/>
          <w:sz w:val="28"/>
        </w:rPr>
      </w:pPr>
    </w:p>
    <w:p w14:paraId="37000000">
      <w:pPr>
        <w:pStyle w:val="Style_1"/>
        <w:widowControl w:val="0"/>
        <w:spacing w:after="0" w:before="0" w:line="240" w:lineRule="auto"/>
        <w:ind w:hanging="170" w:left="170" w:right="0"/>
        <w:jc w:val="both"/>
        <w:rPr>
          <w:rFonts w:ascii="PT Astra Serif" w:hAnsi="PT Astra Serif"/>
          <w:color w:val="000000"/>
          <w:sz w:val="28"/>
        </w:rPr>
      </w:pPr>
    </w:p>
    <w:p w14:paraId="38000000">
      <w:pPr>
        <w:sectPr>
          <w:headerReference r:id="rId5" w:type="default"/>
          <w:footerReference r:id="rId10" w:type="first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39000000">
      <w:pPr>
        <w:pStyle w:val="Style_1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8"/>
        </w:rPr>
        <w:t>П</w:t>
      </w:r>
      <w:r>
        <w:rPr>
          <w:rFonts w:ascii="PT Astra Serif" w:hAnsi="PT Astra Serif"/>
          <w:color w:val="000000"/>
          <w:sz w:val="24"/>
        </w:rPr>
        <w:t xml:space="preserve">риложение № 1 </w:t>
      </w:r>
    </w:p>
    <w:p w14:paraId="3A000000">
      <w:pPr>
        <w:pStyle w:val="Style_1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3B000000">
      <w:pPr>
        <w:pStyle w:val="Style_1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3C000000">
      <w:pPr>
        <w:pStyle w:val="Style_1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от 18.05.2026 № 3439-П</w:t>
      </w:r>
    </w:p>
    <w:p w14:paraId="3D000000">
      <w:pPr>
        <w:pStyle w:val="Style_1"/>
        <w:widowControl w:val="0"/>
        <w:spacing w:after="0" w:before="0" w:line="240" w:lineRule="auto"/>
        <w:ind w:hanging="170" w:left="170" w:right="0"/>
        <w:jc w:val="center"/>
        <w:rPr>
          <w:rFonts w:ascii="PT Astra Serif" w:hAnsi="PT Astra Serif"/>
          <w:color w:val="000000"/>
          <w:sz w:val="28"/>
        </w:rPr>
      </w:pPr>
    </w:p>
    <w:p w14:paraId="3E000000">
      <w:pPr>
        <w:pStyle w:val="Style_1"/>
        <w:widowControl w:val="0"/>
        <w:spacing w:after="0" w:before="0" w:line="240" w:lineRule="auto"/>
        <w:ind w:hanging="170" w:left="170" w:right="0"/>
        <w:jc w:val="center"/>
        <w:rPr>
          <w:rFonts w:ascii="PT Astra Serif" w:hAnsi="PT Astra Serif"/>
          <w:color w:val="000000"/>
          <w:sz w:val="28"/>
        </w:rPr>
      </w:pPr>
    </w:p>
    <w:p w14:paraId="3F000000">
      <w:pPr>
        <w:pStyle w:val="Style_1"/>
        <w:widowControl w:val="0"/>
        <w:spacing w:after="0" w:before="0" w:line="240" w:lineRule="auto"/>
        <w:ind w:hanging="170" w:left="170" w:right="0"/>
        <w:jc w:val="center"/>
        <w:rPr>
          <w:rFonts w:ascii="PT Astra Serif" w:hAnsi="PT Astra Serif"/>
          <w:color w:val="000000"/>
          <w:sz w:val="28"/>
        </w:rPr>
      </w:pPr>
    </w:p>
    <w:p w14:paraId="40000000">
      <w:pPr>
        <w:pStyle w:val="Style_1"/>
        <w:widowControl w:val="0"/>
        <w:spacing w:after="0" w:before="0" w:line="240" w:lineRule="auto"/>
        <w:ind w:hanging="170" w:left="170" w:righ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Порядок</w:t>
      </w:r>
    </w:p>
    <w:p w14:paraId="41000000">
      <w:pPr>
        <w:pStyle w:val="Style_1"/>
        <w:widowControl w:val="0"/>
        <w:spacing w:after="0" w:before="0" w:line="240" w:lineRule="auto"/>
        <w:ind w:firstLine="0" w:left="567" w:right="567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работы комиссии по рассмотрению доклада об</w:t>
      </w:r>
      <w:r>
        <w:rPr>
          <w:rFonts w:ascii="PT Astra Serif" w:hAnsi="PT Astra Serif"/>
          <w:sz w:val="28"/>
        </w:rPr>
        <w:t xml:space="preserve"> оценке применения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обязательных требований, установленных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Решением Магнитогорского городского Собрания депутатов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от </w:t>
      </w:r>
      <w:r>
        <w:rPr>
          <w:rFonts w:ascii="PT Astra Serif" w:hAnsi="PT Astra Serif"/>
          <w:sz w:val="28"/>
        </w:rPr>
        <w:t>26 октября 2021 года</w:t>
      </w:r>
      <w:r>
        <w:rPr>
          <w:rFonts w:ascii="PT Astra Serif" w:hAnsi="PT Astra Serif"/>
          <w:sz w:val="28"/>
        </w:rPr>
        <w:t xml:space="preserve"> № 215 «Об утверждении Порядка размещения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объектов развозной и разносной торговли</w:t>
      </w:r>
      <w:r>
        <w:br/>
      </w:r>
      <w:r>
        <w:rPr>
          <w:rFonts w:ascii="PT Astra Serif" w:hAnsi="PT Astra Serif"/>
          <w:sz w:val="28"/>
        </w:rPr>
        <w:t>на территориях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общего пользования в городе Магнитогорске»</w:t>
      </w:r>
    </w:p>
    <w:p w14:paraId="42000000">
      <w:pPr>
        <w:pStyle w:val="Style_1"/>
        <w:widowControl w:val="0"/>
        <w:spacing w:after="0" w:before="0" w:line="240" w:lineRule="auto"/>
        <w:ind w:hanging="170" w:left="170" w:right="0"/>
        <w:jc w:val="center"/>
        <w:rPr>
          <w:rFonts w:ascii="PT Astra Serif" w:hAnsi="PT Astra Serif"/>
          <w:color w:val="000000"/>
          <w:sz w:val="28"/>
        </w:rPr>
      </w:pPr>
    </w:p>
    <w:p w14:paraId="43000000">
      <w:pPr>
        <w:pStyle w:val="Style_1"/>
        <w:widowControl w:val="0"/>
        <w:spacing w:after="0" w:before="0" w:line="240" w:lineRule="auto"/>
        <w:ind w:hanging="170" w:left="170" w:righ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I. Общие положения</w:t>
      </w:r>
    </w:p>
    <w:p w14:paraId="44000000">
      <w:pPr>
        <w:pStyle w:val="Style_1"/>
        <w:widowControl w:val="0"/>
        <w:spacing w:after="0" w:before="0" w:line="240" w:lineRule="auto"/>
        <w:ind w:hanging="170" w:left="170" w:right="0"/>
        <w:jc w:val="center"/>
        <w:rPr>
          <w:rFonts w:ascii="PT Astra Serif" w:hAnsi="PT Astra Serif"/>
          <w:color w:val="000000"/>
          <w:sz w:val="28"/>
        </w:rPr>
      </w:pPr>
    </w:p>
    <w:p w14:paraId="45000000">
      <w:pPr>
        <w:pStyle w:val="Style_1"/>
        <w:widowControl w:val="0"/>
        <w:numPr>
          <w:ilvl w:val="0"/>
          <w:numId w:val="1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Настоящий Порядок работы комиссии по рассмотрению доклада</w:t>
      </w:r>
      <w:r>
        <w:br/>
      </w:r>
      <w:r>
        <w:rPr>
          <w:rFonts w:ascii="PT Astra Serif" w:hAnsi="PT Astra Serif"/>
          <w:sz w:val="28"/>
        </w:rPr>
        <w:t>об оценке применения обязательных требований, установленных Решением Магнитогорского городского Собрания депутатов от 26.10.2021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215</w:t>
      </w:r>
      <w:r>
        <w:br/>
      </w:r>
      <w:r>
        <w:rPr>
          <w:rFonts w:ascii="PT Astra Serif" w:hAnsi="PT Astra Serif"/>
          <w:sz w:val="28"/>
        </w:rPr>
        <w:t>«Об утверждении Порядка размещения объектов развозной и разносной торговли на территориях общего пользования в городе Магнитогорске» (далее – Положение) определяет задачи и порядок деятельности комиссии</w:t>
      </w:r>
      <w:r>
        <w:br/>
      </w:r>
      <w:r>
        <w:rPr>
          <w:rFonts w:ascii="PT Astra Serif" w:hAnsi="PT Astra Serif"/>
          <w:sz w:val="28"/>
        </w:rPr>
        <w:t>по рассмотрению доклада об оценке применения обязательных требований, содержащихся в Решении Магнитогорского городского Собрания депутатов  от 26.10.2021 №215 «Об утверждении Порядка размещения объектов развозной и разносной торговли на территориях общего пользования</w:t>
      </w:r>
      <w:r>
        <w:br/>
      </w:r>
      <w:r>
        <w:rPr>
          <w:rFonts w:ascii="PT Astra Serif" w:hAnsi="PT Astra Serif"/>
          <w:sz w:val="28"/>
        </w:rPr>
        <w:t>в городе Магнитогорске» (далее - комиссия) .</w:t>
      </w:r>
    </w:p>
    <w:p w14:paraId="46000000">
      <w:pPr>
        <w:pStyle w:val="Style_1"/>
        <w:widowControl w:val="0"/>
        <w:numPr>
          <w:ilvl w:val="0"/>
          <w:numId w:val="1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>Комиссия является коллегиальным совещательным органом</w:t>
      </w:r>
      <w:r>
        <w:br/>
      </w:r>
      <w:r>
        <w:rPr>
          <w:rFonts w:ascii="PT Astra Serif" w:hAnsi="PT Astra Serif"/>
          <w:color w:val="000000"/>
          <w:sz w:val="28"/>
        </w:rPr>
        <w:t>при главе города Магнитогорска, созданным в целях рассмотрения доклада</w:t>
      </w:r>
      <w:r>
        <w:br/>
      </w:r>
      <w:r>
        <w:rPr>
          <w:rFonts w:ascii="PT Astra Serif" w:hAnsi="PT Astra Serif"/>
          <w:sz w:val="28"/>
        </w:rPr>
        <w:t>об оценке применения обязательных требований, установленных Решением Магнитогорского городского Собрания депутатов  от 26.10.2021 № 215</w:t>
      </w:r>
      <w:r>
        <w:br/>
      </w:r>
      <w:r>
        <w:rPr>
          <w:rFonts w:ascii="PT Astra Serif" w:hAnsi="PT Astra Serif"/>
          <w:sz w:val="28"/>
        </w:rPr>
        <w:t>«Об утверждении Порядка размещения объектов развозной и разносной торговли на территориях общего пользования в городе Магнитогорске».</w:t>
      </w:r>
    </w:p>
    <w:p w14:paraId="47000000">
      <w:pPr>
        <w:pStyle w:val="Style_1"/>
        <w:widowControl w:val="0"/>
        <w:numPr>
          <w:ilvl w:val="0"/>
          <w:numId w:val="1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своей деятельности комиссия руководствуется законодательством Российской Федерации, Челябинской области, муниципальными правовыми актами  города Магнитогорска и настоящим Положением.</w:t>
      </w:r>
    </w:p>
    <w:p w14:paraId="48000000">
      <w:pPr>
        <w:pStyle w:val="Style_1"/>
        <w:widowControl w:val="0"/>
        <w:spacing w:after="0" w:before="0" w:line="276" w:lineRule="auto"/>
        <w:ind w:firstLine="850" w:left="0" w:right="0"/>
        <w:jc w:val="center"/>
        <w:rPr>
          <w:rFonts w:ascii="PT Astra Serif" w:hAnsi="PT Astra Serif"/>
          <w:color w:val="000000"/>
          <w:sz w:val="28"/>
        </w:rPr>
      </w:pPr>
    </w:p>
    <w:p w14:paraId="49000000">
      <w:pPr>
        <w:pStyle w:val="Style_1"/>
        <w:widowControl w:val="0"/>
        <w:spacing w:after="0" w:before="0" w:line="240" w:lineRule="auto"/>
        <w:ind w:firstLine="850" w:left="0" w:righ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II. Задачи комиссии</w:t>
      </w:r>
    </w:p>
    <w:p w14:paraId="4A000000">
      <w:pPr>
        <w:pStyle w:val="Style_1"/>
        <w:widowControl w:val="0"/>
        <w:spacing w:after="0" w:before="0" w:line="276" w:lineRule="auto"/>
        <w:ind w:firstLine="850" w:left="0" w:right="0"/>
        <w:jc w:val="center"/>
        <w:rPr>
          <w:rFonts w:ascii="PT Astra Serif" w:hAnsi="PT Astra Serif"/>
          <w:color w:val="000000"/>
          <w:sz w:val="28"/>
        </w:rPr>
      </w:pPr>
    </w:p>
    <w:p w14:paraId="4B000000">
      <w:pPr>
        <w:pStyle w:val="Style_1"/>
        <w:widowControl w:val="0"/>
        <w:numPr>
          <w:ilvl w:val="0"/>
          <w:numId w:val="1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Основной задачей комиссии является рассмотрение доклада</w:t>
      </w:r>
      <w:r>
        <w:br/>
      </w:r>
      <w:r>
        <w:rPr>
          <w:rFonts w:ascii="PT Astra Serif" w:hAnsi="PT Astra Serif"/>
          <w:color w:val="000000"/>
          <w:sz w:val="28"/>
        </w:rPr>
        <w:t>по итогам оценки применения обязательных требований, содержащихся</w:t>
      </w:r>
      <w:r>
        <w:br/>
      </w:r>
      <w:r>
        <w:rPr>
          <w:rFonts w:ascii="PT Astra Serif" w:hAnsi="PT Astra Serif"/>
          <w:color w:val="000000"/>
          <w:sz w:val="28"/>
        </w:rPr>
        <w:t>в Решении МГСД № 215 от 26.10.2021 (далее – доклад).</w:t>
      </w:r>
    </w:p>
    <w:p w14:paraId="4C000000">
      <w:pPr>
        <w:pStyle w:val="Style_1"/>
        <w:widowControl w:val="0"/>
        <w:spacing w:after="0" w:before="0" w:line="276" w:lineRule="auto"/>
        <w:ind w:firstLine="737" w:left="113" w:right="0"/>
        <w:jc w:val="both"/>
        <w:rPr>
          <w:rFonts w:ascii="PT Astra Serif" w:hAnsi="PT Astra Serif"/>
          <w:color w:val="000000"/>
          <w:sz w:val="28"/>
        </w:rPr>
      </w:pPr>
    </w:p>
    <w:p w14:paraId="4D000000">
      <w:pPr>
        <w:pStyle w:val="Style_1"/>
        <w:widowControl w:val="0"/>
        <w:spacing w:after="0" w:before="0" w:line="240" w:lineRule="auto"/>
        <w:ind w:firstLine="737" w:left="113" w:right="0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III. Организация деятельности комиссии</w:t>
      </w:r>
    </w:p>
    <w:p w14:paraId="4E000000">
      <w:pPr>
        <w:pStyle w:val="Style_1"/>
        <w:widowControl w:val="0"/>
        <w:spacing w:after="0" w:before="0" w:line="240" w:lineRule="auto"/>
        <w:ind w:firstLine="737" w:left="113" w:right="0"/>
        <w:jc w:val="center"/>
        <w:rPr>
          <w:rFonts w:ascii="PT Astra Serif" w:hAnsi="PT Astra Serif"/>
          <w:color w:val="000000"/>
          <w:sz w:val="28"/>
        </w:rPr>
      </w:pPr>
    </w:p>
    <w:p w14:paraId="4F000000">
      <w:pPr>
        <w:pStyle w:val="Style_1"/>
        <w:widowControl w:val="0"/>
        <w:numPr>
          <w:ilvl w:val="0"/>
          <w:numId w:val="1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850" w:left="0" w:right="0"/>
        <w:jc w:val="both"/>
      </w:pPr>
      <w:r>
        <w:rPr>
          <w:rFonts w:ascii="PT Astra Serif" w:hAnsi="PT Astra Serif"/>
          <w:color w:val="000000"/>
          <w:sz w:val="28"/>
        </w:rPr>
        <w:t>Состав комиссии утверждается постановлением администрации города Магнитогорска.</w:t>
      </w:r>
    </w:p>
    <w:p w14:paraId="50000000">
      <w:pPr>
        <w:pStyle w:val="Style_1"/>
        <w:widowControl w:val="0"/>
        <w:tabs>
          <w:tab w:leader="none" w:pos="708" w:val="clear"/>
          <w:tab w:leader="none" w:pos="1136" w:val="left"/>
        </w:tabs>
        <w:spacing w:after="0" w:before="0" w:line="240" w:lineRule="auto"/>
        <w:ind w:firstLine="850" w:left="0" w:right="0"/>
        <w:jc w:val="both"/>
      </w:pPr>
      <w:r>
        <w:rPr>
          <w:rFonts w:ascii="PT Astra Serif" w:hAnsi="PT Astra Serif"/>
          <w:color w:val="000000"/>
          <w:sz w:val="28"/>
        </w:rPr>
        <w:t>В состав комиссии включаются представители Магнитогорского городского Собрания депутатов.</w:t>
      </w:r>
    </w:p>
    <w:p w14:paraId="51000000">
      <w:pPr>
        <w:pStyle w:val="Style_1"/>
        <w:widowControl w:val="0"/>
        <w:numPr>
          <w:ilvl w:val="0"/>
          <w:numId w:val="1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850" w:left="0" w:right="0"/>
        <w:jc w:val="both"/>
      </w:pPr>
      <w:r>
        <w:rPr>
          <w:rFonts w:ascii="PT Astra Serif" w:hAnsi="PT Astra Serif"/>
          <w:color w:val="000000"/>
          <w:sz w:val="28"/>
        </w:rPr>
        <w:t>Председатель руководит деятельностью комиссии, председательствует на заседаниях, организует ее работу, осуществляет общий контроль за реализацией принятых рабочей группой решений.</w:t>
      </w:r>
    </w:p>
    <w:p w14:paraId="52000000">
      <w:pPr>
        <w:pStyle w:val="Style_1"/>
        <w:widowControl w:val="0"/>
        <w:tabs>
          <w:tab w:leader="none" w:pos="708" w:val="clear"/>
          <w:tab w:leader="none" w:pos="1136" w:val="left"/>
        </w:tabs>
        <w:spacing w:after="0" w:before="0" w:line="240" w:lineRule="auto"/>
        <w:ind w:firstLine="850" w:left="0" w:right="0"/>
        <w:jc w:val="both"/>
      </w:pPr>
      <w:r>
        <w:rPr>
          <w:rFonts w:ascii="PT Astra Serif" w:hAnsi="PT Astra Serif"/>
          <w:color w:val="000000"/>
          <w:sz w:val="28"/>
        </w:rPr>
        <w:t>В случае отсутствия председателя комиссии или по его поручению обязанности председателя комиссии исполняет заместитель председателя комиссии.</w:t>
      </w:r>
    </w:p>
    <w:p w14:paraId="53000000">
      <w:pPr>
        <w:pStyle w:val="Style_1"/>
        <w:widowControl w:val="0"/>
        <w:tabs>
          <w:tab w:leader="none" w:pos="708" w:val="clear"/>
          <w:tab w:leader="none" w:pos="1136" w:val="left"/>
        </w:tabs>
        <w:spacing w:after="0" w:before="0" w:line="240" w:lineRule="auto"/>
        <w:ind w:firstLine="850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В случае отсутствия члена комиссии на заседании он имеет право представить свое мнение по рассматриваемым вопросам в письменной форме.  </w:t>
      </w:r>
    </w:p>
    <w:p w14:paraId="54000000">
      <w:pPr>
        <w:pStyle w:val="Style_1"/>
        <w:widowControl w:val="0"/>
        <w:numPr>
          <w:ilvl w:val="0"/>
          <w:numId w:val="1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850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Секретарь комиссии осуществляет организацию проведения заседаний комиссии, подготовку материалов к заседаниям комиссии, оформление протоколов заседаний комиссии и их рассылку. </w:t>
      </w:r>
    </w:p>
    <w:p w14:paraId="55000000">
      <w:pPr>
        <w:pStyle w:val="Style_1"/>
        <w:widowControl w:val="0"/>
        <w:spacing w:after="0" w:before="0" w:line="240" w:lineRule="auto"/>
        <w:ind w:firstLine="850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случае отсутствия секретаря комиссии по поручению председателя комиссии его обязанности исполняет один из членов комиссии.</w:t>
      </w:r>
    </w:p>
    <w:p w14:paraId="56000000">
      <w:pPr>
        <w:pStyle w:val="Style_1"/>
        <w:widowControl w:val="0"/>
        <w:numPr>
          <w:ilvl w:val="0"/>
          <w:numId w:val="1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850" w:left="0" w:right="0"/>
        <w:jc w:val="both"/>
      </w:pPr>
      <w:r>
        <w:rPr>
          <w:rFonts w:ascii="PT Astra Serif" w:hAnsi="PT Astra Serif"/>
          <w:color w:val="000000"/>
          <w:sz w:val="28"/>
        </w:rPr>
        <w:t>Заседания комиссии проводятся по мере необходимости.</w:t>
      </w:r>
    </w:p>
    <w:p w14:paraId="57000000">
      <w:pPr>
        <w:pStyle w:val="Style_1"/>
        <w:widowControl w:val="0"/>
        <w:tabs>
          <w:tab w:leader="none" w:pos="708" w:val="clear"/>
          <w:tab w:leader="none" w:pos="1136" w:val="left"/>
        </w:tabs>
        <w:spacing w:after="0" w:before="0" w:line="240" w:lineRule="auto"/>
        <w:ind w:firstLine="850" w:left="0" w:right="0"/>
        <w:jc w:val="both"/>
      </w:pPr>
      <w:r>
        <w:rPr>
          <w:rFonts w:ascii="PT Astra Serif" w:hAnsi="PT Astra Serif"/>
          <w:color w:val="000000"/>
          <w:sz w:val="28"/>
        </w:rPr>
        <w:t>О месте, дате, времени проведения и повестке заседания комиссии ее члены уведомляются телефонограммой не позднее, чем за два дня до даты проведения заседания.</w:t>
      </w:r>
    </w:p>
    <w:p w14:paraId="58000000">
      <w:pPr>
        <w:pStyle w:val="Style_1"/>
        <w:widowControl w:val="0"/>
        <w:numPr>
          <w:ilvl w:val="0"/>
          <w:numId w:val="1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850" w:left="0" w:right="0"/>
        <w:jc w:val="both"/>
      </w:pPr>
      <w:r>
        <w:rPr>
          <w:rFonts w:ascii="PT Astra Serif" w:hAnsi="PT Astra Serif"/>
          <w:color w:val="000000"/>
          <w:sz w:val="28"/>
        </w:rPr>
        <w:t>Заседания комиссии считаются правомочными, если на них присутствует не менее половины ее членов.</w:t>
      </w:r>
    </w:p>
    <w:p w14:paraId="59000000">
      <w:pPr>
        <w:pStyle w:val="Style_1"/>
        <w:widowControl w:val="0"/>
        <w:tabs>
          <w:tab w:leader="none" w:pos="708" w:val="clear"/>
          <w:tab w:leader="none" w:pos="1136" w:val="left"/>
        </w:tabs>
        <w:spacing w:after="0" w:before="0" w:line="240" w:lineRule="auto"/>
        <w:ind w:firstLine="850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В случае временного отсутствия членов комиссии участие в заседании комиссии принимают лица, исполняющие их должностные обязанности в установленном порядке. </w:t>
      </w:r>
    </w:p>
    <w:p w14:paraId="5A000000">
      <w:pPr>
        <w:pStyle w:val="Style_1"/>
        <w:widowControl w:val="0"/>
        <w:numPr>
          <w:ilvl w:val="0"/>
          <w:numId w:val="1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850" w:left="0" w:right="0"/>
        <w:jc w:val="both"/>
      </w:pPr>
      <w:r>
        <w:rPr>
          <w:rFonts w:ascii="PT Astra Serif" w:hAnsi="PT Astra Serif"/>
          <w:color w:val="000000"/>
          <w:sz w:val="28"/>
        </w:rPr>
        <w:t>Решения комиссии принимаются большинством голосов присутствующих на заседании комиссии.</w:t>
      </w:r>
    </w:p>
    <w:p w14:paraId="5B000000">
      <w:pPr>
        <w:pStyle w:val="Style_1"/>
        <w:widowControl w:val="0"/>
        <w:tabs>
          <w:tab w:leader="none" w:pos="708" w:val="clear"/>
          <w:tab w:leader="none" w:pos="1136" w:val="left"/>
        </w:tabs>
        <w:spacing w:after="0" w:before="0" w:line="240" w:lineRule="auto"/>
        <w:ind w:firstLine="850" w:left="0" w:right="0"/>
        <w:jc w:val="both"/>
      </w:pPr>
      <w:r>
        <w:rPr>
          <w:rFonts w:ascii="PT Astra Serif" w:hAnsi="PT Astra Serif"/>
          <w:color w:val="000000"/>
          <w:sz w:val="28"/>
        </w:rPr>
        <w:t>В случае равенства голосов решающим является голос председательствующего на заседании комиссии.</w:t>
      </w:r>
    </w:p>
    <w:p w14:paraId="5C000000">
      <w:pPr>
        <w:pStyle w:val="Style_1"/>
        <w:widowControl w:val="0"/>
        <w:numPr>
          <w:ilvl w:val="0"/>
          <w:numId w:val="1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850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Комиссия принимает одно из решений, предусмотренных пунктом 25 Порядка установления и оценки применения обязательных требований, устанавливаемых муниципальными нормативными правовыми актами города Магнитогорска, утвержденного Решением Магнитогорского городского Собрания депутатов от 26.10.2021 № 216.  </w:t>
      </w:r>
    </w:p>
    <w:p w14:paraId="5D000000">
      <w:pPr>
        <w:pStyle w:val="Style_1"/>
        <w:widowControl w:val="0"/>
        <w:numPr>
          <w:ilvl w:val="0"/>
          <w:numId w:val="1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850" w:left="0" w:right="0"/>
        <w:jc w:val="both"/>
      </w:pPr>
      <w:r>
        <w:rPr>
          <w:rFonts w:ascii="PT Astra Serif" w:hAnsi="PT Astra Serif"/>
          <w:color w:val="000000"/>
          <w:sz w:val="28"/>
        </w:rPr>
        <w:t>Решения комиссии оформляются протоколом, который подписывается председательствующим на заседании комиссии в течение трех рабочих дней после даты проведения комиссии.</w:t>
      </w:r>
    </w:p>
    <w:p w14:paraId="5E000000">
      <w:pPr>
        <w:pStyle w:val="Style_1"/>
        <w:widowControl w:val="0"/>
        <w:numPr>
          <w:ilvl w:val="0"/>
          <w:numId w:val="1"/>
        </w:numPr>
        <w:tabs>
          <w:tab w:leader="none" w:pos="708" w:val="clear"/>
          <w:tab w:leader="none" w:pos="1136" w:val="left"/>
        </w:tabs>
        <w:spacing w:after="0" w:before="0" w:line="240" w:lineRule="auto"/>
        <w:ind w:firstLine="850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Организационно-техническое обеспечение деятельности комиссии осуществляет администрация Правобережного района города Магнитогорска. </w:t>
      </w:r>
    </w:p>
    <w:p w14:paraId="5F000000">
      <w:pPr>
        <w:sectPr>
          <w:headerReference r:id="rId6" w:type="default"/>
          <w:headerReference r:id="rId8" w:type="first"/>
          <w:footerReference r:id="rId7" w:type="default"/>
          <w:footerReference r:id="rId9" w:type="first"/>
          <w:type w:val="nextPage"/>
          <w:pgSz w:h="16838" w:orient="portrait" w:w="11906"/>
          <w:pgMar w:bottom="1134" w:footer="709" w:gutter="0" w:header="709" w:left="1701" w:right="851" w:top="1134"/>
          <w:pgNumType w:fmt="decimal" w:start="1"/>
          <w:titlePg/>
        </w:sectPr>
      </w:pPr>
    </w:p>
    <w:p w14:paraId="60000000">
      <w:pPr>
        <w:pStyle w:val="Style_1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Приложение № 2</w:t>
      </w:r>
    </w:p>
    <w:p w14:paraId="61000000">
      <w:pPr>
        <w:pStyle w:val="Style_1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62000000">
      <w:pPr>
        <w:pStyle w:val="Style_1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63000000">
      <w:pPr>
        <w:pStyle w:val="Style_1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от 18.05.2026 № 3439-П</w:t>
      </w:r>
    </w:p>
    <w:p w14:paraId="64000000">
      <w:pPr>
        <w:pStyle w:val="Style_1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z w:val="24"/>
        </w:rPr>
      </w:pPr>
    </w:p>
    <w:p w14:paraId="65000000">
      <w:pPr>
        <w:pStyle w:val="Style_1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z w:val="24"/>
        </w:rPr>
      </w:pPr>
    </w:p>
    <w:p w14:paraId="66000000">
      <w:pPr>
        <w:pStyle w:val="Style_1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z w:val="24"/>
        </w:rPr>
      </w:pPr>
    </w:p>
    <w:p w14:paraId="67000000">
      <w:pPr>
        <w:pStyle w:val="Style_1"/>
        <w:widowControl w:val="0"/>
        <w:spacing w:after="0" w:before="0" w:line="240" w:lineRule="auto"/>
        <w:ind w:firstLine="0" w:left="567" w:right="567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Состав</w:t>
      </w:r>
    </w:p>
    <w:p w14:paraId="68000000">
      <w:pPr>
        <w:pStyle w:val="Style_1"/>
        <w:widowControl w:val="0"/>
        <w:spacing w:after="0" w:before="0" w:line="240" w:lineRule="auto"/>
        <w:ind w:firstLine="0" w:left="567" w:right="567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комиссии по рассмотрению доклада</w:t>
      </w:r>
      <w:r>
        <w:rPr>
          <w:rFonts w:ascii="PT Astra Serif" w:hAnsi="PT Astra Serif"/>
          <w:sz w:val="28"/>
        </w:rPr>
        <w:t xml:space="preserve"> об оценке применения обязательных требований, установленных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Решением Магнитогорского городского Собрания депутатов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от </w:t>
      </w:r>
      <w:r>
        <w:rPr>
          <w:rFonts w:ascii="PT Astra Serif" w:hAnsi="PT Astra Serif"/>
          <w:sz w:val="28"/>
        </w:rPr>
        <w:t>26 октября 2021 года</w:t>
      </w:r>
      <w:r>
        <w:rPr>
          <w:rFonts w:ascii="PT Astra Serif" w:hAnsi="PT Astra Serif"/>
          <w:sz w:val="28"/>
        </w:rPr>
        <w:t xml:space="preserve"> №215 «Об утверждении Порядка размещения объектов развозной и разносной торговли</w:t>
      </w:r>
      <w:r>
        <w:br/>
      </w:r>
      <w:r>
        <w:rPr>
          <w:rFonts w:ascii="PT Astra Serif" w:hAnsi="PT Astra Serif"/>
          <w:sz w:val="28"/>
        </w:rPr>
        <w:t>на территориях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общего пользования в городе Магнитогорске»</w:t>
      </w:r>
    </w:p>
    <w:p w14:paraId="69000000">
      <w:pPr>
        <w:pStyle w:val="Style_1"/>
        <w:widowControl w:val="0"/>
        <w:spacing w:after="0" w:before="0" w:line="240" w:lineRule="auto"/>
        <w:ind w:firstLine="0" w:left="567" w:right="567"/>
        <w:jc w:val="center"/>
        <w:rPr>
          <w:rFonts w:ascii="PT Astra Serif" w:hAnsi="PT Astra Serif"/>
          <w:color w:val="000000"/>
          <w:sz w:val="28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381"/>
        <w:gridCol w:w="5971"/>
      </w:tblGrid>
      <w:tr>
        <w:trPr>
          <w:trHeight w:hRule="atLeast" w:val="360"/>
        </w:trPr>
        <w:tc>
          <w:tcPr>
            <w:tcW w:type="dxa" w:w="33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1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Бердников</w:t>
            </w:r>
          </w:p>
          <w:p w14:paraId="6B000000">
            <w:pPr>
              <w:pStyle w:val="Style_1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Сергей Николаевич</w:t>
            </w:r>
          </w:p>
        </w:tc>
        <w:tc>
          <w:tcPr>
            <w:tcW w:type="dxa" w:w="597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1"/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z w:val="24"/>
              </w:rPr>
              <w:t>председатель комиссии, глава города Магнитогорска</w:t>
            </w:r>
          </w:p>
          <w:p w14:paraId="6D000000">
            <w:pPr>
              <w:pStyle w:val="Style_1"/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</w:rPr>
            </w:pPr>
          </w:p>
          <w:p w14:paraId="6E000000">
            <w:pPr>
              <w:pStyle w:val="Style_1"/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</w:rPr>
            </w:pPr>
          </w:p>
        </w:tc>
      </w:tr>
      <w:tr>
        <w:trPr>
          <w:trHeight w:hRule="atLeast" w:val="360"/>
        </w:trPr>
        <w:tc>
          <w:tcPr>
            <w:tcW w:type="dxa" w:w="33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1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Кушко</w:t>
            </w:r>
          </w:p>
          <w:p w14:paraId="70000000">
            <w:pPr>
              <w:pStyle w:val="Style_1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Ольга Андреевна</w:t>
            </w:r>
          </w:p>
        </w:tc>
        <w:tc>
          <w:tcPr>
            <w:tcW w:type="dxa" w:w="597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1"/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z w:val="24"/>
              </w:rPr>
              <w:t>заместитель председателя комиссии, исполняющий обязанности заместителя главы города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z w:val="24"/>
              </w:rPr>
              <w:t>– руководителя аппарата администрации города Магнитогорска</w:t>
            </w:r>
          </w:p>
          <w:p w14:paraId="72000000">
            <w:pPr>
              <w:pStyle w:val="Style_1"/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3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1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Члены комиссии: </w:t>
            </w:r>
          </w:p>
        </w:tc>
        <w:tc>
          <w:tcPr>
            <w:tcW w:type="dxa" w:w="597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1"/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3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1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Галеев</w:t>
            </w:r>
          </w:p>
          <w:p w14:paraId="76000000">
            <w:pPr>
              <w:pStyle w:val="Style_1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Мурат Фаатович</w:t>
            </w:r>
          </w:p>
        </w:tc>
        <w:tc>
          <w:tcPr>
            <w:tcW w:type="dxa" w:w="597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1"/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z w:val="24"/>
              </w:rPr>
              <w:t>начальник управления по экономической безопасности и взаимодействию с правоохранительными органами администрации города Магнитогорска</w:t>
            </w:r>
          </w:p>
          <w:p w14:paraId="78000000">
            <w:pPr>
              <w:pStyle w:val="Style_1"/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3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1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Куликова</w:t>
            </w:r>
          </w:p>
          <w:p w14:paraId="7A000000">
            <w:pPr>
              <w:pStyle w:val="Style_1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Анна Викторовна</w:t>
            </w:r>
          </w:p>
        </w:tc>
        <w:tc>
          <w:tcPr>
            <w:tcW w:type="dxa" w:w="597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1"/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z w:val="24"/>
              </w:rPr>
              <w:t>начальник правового управления администрации города Магнитогорска</w:t>
            </w:r>
          </w:p>
          <w:p w14:paraId="7C000000">
            <w:pPr>
              <w:pStyle w:val="Style_1"/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3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1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Матлюк</w:t>
            </w:r>
          </w:p>
          <w:p w14:paraId="7E000000">
            <w:pPr>
              <w:pStyle w:val="Style_1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Мария</w:t>
            </w:r>
            <w:r>
              <w:rPr>
                <w:rFonts w:ascii="PT Astra Serif" w:hAnsi="PT Astra Serif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</w:rPr>
              <w:t>Константиновна</w:t>
            </w:r>
          </w:p>
        </w:tc>
        <w:tc>
          <w:tcPr>
            <w:tcW w:type="dxa" w:w="597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1"/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z w:val="24"/>
              </w:rPr>
              <w:t>начальник управлении экономики и инвестиций администрации города Магнитогорска</w:t>
            </w:r>
          </w:p>
          <w:p w14:paraId="80000000">
            <w:pPr>
              <w:pStyle w:val="Style_1"/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3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1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Морозов</w:t>
            </w:r>
          </w:p>
          <w:p w14:paraId="82000000">
            <w:pPr>
              <w:pStyle w:val="Style_1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Александр  Олегович</w:t>
            </w:r>
          </w:p>
        </w:tc>
        <w:tc>
          <w:tcPr>
            <w:tcW w:type="dxa" w:w="597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1"/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председатель Магнитогорского городского Собрания депутатов ( по согласованию) </w:t>
            </w:r>
          </w:p>
          <w:p w14:paraId="84000000">
            <w:pPr>
              <w:pStyle w:val="Style_1"/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3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1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Скарлыгина</w:t>
            </w:r>
          </w:p>
          <w:p w14:paraId="86000000">
            <w:pPr>
              <w:pStyle w:val="Style_1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Елена Гарифовна</w:t>
            </w:r>
          </w:p>
        </w:tc>
        <w:tc>
          <w:tcPr>
            <w:tcW w:type="dxa" w:w="597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1"/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z w:val="24"/>
              </w:rPr>
              <w:t>глава администрации Ленинского района города Магнитогорска</w:t>
            </w:r>
          </w:p>
          <w:p w14:paraId="88000000">
            <w:pPr>
              <w:pStyle w:val="Style_1"/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3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1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Степанова</w:t>
            </w:r>
          </w:p>
          <w:p w14:paraId="8A000000">
            <w:pPr>
              <w:pStyle w:val="Style_1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Анна Викторовна</w:t>
            </w:r>
          </w:p>
        </w:tc>
        <w:tc>
          <w:tcPr>
            <w:tcW w:type="dxa" w:w="597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1"/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z w:val="24"/>
              </w:rPr>
              <w:t>глава администрации Орджоникидзевского района города Магнитогорска</w:t>
            </w:r>
          </w:p>
          <w:p w14:paraId="8C000000">
            <w:pPr>
              <w:pStyle w:val="Style_1"/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3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1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Халезин</w:t>
            </w:r>
          </w:p>
          <w:p w14:paraId="8E000000">
            <w:pPr>
              <w:pStyle w:val="Style_1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Валерий Леонидович</w:t>
            </w:r>
          </w:p>
        </w:tc>
        <w:tc>
          <w:tcPr>
            <w:tcW w:type="dxa" w:w="597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1"/>
              <w:widowControl w:val="0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z w:val="24"/>
              </w:rPr>
              <w:t>глава администрации Правобережного района города Магнитогорска</w:t>
            </w:r>
          </w:p>
        </w:tc>
      </w:tr>
    </w:tbl>
    <w:p w14:paraId="90000000">
      <w:pPr>
        <w:pStyle w:val="Style_1"/>
        <w:widowControl w:val="0"/>
        <w:spacing w:after="0" w:before="0" w:line="240" w:lineRule="auto"/>
        <w:ind w:firstLine="0" w:left="0" w:right="0"/>
        <w:jc w:val="left"/>
        <w:rPr>
          <w:rFonts w:ascii="PT Astra Serif" w:hAnsi="PT Astra Serif"/>
          <w:color w:val="000000"/>
          <w:sz w:val="24"/>
        </w:rPr>
      </w:pPr>
    </w:p>
    <w:sectPr>
      <w:headerReference r:id="rId1" w:type="default"/>
      <w:headerReference r:id="rId3" w:type="first"/>
      <w:footerReference r:id="rId2" w:type="default"/>
      <w:footerReference r:id="rId4" w:type="first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Вр-2379642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Вр-2379642</w:t>
    </w: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/>
</w:ftr>
</file>

<file path=word/footer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Вр-2379642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spacing w:after="200" w:before="0"/>
      <w:ind/>
      <w:jc w:val="center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fldChar w:fldCharType="begin"/>
    </w:r>
    <w:r>
      <w:rPr>
        <w:rFonts w:ascii="PT Astra Serif" w:hAnsi="PT Astra Serif"/>
        <w:sz w:val="24"/>
      </w:rPr>
      <w:instrText xml:space="preserve">PAGE </w:instrText>
    </w:r>
    <w:r>
      <w:rPr>
        <w:rFonts w:ascii="PT Astra Serif" w:hAnsi="PT Astra Serif"/>
        <w:sz w:val="24"/>
      </w:rPr>
      <w:fldChar w:fldCharType="separate"/>
    </w:r>
    <w:r>
      <w:rPr>
        <w:rFonts w:ascii="PT Astra Serif" w:hAnsi="PT Astra Serif"/>
        <w:sz w:val="24"/>
      </w:rPr>
      <w:t xml:space="preserve"> </w:t>
    </w:r>
    <w:r>
      <w:rPr>
        <w:rFonts w:ascii="PT Astra Serif" w:hAnsi="PT Astra Serif"/>
        <w:sz w:val="24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spacing w:after="200" w:before="0"/>
      <w:ind/>
      <w:jc w:val="center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fldChar w:fldCharType="begin"/>
    </w:r>
    <w:r>
      <w:rPr>
        <w:rFonts w:ascii="PT Astra Serif" w:hAnsi="PT Astra Serif"/>
        <w:sz w:val="24"/>
      </w:rPr>
      <w:instrText xml:space="preserve">PAGE </w:instrText>
    </w:r>
    <w:r>
      <w:rPr>
        <w:rFonts w:ascii="PT Astra Serif" w:hAnsi="PT Astra Serif"/>
        <w:sz w:val="24"/>
      </w:rPr>
      <w:fldChar w:fldCharType="separate"/>
    </w:r>
    <w:r>
      <w:rPr>
        <w:rFonts w:ascii="PT Astra Serif" w:hAnsi="PT Astra Serif"/>
        <w:sz w:val="24"/>
      </w:rPr>
      <w:t xml:space="preserve"> </w:t>
    </w:r>
    <w:r>
      <w:rPr>
        <w:rFonts w:ascii="PT Astra Serif" w:hAnsi="PT Astra Serif"/>
        <w:sz w:val="24"/>
      </w:rPr>
      <w:fldChar w:fldCharType="end"/>
    </w: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0"/>
      <w:spacing w:after="200" w:before="0"/>
      <w:ind/>
      <w:jc w:val="center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fldChar w:fldCharType="begin"/>
    </w:r>
    <w:r>
      <w:rPr>
        <w:rFonts w:ascii="PT Astra Serif" w:hAnsi="PT Astra Serif"/>
        <w:sz w:val="24"/>
      </w:rPr>
      <w:instrText xml:space="preserve">PAGE </w:instrText>
    </w:r>
    <w:r>
      <w:rPr>
        <w:rFonts w:ascii="PT Astra Serif" w:hAnsi="PT Astra Serif"/>
        <w:sz w:val="24"/>
      </w:rPr>
      <w:fldChar w:fldCharType="separate"/>
    </w:r>
    <w:r>
      <w:rPr>
        <w:rFonts w:ascii="PT Astra Serif" w:hAnsi="PT Astra Serif"/>
        <w:sz w:val="24"/>
      </w:rPr>
      <w:t xml:space="preserve"> </w:t>
    </w:r>
    <w:r>
      <w:rPr>
        <w:rFonts w:ascii="PT Astra Serif" w:hAnsi="PT Astra Serif"/>
        <w:sz w:val="24"/>
      </w:rPr>
      <w:fldChar w:fldCharType="end"/>
    </w: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tabs>
          <w:tab w:leader="none" w:pos="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0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4" w:type="paragraph">
    <w:name w:val="toc 2"/>
    <w:next w:val="Style_1"/>
    <w:link w:val="Style_4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oc 4"/>
    <w:next w:val="Style_1"/>
    <w:link w:val="Style_5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6"/>
    <w:next w:val="Style_1"/>
    <w:link w:val="Style_6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6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itle"/>
    <w:link w:val="Style_7_ch"/>
    <w:rPr>
      <w:rFonts w:ascii="XO Thames" w:hAnsi="XO Thames"/>
      <w:b w:val="1"/>
      <w:caps w:val="1"/>
      <w:sz w:val="40"/>
    </w:rPr>
  </w:style>
  <w:style w:styleId="Style_7_ch" w:type="character">
    <w:name w:val="Title"/>
    <w:link w:val="Style_7"/>
    <w:rPr>
      <w:rFonts w:ascii="XO Thames" w:hAnsi="XO Thames"/>
      <w:b w:val="1"/>
      <w:caps w:val="1"/>
      <w:sz w:val="40"/>
    </w:rPr>
  </w:style>
  <w:style w:styleId="Style_8" w:type="paragraph">
    <w:name w:val="Contents 9"/>
    <w:link w:val="Style_8_ch"/>
    <w:rPr>
      <w:rFonts w:ascii="XO Thames" w:hAnsi="XO Thames"/>
      <w:sz w:val="28"/>
    </w:rPr>
  </w:style>
  <w:style w:styleId="Style_8_ch" w:type="character">
    <w:name w:val="Contents 9"/>
    <w:link w:val="Style_8"/>
    <w:rPr>
      <w:rFonts w:ascii="XO Thames" w:hAnsi="XO Thames"/>
      <w:sz w:val="28"/>
    </w:rPr>
  </w:style>
  <w:style w:styleId="Style_9" w:type="paragraph">
    <w:name w:val="toc 7"/>
    <w:next w:val="Style_1"/>
    <w:link w:val="Style_9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heading 4"/>
    <w:next w:val="Style_1"/>
    <w:link w:val="Style_10_ch"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0_ch" w:type="character">
    <w:name w:val="heading 4"/>
    <w:link w:val="Style_10"/>
    <w:rPr>
      <w:rFonts w:ascii="XO Thames" w:hAnsi="XO Thames"/>
      <w:b w:val="1"/>
      <w:color w:val="000000"/>
      <w:spacing w:val="0"/>
      <w:sz w:val="24"/>
    </w:rPr>
  </w:style>
  <w:style w:styleId="Style_11" w:type="paragraph">
    <w:name w:val="Contents 2"/>
    <w:link w:val="Style_11_ch"/>
    <w:rPr>
      <w:rFonts w:ascii="XO Thames" w:hAnsi="XO Thames"/>
      <w:sz w:val="28"/>
    </w:rPr>
  </w:style>
  <w:style w:styleId="Style_11_ch" w:type="character">
    <w:name w:val="Contents 2"/>
    <w:link w:val="Style_11"/>
    <w:rPr>
      <w:rFonts w:ascii="XO Thames" w:hAnsi="XO Thames"/>
      <w:sz w:val="28"/>
    </w:rPr>
  </w:style>
  <w:style w:styleId="Style_12" w:type="paragraph">
    <w:name w:val="heading 1"/>
    <w:link w:val="Style_12_ch"/>
    <w:pPr>
      <w:widowControl w:val="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Endnote"/>
    <w:link w:val="Style_13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3_ch" w:type="character">
    <w:name w:val="Endnote"/>
    <w:link w:val="Style_13"/>
    <w:rPr>
      <w:rFonts w:ascii="XO Thames" w:hAnsi="XO Thames"/>
      <w:color w:val="000000"/>
      <w:spacing w:val="0"/>
      <w:sz w:val="22"/>
    </w:rPr>
  </w:style>
  <w:style w:styleId="Style_14" w:type="paragraph">
    <w:name w:val="heading 3"/>
    <w:next w:val="Style_1"/>
    <w:link w:val="Style_14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4_ch" w:type="character">
    <w:name w:val="heading 3"/>
    <w:link w:val="Style_14"/>
    <w:rPr>
      <w:rFonts w:ascii="XO Thames" w:hAnsi="XO Thames"/>
      <w:b w:val="1"/>
      <w:color w:val="000000"/>
      <w:spacing w:val="0"/>
      <w:sz w:val="26"/>
    </w:rPr>
  </w:style>
  <w:style w:styleId="Style_15" w:type="paragraph">
    <w:name w:val="Header"/>
    <w:link w:val="Style_15_ch"/>
  </w:style>
  <w:style w:styleId="Style_15_ch" w:type="character">
    <w:name w:val="Header"/>
    <w:link w:val="Style_15"/>
  </w:style>
  <w:style w:styleId="Style_16" w:type="paragraph">
    <w:name w:val="Caption"/>
    <w:basedOn w:val="Style_1"/>
    <w:link w:val="Style_16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16_ch" w:type="character">
    <w:name w:val="Caption"/>
    <w:basedOn w:val="Style_1_ch"/>
    <w:link w:val="Style_16"/>
    <w:rPr>
      <w:rFonts w:ascii="PT Astra Serif" w:hAnsi="PT Astra Serif"/>
      <w:i w:val="1"/>
      <w:sz w:val="24"/>
    </w:rPr>
  </w:style>
  <w:style w:styleId="Style_17" w:type="paragraph">
    <w:name w:val="Body Text"/>
    <w:basedOn w:val="Style_1"/>
    <w:link w:val="Style_17_ch"/>
    <w:pPr>
      <w:widowControl w:val="0"/>
      <w:spacing w:after="140" w:before="0" w:line="276" w:lineRule="auto"/>
      <w:ind/>
    </w:pPr>
  </w:style>
  <w:style w:styleId="Style_17_ch" w:type="character">
    <w:name w:val="Body Text"/>
    <w:basedOn w:val="Style_1_ch"/>
    <w:link w:val="Style_17"/>
  </w:style>
  <w:style w:styleId="Style_18" w:type="paragraph">
    <w:name w:val="heading 2"/>
    <w:next w:val="Style_1"/>
    <w:link w:val="Style_18_ch"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8_ch" w:type="character">
    <w:name w:val="heading 2"/>
    <w:link w:val="Style_18"/>
    <w:rPr>
      <w:rFonts w:ascii="XO Thames" w:hAnsi="XO Thames"/>
      <w:b w:val="1"/>
      <w:color w:val="000000"/>
      <w:spacing w:val="0"/>
      <w:sz w:val="28"/>
    </w:rPr>
  </w:style>
  <w:style w:styleId="Style_19" w:type="paragraph">
    <w:name w:val="Заголовок"/>
    <w:basedOn w:val="Style_1"/>
    <w:next w:val="Style_17"/>
    <w:link w:val="Style_19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19_ch" w:type="character">
    <w:name w:val="Заголовок"/>
    <w:basedOn w:val="Style_1_ch"/>
    <w:link w:val="Style_19"/>
    <w:rPr>
      <w:rFonts w:ascii="PT Astra Serif" w:hAnsi="PT Astra Serif"/>
      <w:sz w:val="28"/>
    </w:rPr>
  </w:style>
  <w:style w:styleId="Style_20" w:type="paragraph">
    <w:name w:val="toc 3"/>
    <w:next w:val="Style_1"/>
    <w:link w:val="Style_20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0_ch" w:type="character">
    <w:name w:val="toc 3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heading 5"/>
    <w:link w:val="Style_21_ch"/>
    <w:pPr>
      <w:widowControl w:val="0"/>
      <w:ind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Subtitle"/>
    <w:link w:val="Style_22_ch"/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Колонтитул"/>
    <w:link w:val="Style_23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23_ch" w:type="character">
    <w:name w:val="Колонтитул"/>
    <w:link w:val="Style_23"/>
    <w:rPr>
      <w:rFonts w:ascii="XO Thames" w:hAnsi="XO Thames"/>
      <w:color w:val="000000"/>
      <w:spacing w:val="0"/>
      <w:sz w:val="20"/>
    </w:rPr>
  </w:style>
  <w:style w:styleId="Style_24" w:type="paragraph">
    <w:name w:val="Default Paragraph Font"/>
    <w:link w:val="Style_24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4_ch" w:type="character">
    <w:name w:val="Default Paragraph Font"/>
    <w:link w:val="Style_24"/>
    <w:rPr>
      <w:rFonts w:asciiTheme="minorAscii" w:hAnsiTheme="minorHAnsi"/>
      <w:color w:val="000000"/>
      <w:spacing w:val="0"/>
      <w:sz w:val="22"/>
    </w:rPr>
  </w:style>
  <w:style w:styleId="Style_25" w:type="paragraph">
    <w:name w:val="heading 5"/>
    <w:next w:val="Style_1"/>
    <w:link w:val="Style_25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5_ch" w:type="character">
    <w:name w:val="heading 5"/>
    <w:link w:val="Style_25"/>
    <w:rPr>
      <w:rFonts w:ascii="XO Thames" w:hAnsi="XO Thames"/>
      <w:b w:val="1"/>
      <w:color w:val="000000"/>
      <w:spacing w:val="0"/>
      <w:sz w:val="22"/>
    </w:rPr>
  </w:style>
  <w:style w:styleId="Style_26" w:type="paragraph">
    <w:name w:val="heading 1"/>
    <w:next w:val="Style_1"/>
    <w:link w:val="Style_26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6_ch" w:type="character">
    <w:name w:val="heading 1"/>
    <w:link w:val="Style_26"/>
    <w:rPr>
      <w:rFonts w:ascii="XO Thames" w:hAnsi="XO Thames"/>
      <w:b w:val="1"/>
      <w:color w:val="000000"/>
      <w:spacing w:val="0"/>
      <w:sz w:val="32"/>
    </w:rPr>
  </w:style>
  <w:style w:styleId="Style_27" w:type="paragraph">
    <w:name w:val="Internet link"/>
    <w:link w:val="Style_27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7_ch" w:type="character">
    <w:name w:val="Internet link"/>
    <w:link w:val="Style_27"/>
    <w:rPr>
      <w:rFonts w:ascii="Calibri" w:hAnsi="Calibri"/>
      <w:color w:val="0000FF"/>
      <w:spacing w:val="0"/>
      <w:sz w:val="22"/>
      <w:u w:val="single"/>
    </w:rPr>
  </w:style>
  <w:style w:styleId="Style_28" w:type="paragraph">
    <w:name w:val="Contents 8"/>
    <w:link w:val="Style_28_ch"/>
    <w:rPr>
      <w:rFonts w:ascii="XO Thames" w:hAnsi="XO Thames"/>
      <w:sz w:val="28"/>
    </w:rPr>
  </w:style>
  <w:style w:styleId="Style_28_ch" w:type="character">
    <w:name w:val="Contents 8"/>
    <w:link w:val="Style_28"/>
    <w:rPr>
      <w:rFonts w:ascii="XO Thames" w:hAnsi="XO Thames"/>
      <w:sz w:val="28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0_ch" w:type="character">
    <w:name w:val="Footnote"/>
    <w:link w:val="Style_30"/>
    <w:rPr>
      <w:rFonts w:ascii="XO Thames" w:hAnsi="XO Thames"/>
      <w:color w:val="000000"/>
      <w:spacing w:val="0"/>
      <w:sz w:val="22"/>
    </w:rPr>
  </w:style>
  <w:style w:styleId="Style_2" w:type="paragraph">
    <w:name w:val="Footer"/>
    <w:basedOn w:val="Style_1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1_ch"/>
    <w:link w:val="Style_2"/>
  </w:style>
  <w:style w:styleId="Style_31" w:type="paragraph">
    <w:name w:val="toc 1"/>
    <w:next w:val="Style_1"/>
    <w:link w:val="Style_31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1_ch" w:type="character">
    <w:name w:val="toc 1"/>
    <w:link w:val="Style_31"/>
    <w:rPr>
      <w:rFonts w:ascii="XO Thames" w:hAnsi="XO Thames"/>
      <w:b w:val="1"/>
      <w:color w:val="000000"/>
      <w:spacing w:val="0"/>
      <w:sz w:val="28"/>
    </w:rPr>
  </w:style>
  <w:style w:styleId="Style_32" w:type="paragraph">
    <w:name w:val="List"/>
    <w:basedOn w:val="Style_17"/>
    <w:link w:val="Style_32_ch"/>
    <w:rPr>
      <w:rFonts w:ascii="PT Astra Serif" w:hAnsi="PT Astra Serif"/>
    </w:rPr>
  </w:style>
  <w:style w:styleId="Style_32_ch" w:type="character">
    <w:name w:val="List"/>
    <w:basedOn w:val="Style_17_ch"/>
    <w:link w:val="Style_32"/>
    <w:rPr>
      <w:rFonts w:ascii="PT Astra Serif" w:hAnsi="PT Astra Serif"/>
    </w:rPr>
  </w:style>
  <w:style w:styleId="Style_33" w:type="paragraph">
    <w:name w:val="Header and Footer"/>
    <w:link w:val="Style_33_ch"/>
    <w:rPr>
      <w:rFonts w:ascii="XO Thames" w:hAnsi="XO Thames"/>
      <w:sz w:val="20"/>
    </w:rPr>
  </w:style>
  <w:style w:styleId="Style_33_ch" w:type="character">
    <w:name w:val="Header and Footer"/>
    <w:link w:val="Style_33"/>
    <w:rPr>
      <w:rFonts w:ascii="XO Thames" w:hAnsi="XO Thames"/>
      <w:sz w:val="20"/>
    </w:rPr>
  </w:style>
  <w:style w:styleId="Style_34" w:type="paragraph">
    <w:name w:val="Contents 6"/>
    <w:link w:val="Style_34_ch"/>
    <w:rPr>
      <w:rFonts w:ascii="XO Thames" w:hAnsi="XO Thames"/>
      <w:sz w:val="28"/>
    </w:rPr>
  </w:style>
  <w:style w:styleId="Style_34_ch" w:type="character">
    <w:name w:val="Contents 6"/>
    <w:link w:val="Style_34"/>
    <w:rPr>
      <w:rFonts w:ascii="XO Thames" w:hAnsi="XO Thames"/>
      <w:sz w:val="28"/>
    </w:rPr>
  </w:style>
  <w:style w:styleId="Style_35" w:type="paragraph">
    <w:name w:val="toc 9"/>
    <w:next w:val="Style_1"/>
    <w:link w:val="Style_35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5_ch" w:type="character">
    <w:name w:val="toc 9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Contents 7"/>
    <w:link w:val="Style_36_ch"/>
    <w:rPr>
      <w:rFonts w:ascii="XO Thames" w:hAnsi="XO Thames"/>
      <w:sz w:val="28"/>
    </w:rPr>
  </w:style>
  <w:style w:styleId="Style_36_ch" w:type="character">
    <w:name w:val="Contents 7"/>
    <w:link w:val="Style_36"/>
    <w:rPr>
      <w:rFonts w:ascii="XO Thames" w:hAnsi="XO Thames"/>
      <w:sz w:val="28"/>
    </w:rPr>
  </w:style>
  <w:style w:styleId="Style_37" w:type="paragraph">
    <w:name w:val="Footer"/>
    <w:link w:val="Style_37_ch"/>
  </w:style>
  <w:style w:styleId="Style_37_ch" w:type="character">
    <w:name w:val="Footer"/>
    <w:link w:val="Style_37"/>
  </w:style>
  <w:style w:styleId="Style_38" w:type="paragraph">
    <w:name w:val="toc 8"/>
    <w:next w:val="Style_1"/>
    <w:link w:val="Style_38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toc 8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Contents 3"/>
    <w:link w:val="Style_39_ch"/>
    <w:rPr>
      <w:rFonts w:ascii="XO Thames" w:hAnsi="XO Thames"/>
      <w:sz w:val="28"/>
    </w:rPr>
  </w:style>
  <w:style w:styleId="Style_39_ch" w:type="character">
    <w:name w:val="Contents 3"/>
    <w:link w:val="Style_39"/>
    <w:rPr>
      <w:rFonts w:ascii="XO Thames" w:hAnsi="XO Thames"/>
      <w:sz w:val="28"/>
    </w:rPr>
  </w:style>
  <w:style w:styleId="Style_40" w:type="paragraph">
    <w:name w:val="Указатель"/>
    <w:basedOn w:val="Style_1"/>
    <w:link w:val="Style_40_ch"/>
    <w:rPr>
      <w:rFonts w:ascii="PT Astra Serif" w:hAnsi="PT Astra Serif"/>
    </w:rPr>
  </w:style>
  <w:style w:styleId="Style_40_ch" w:type="character">
    <w:name w:val="Указатель"/>
    <w:basedOn w:val="Style_1_ch"/>
    <w:link w:val="Style_40"/>
    <w:rPr>
      <w:rFonts w:ascii="PT Astra Serif" w:hAnsi="PT Astra Serif"/>
    </w:rPr>
  </w:style>
  <w:style w:styleId="Style_41" w:type="paragraph">
    <w:name w:val="Contents 4"/>
    <w:link w:val="Style_41_ch"/>
    <w:rPr>
      <w:rFonts w:ascii="XO Thames" w:hAnsi="XO Thames"/>
      <w:sz w:val="28"/>
    </w:rPr>
  </w:style>
  <w:style w:styleId="Style_41_ch" w:type="character">
    <w:name w:val="Contents 4"/>
    <w:link w:val="Style_41"/>
    <w:rPr>
      <w:rFonts w:ascii="XO Thames" w:hAnsi="XO Thames"/>
      <w:sz w:val="28"/>
    </w:rPr>
  </w:style>
  <w:style w:styleId="Style_42" w:type="paragraph">
    <w:name w:val="toc 5"/>
    <w:next w:val="Style_1"/>
    <w:link w:val="Style_42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toc 5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Subtitle"/>
    <w:next w:val="Style_1"/>
    <w:link w:val="Style_43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3_ch" w:type="character">
    <w:name w:val="Subtitle"/>
    <w:link w:val="Style_43"/>
    <w:rPr>
      <w:rFonts w:ascii="XO Thames" w:hAnsi="XO Thames"/>
      <w:i w:val="1"/>
      <w:color w:val="000000"/>
      <w:spacing w:val="0"/>
      <w:sz w:val="24"/>
    </w:rPr>
  </w:style>
  <w:style w:styleId="Style_44" w:type="paragraph">
    <w:name w:val="Title"/>
    <w:next w:val="Style_1"/>
    <w:link w:val="Style_44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4_ch" w:type="character">
    <w:name w:val="Title"/>
    <w:link w:val="Style_44"/>
    <w:rPr>
      <w:rFonts w:ascii="XO Thames" w:hAnsi="XO Thames"/>
      <w:b w:val="1"/>
      <w:caps w:val="1"/>
      <w:color w:val="000000"/>
      <w:spacing w:val="0"/>
      <w:sz w:val="40"/>
    </w:rPr>
  </w:style>
  <w:style w:styleId="Style_45" w:type="paragraph">
    <w:name w:val="heading 4"/>
    <w:link w:val="Style_45_ch"/>
    <w:uiPriority w:val="9"/>
    <w:qFormat/>
    <w:pPr>
      <w:widowControl w:val="0"/>
      <w:ind/>
      <w:outlineLvl w:val="3"/>
    </w:pPr>
    <w:rPr>
      <w:rFonts w:ascii="XO Thames" w:hAnsi="XO Thames"/>
      <w:b w:val="1"/>
      <w:sz w:val="24"/>
    </w:rPr>
  </w:style>
  <w:style w:styleId="Style_45_ch" w:type="character">
    <w:name w:val="heading 4"/>
    <w:link w:val="Style_45"/>
    <w:rPr>
      <w:rFonts w:ascii="XO Thames" w:hAnsi="XO Thames"/>
      <w:b w:val="1"/>
      <w:sz w:val="24"/>
    </w:rPr>
  </w:style>
  <w:style w:styleId="Style_46" w:type="paragraph">
    <w:name w:val="Heading 3"/>
    <w:link w:val="Style_46_ch"/>
    <w:rPr>
      <w:rFonts w:ascii="XO Thames" w:hAnsi="XO Thames"/>
      <w:b w:val="1"/>
      <w:sz w:val="26"/>
    </w:rPr>
  </w:style>
  <w:style w:styleId="Style_46_ch" w:type="character">
    <w:name w:val="Heading 3"/>
    <w:link w:val="Style_46"/>
    <w:rPr>
      <w:rFonts w:ascii="XO Thames" w:hAnsi="XO Thames"/>
      <w:b w:val="1"/>
      <w:sz w:val="26"/>
    </w:rPr>
  </w:style>
  <w:style w:styleId="Style_47" w:type="paragraph">
    <w:name w:val="Contents 1"/>
    <w:link w:val="Style_47_ch"/>
    <w:rPr>
      <w:rFonts w:ascii="XO Thames" w:hAnsi="XO Thames"/>
      <w:b w:val="1"/>
      <w:sz w:val="28"/>
    </w:rPr>
  </w:style>
  <w:style w:styleId="Style_47_ch" w:type="character">
    <w:name w:val="Contents 1"/>
    <w:link w:val="Style_47"/>
    <w:rPr>
      <w:rFonts w:ascii="XO Thames" w:hAnsi="XO Thames"/>
      <w:b w:val="1"/>
      <w:sz w:val="28"/>
    </w:rPr>
  </w:style>
  <w:style w:styleId="Style_48" w:type="paragraph">
    <w:name w:val="heading 2"/>
    <w:link w:val="Style_48_ch"/>
    <w:uiPriority w:val="9"/>
    <w:qFormat/>
    <w:pPr>
      <w:widowControl w:val="0"/>
      <w:ind/>
      <w:outlineLvl w:val="1"/>
    </w:pPr>
    <w:rPr>
      <w:rFonts w:ascii="XO Thames" w:hAnsi="XO Thames"/>
      <w:b w:val="1"/>
      <w:sz w:val="28"/>
    </w:rPr>
  </w:style>
  <w:style w:styleId="Style_48_ch" w:type="character">
    <w:name w:val="heading 2"/>
    <w:link w:val="Style_48"/>
    <w:rPr>
      <w:rFonts w:ascii="XO Thames" w:hAnsi="XO Thames"/>
      <w:b w:val="1"/>
      <w:sz w:val="28"/>
    </w:rPr>
  </w:style>
  <w:style w:styleId="Style_49" w:type="paragraph">
    <w:name w:val="Header"/>
    <w:basedOn w:val="Style_1"/>
    <w:link w:val="Style_49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49_ch" w:type="character">
    <w:name w:val="Header"/>
    <w:basedOn w:val="Style_1_ch"/>
    <w:link w:val="Style_49"/>
  </w:style>
  <w:style w:styleId="Style_50" w:type="paragraph">
    <w:name w:val="Contents 5"/>
    <w:link w:val="Style_50_ch"/>
    <w:rPr>
      <w:rFonts w:ascii="XO Thames" w:hAnsi="XO Thames"/>
      <w:sz w:val="28"/>
    </w:rPr>
  </w:style>
  <w:style w:styleId="Style_50_ch" w:type="character">
    <w:name w:val="Contents 5"/>
    <w:link w:val="Style_50"/>
    <w:rPr>
      <w:rFonts w:ascii="XO Thames" w:hAnsi="XO Thames"/>
      <w:sz w:val="28"/>
    </w:rPr>
  </w:style>
  <w:style w:styleId="Style_51" w:type="paragraph">
    <w:name w:val="Balloon Text"/>
    <w:basedOn w:val="Style_1"/>
    <w:link w:val="Style_51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51_ch" w:type="character">
    <w:name w:val="Balloon Text"/>
    <w:basedOn w:val="Style_1_ch"/>
    <w:link w:val="Style_51"/>
    <w:rPr>
      <w:rFonts w:ascii="Tahoma" w:hAnsi="Tahoma"/>
      <w:sz w:val="16"/>
    </w:r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2" w:type="table">
    <w:name w:val="Table Grid"/>
    <w:basedOn w:val="Style_3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numbering.xml" Type="http://schemas.openxmlformats.org/officeDocument/2006/relationships/numbering"/>
  <Relationship Id="rId7" Target="footer7.xml" Type="http://schemas.openxmlformats.org/officeDocument/2006/relationships/footer"/>
  <Relationship Id="rId6" Target="header6.xml" Type="http://schemas.openxmlformats.org/officeDocument/2006/relationships/header"/>
  <Relationship Id="rId14" Target="stylesWithEffects.xml" Type="http://schemas.microsoft.com/office/2007/relationships/stylesWithEffects"/>
  <Relationship Id="rId13" Target="styles.xml" Type="http://schemas.openxmlformats.org/officeDocument/2006/relationships/style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settings.xml" Type="http://schemas.openxmlformats.org/officeDocument/2006/relationships/settings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fontTable.xml" Type="http://schemas.openxmlformats.org/officeDocument/2006/relationships/fontTable"/>
  <Relationship Id="rId8" Target="header8.xml" Type="http://schemas.openxmlformats.org/officeDocument/2006/relationships/header"/>
  <Relationship Id="rId16" Target="theme/theme1.xml" Type="http://schemas.openxmlformats.org/officeDocument/2006/relationships/theme"/>
  <Relationship Id="rId2" Target="footer2.xml" Type="http://schemas.openxmlformats.org/officeDocument/2006/relationships/footer"/>
  <Relationship Id="rId9" Target="footer9.xml" Type="http://schemas.openxmlformats.org/officeDocument/2006/relationships/footer"/>
  <Relationship Id="rId15" Target="webSettings.xml" Type="http://schemas.openxmlformats.org/officeDocument/2006/relationships/web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2026-05-18T09:08:31Z</dcterms:created>
  <dcterms:modified xsi:type="dcterms:W3CDTF">2026-05-19T04:50:26Z</dcterms:modified>
</cp:coreProperties>
</file>