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2.xml"/>
  <Override ContentType="application/vnd.openxmlformats-officedocument.wordprocessingml.footer+xml" PartName="/word/footer24.xml"/>
  <Override ContentType="application/vnd.openxmlformats-officedocument.wordprocessingml.footer+xml" PartName="/word/footer26.xml"/>
  <Override ContentType="application/vnd.openxmlformats-officedocument.wordprocessingml.footer+xml" PartName="/word/footer28.xml"/>
  <Override ContentType="application/vnd.openxmlformats-officedocument.wordprocessingml.footer+xml" PartName="/word/footer30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19.xml"/>
  <Override ContentType="application/vnd.openxmlformats-officedocument.wordprocessingml.header+xml" PartName="/word/header21.xml"/>
  <Override ContentType="application/vnd.openxmlformats-officedocument.wordprocessingml.header+xml" PartName="/word/header23.xml"/>
  <Override ContentType="application/vnd.openxmlformats-officedocument.wordprocessingml.header+xml" PartName="/word/header25.xml"/>
  <Override ContentType="application/vnd.openxmlformats-officedocument.wordprocessingml.header+xml" PartName="/word/header27.xml"/>
  <Override ContentType="application/vnd.openxmlformats-officedocument.wordprocessingml.header+xml" PartName="/word/header29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F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outlineLvl w:val="0"/>
        <w:rPr>
          <w:rFonts w:ascii="PT Astra Serif" w:hAnsi="PT Astra Serif"/>
          <w:b w:val="0"/>
          <w:i w:val="0"/>
          <w:sz w:val="28"/>
        </w:rPr>
      </w:pPr>
    </w:p>
    <w:p w14:paraId="20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21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22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23000000">
      <w:pPr>
        <w:numPr>
          <w:ilvl w:val="0"/>
          <w:numId w:val="0"/>
        </w:numPr>
        <w:rPr>
          <w:spacing w:val="-4"/>
          <w:sz w:val="28"/>
        </w:rPr>
      </w:pPr>
    </w:p>
    <w:p w14:paraId="24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15.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3378</w:t>
      </w:r>
      <w:r>
        <w:rPr>
          <w:spacing w:val="-4"/>
          <w:sz w:val="28"/>
        </w:rPr>
        <w:t>-П</w:t>
      </w:r>
    </w:p>
    <w:p w14:paraId="25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4535"/>
        <w:outlineLvl w:val="0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sz w:val="28"/>
        </w:rPr>
        <w:t>О внесении изменений в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i w:val="0"/>
          <w:sz w:val="28"/>
        </w:rPr>
        <w:t>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i w:val="0"/>
          <w:sz w:val="28"/>
        </w:rPr>
        <w:t>от 09.08.2022 № 8076-П</w:t>
      </w:r>
    </w:p>
    <w:p w14:paraId="26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 w:right="3542"/>
        <w:outlineLvl w:val="0"/>
        <w:rPr>
          <w:rFonts w:ascii="PT Astra Serif" w:hAnsi="PT Astra Serif"/>
          <w:b w:val="0"/>
          <w:i w:val="0"/>
          <w:sz w:val="28"/>
        </w:rPr>
      </w:pPr>
    </w:p>
    <w:p w14:paraId="27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olor w:val="000000"/>
          <w:sz w:val="28"/>
        </w:rPr>
        <w:t xml:space="preserve">В соответствии с пунктом 4 части 1 статьи 17 Федерального закона </w:t>
      </w:r>
      <w:r>
        <w:rPr>
          <w:rFonts w:ascii="PT Astra Serif" w:hAnsi="PT Astra Serif"/>
          <w:b w:val="0"/>
          <w:i w:val="0"/>
          <w:color w:val="000000"/>
          <w:sz w:val="28"/>
        </w:rPr>
        <w:br/>
      </w:r>
      <w:r>
        <w:rPr>
          <w:rFonts w:ascii="PT Astra Serif" w:hAnsi="PT Astra Serif"/>
          <w:b w:val="0"/>
          <w:i w:val="0"/>
          <w:color w:val="000000"/>
          <w:sz w:val="28"/>
        </w:rPr>
        <w:t>от 06.10.2003 №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i w:val="0"/>
          <w:color w:val="000000"/>
          <w:sz w:val="28"/>
        </w:rPr>
        <w:t>131-ФЗ «Об общих принципах организации местного</w:t>
      </w:r>
      <w:r>
        <w:br/>
      </w:r>
      <w:r>
        <w:rPr>
          <w:rFonts w:ascii="PT Astra Serif" w:hAnsi="PT Astra Serif"/>
          <w:b w:val="0"/>
          <w:i w:val="0"/>
          <w:color w:val="000000"/>
          <w:sz w:val="28"/>
        </w:rPr>
        <w:t>самоуправления в Российской Федерации», постановлением Правительства</w:t>
      </w:r>
      <w:r>
        <w:br/>
      </w:r>
      <w:r>
        <w:rPr>
          <w:rFonts w:ascii="PT Astra Serif" w:hAnsi="PT Astra Serif"/>
          <w:b w:val="0"/>
          <w:i w:val="0"/>
          <w:color w:val="000000"/>
          <w:sz w:val="28"/>
        </w:rPr>
        <w:t>Российской Федерации от 15.09.2020 №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i w:val="0"/>
          <w:color w:val="000000"/>
          <w:sz w:val="28"/>
        </w:rPr>
        <w:t>1441 «Об утверждении Правил</w:t>
      </w:r>
      <w:r>
        <w:br/>
      </w:r>
      <w:r>
        <w:rPr>
          <w:rFonts w:ascii="PT Astra Serif" w:hAnsi="PT Astra Serif"/>
          <w:b w:val="0"/>
          <w:i w:val="0"/>
          <w:color w:val="000000"/>
          <w:sz w:val="28"/>
        </w:rPr>
        <w:t>оказания платных образовательных услуг», подпунктом 1 пункта 4</w:t>
      </w:r>
      <w:r>
        <w:br/>
      </w:r>
      <w:r>
        <w:rPr>
          <w:rFonts w:ascii="PT Astra Serif" w:hAnsi="PT Astra Serif"/>
          <w:b w:val="0"/>
          <w:i w:val="0"/>
          <w:color w:val="000000"/>
          <w:sz w:val="28"/>
        </w:rPr>
        <w:t>Положения о тарифном регулировании в городе Магнитогорске,</w:t>
      </w:r>
      <w:r>
        <w:br/>
      </w:r>
      <w:r>
        <w:rPr>
          <w:rFonts w:ascii="PT Astra Serif" w:hAnsi="PT Astra Serif"/>
          <w:b w:val="0"/>
          <w:i w:val="0"/>
          <w:color w:val="000000"/>
          <w:sz w:val="28"/>
        </w:rPr>
        <w:t>утвержденного Решением Магнитогорского городского Собрания депутатов</w:t>
      </w:r>
      <w:r>
        <w:br/>
      </w:r>
      <w:r>
        <w:rPr>
          <w:rFonts w:ascii="PT Astra Serif" w:hAnsi="PT Astra Serif"/>
          <w:b w:val="0"/>
          <w:i w:val="0"/>
          <w:color w:val="000000"/>
          <w:sz w:val="28"/>
        </w:rPr>
        <w:t>от 26 февраля 2013 года №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i w:val="0"/>
          <w:color w:val="000000"/>
          <w:sz w:val="28"/>
        </w:rPr>
        <w:t>36, на основании протокола комиссии</w:t>
      </w:r>
      <w:r>
        <w:br/>
      </w:r>
      <w:r>
        <w:rPr>
          <w:rFonts w:ascii="PT Astra Serif" w:hAnsi="PT Astra Serif"/>
          <w:b w:val="0"/>
          <w:i w:val="0"/>
          <w:color w:val="000000"/>
          <w:sz w:val="28"/>
        </w:rPr>
        <w:t>по экономической политике и хозяйственному развитию Магнитогорского</w:t>
      </w:r>
      <w:r>
        <w:br/>
      </w:r>
      <w:r>
        <w:rPr>
          <w:rFonts w:ascii="PT Astra Serif" w:hAnsi="PT Astra Serif"/>
          <w:b w:val="0"/>
          <w:i w:val="0"/>
          <w:color w:val="000000"/>
          <w:sz w:val="28"/>
        </w:rPr>
        <w:t>городского Собрания депутатов от 22 апреля 2026 года №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i w:val="0"/>
          <w:color w:val="000000"/>
          <w:sz w:val="28"/>
        </w:rPr>
        <w:t>3, руководствуясь</w:t>
      </w:r>
      <w:r>
        <w:br/>
      </w:r>
      <w:r>
        <w:rPr>
          <w:rFonts w:ascii="PT Astra Serif" w:hAnsi="PT Astra Serif"/>
          <w:b w:val="0"/>
          <w:i w:val="0"/>
          <w:color w:val="000000"/>
          <w:sz w:val="28"/>
        </w:rPr>
        <w:t>Уставом города Магнитогорска,</w:t>
      </w:r>
    </w:p>
    <w:p w14:paraId="28000000">
      <w:pPr>
        <w:pStyle w:val="Style_3"/>
        <w:widowControl w:val="0"/>
        <w:spacing w:after="0" w:before="0" w:line="240" w:lineRule="auto"/>
        <w:ind w:firstLine="567" w:left="0"/>
        <w:jc w:val="both"/>
        <w:rPr>
          <w:rFonts w:ascii="PT Astra Serif" w:hAnsi="PT Astra Serif"/>
          <w:b w:val="0"/>
          <w:i w:val="0"/>
          <w:sz w:val="28"/>
        </w:rPr>
      </w:pPr>
    </w:p>
    <w:p w14:paraId="2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sz w:val="28"/>
        </w:rPr>
        <w:t>ПОСТАНОВЛЯЮ:</w:t>
      </w:r>
    </w:p>
    <w:p w14:paraId="2A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b w:val="0"/>
          <w:i w:val="0"/>
          <w:sz w:val="28"/>
        </w:rPr>
        <w:br/>
      </w:r>
      <w:r>
        <w:rPr>
          <w:rFonts w:ascii="PT Astra Serif" w:hAnsi="PT Astra Serif"/>
          <w:b w:val="0"/>
          <w:i w:val="0"/>
          <w:sz w:val="28"/>
        </w:rPr>
        <w:t>от 09.08.2022 №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i w:val="0"/>
          <w:sz w:val="28"/>
        </w:rPr>
        <w:t>8076-П «Об установлении платы за услуги, оказываемые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i w:val="0"/>
          <w:sz w:val="28"/>
        </w:rPr>
        <w:t>муниципальными учреждениями города Магнитогорска, подведомственными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i w:val="0"/>
          <w:sz w:val="28"/>
        </w:rPr>
        <w:t>Управлению образования администрации города Магнитогорска» (далее –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i w:val="0"/>
          <w:sz w:val="28"/>
        </w:rPr>
        <w:t>постановление) изменения, приложения №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i w:val="0"/>
          <w:sz w:val="28"/>
        </w:rPr>
        <w:t xml:space="preserve">1-4 к постановлению изложить </w:t>
      </w:r>
      <w:r>
        <w:rPr>
          <w:rFonts w:ascii="PT Astra Serif" w:hAnsi="PT Astra Serif"/>
          <w:b w:val="0"/>
          <w:i w:val="0"/>
          <w:sz w:val="28"/>
        </w:rPr>
        <w:br/>
      </w:r>
      <w:r>
        <w:rPr>
          <w:rFonts w:ascii="PT Astra Serif" w:hAnsi="PT Astra Serif"/>
          <w:b w:val="0"/>
          <w:i w:val="0"/>
          <w:sz w:val="28"/>
        </w:rPr>
        <w:t>в новой редакции (приложения № 1-4).</w:t>
      </w:r>
    </w:p>
    <w:p w14:paraId="2B00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sz w:val="28"/>
        </w:rPr>
        <w:t>2.</w:t>
      </w:r>
      <w:r>
        <w:rPr>
          <w:rFonts w:ascii="PT Astra Serif" w:hAnsi="PT Astra Serif"/>
          <w:b w:val="0"/>
          <w:i w:val="0"/>
          <w:sz w:val="28"/>
        </w:rPr>
        <w:tab/>
      </w:r>
      <w:r>
        <w:rPr>
          <w:rFonts w:ascii="PT Astra Serif" w:hAnsi="PT Astra Serif"/>
          <w:b w:val="0"/>
          <w:i w:val="0"/>
          <w:sz w:val="28"/>
        </w:rPr>
        <w:t>Настоящее постановление вступает в силу с 01.09.2026.</w:t>
      </w:r>
    </w:p>
    <w:p w14:paraId="2C00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spacing w:val="-6"/>
          <w:sz w:val="28"/>
        </w:rPr>
        <w:t>3.</w:t>
      </w:r>
      <w:r>
        <w:rPr>
          <w:rFonts w:ascii="PT Astra Serif" w:hAnsi="PT Astra Serif"/>
          <w:b w:val="0"/>
          <w:i w:val="0"/>
          <w:spacing w:val="-6"/>
          <w:sz w:val="28"/>
        </w:rPr>
        <w:tab/>
      </w:r>
      <w:r>
        <w:rPr>
          <w:rFonts w:ascii="PT Astra Serif" w:hAnsi="PT Astra Serif"/>
          <w:b w:val="0"/>
          <w:i w:val="0"/>
          <w:spacing w:val="-6"/>
          <w:sz w:val="28"/>
        </w:rPr>
        <w:t>Службе внешних связей и молодежной политики администрации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i w:val="0"/>
          <w:spacing w:val="-6"/>
          <w:sz w:val="28"/>
        </w:rPr>
        <w:t>города Магнитогорска (Числова</w:t>
      </w:r>
      <w:r>
        <w:rPr>
          <w:rFonts w:ascii="PT Astra Serif" w:hAnsi="PT Astra Serif"/>
          <w:b w:val="0"/>
          <w:i w:val="0"/>
          <w:color w:val="000000"/>
          <w:spacing w:val="-6"/>
          <w:sz w:val="28"/>
        </w:rPr>
        <w:t> </w:t>
      </w:r>
      <w:r>
        <w:rPr>
          <w:rFonts w:ascii="PT Astra Serif" w:hAnsi="PT Astra Serif"/>
          <w:b w:val="0"/>
          <w:i w:val="0"/>
          <w:spacing w:val="-6"/>
          <w:sz w:val="28"/>
        </w:rPr>
        <w:t xml:space="preserve">Г.Д.) опубликовать настоящее постановление </w:t>
      </w:r>
      <w:r>
        <w:rPr>
          <w:rFonts w:ascii="PT Astra Serif" w:hAnsi="PT Astra Serif"/>
          <w:b w:val="0"/>
          <w:i w:val="0"/>
          <w:spacing w:val="-6"/>
          <w:sz w:val="28"/>
        </w:rPr>
        <w:br/>
      </w:r>
      <w:r>
        <w:rPr>
          <w:rFonts w:ascii="PT Astra Serif" w:hAnsi="PT Astra Serif"/>
          <w:b w:val="0"/>
          <w:i w:val="0"/>
          <w:spacing w:val="-6"/>
          <w:sz w:val="28"/>
        </w:rPr>
        <w:t xml:space="preserve">в средствах массовой информации </w:t>
      </w:r>
      <w:r>
        <w:rPr>
          <w:rFonts w:ascii="PT Astra Serif" w:hAnsi="PT Astra Serif"/>
          <w:b w:val="0"/>
          <w:i w:val="0"/>
          <w:spacing w:val="-6"/>
          <w:sz w:val="28"/>
        </w:rPr>
        <w:t xml:space="preserve">до </w:t>
      </w:r>
      <w:r>
        <w:rPr>
          <w:rFonts w:ascii="PT Astra Serif" w:hAnsi="PT Astra Serif"/>
          <w:b w:val="0"/>
          <w:i w:val="0"/>
          <w:spacing w:val="-6"/>
          <w:sz w:val="28"/>
        </w:rPr>
        <w:t>01.09.2026.</w:t>
      </w:r>
    </w:p>
    <w:p w14:paraId="2D000000">
      <w:pPr>
        <w:pStyle w:val="Style_3"/>
        <w:widowControl w:val="0"/>
        <w:numPr>
          <w:ilvl w:val="0"/>
          <w:numId w:val="0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sz w:val="28"/>
        </w:rPr>
        <w:t>4.</w:t>
      </w:r>
      <w:r>
        <w:rPr>
          <w:rFonts w:ascii="PT Astra Serif" w:hAnsi="PT Astra Serif"/>
          <w:b w:val="0"/>
          <w:i w:val="0"/>
          <w:sz w:val="28"/>
        </w:rPr>
        <w:tab/>
      </w:r>
      <w:r>
        <w:rPr>
          <w:rFonts w:ascii="PT Astra Serif" w:hAnsi="PT Astra Serif"/>
          <w:b w:val="0"/>
          <w:i w:val="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b w:val="0"/>
          <w:i w:val="0"/>
          <w:sz w:val="28"/>
        </w:rPr>
        <w:br/>
      </w:r>
      <w:r>
        <w:rPr>
          <w:rFonts w:ascii="PT Astra Serif" w:hAnsi="PT Astra Serif"/>
          <w:b w:val="0"/>
          <w:i w:val="0"/>
          <w:sz w:val="28"/>
        </w:rPr>
        <w:t>на заместителя главы города Магнитогорска Сафонову Н.В.</w:t>
      </w:r>
    </w:p>
    <w:p w14:paraId="2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</w:p>
    <w:p w14:paraId="2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i w:val="0"/>
          <w:sz w:val="28"/>
        </w:rPr>
      </w:pPr>
      <w:bookmarkStart w:id="1" w:name="_GoBack_Копия_1"/>
      <w:bookmarkEnd w:id="1"/>
    </w:p>
    <w:p w14:paraId="3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sz w:val="28"/>
        </w:rPr>
        <w:t>Глава города</w:t>
      </w:r>
      <w:r>
        <w:rPr>
          <w:rFonts w:ascii="PT Astra Serif" w:hAnsi="PT Astra Serif"/>
          <w:b w:val="0"/>
          <w:i w:val="0"/>
          <w:sz w:val="28"/>
        </w:rPr>
        <w:t xml:space="preserve"> </w:t>
      </w:r>
      <w:r>
        <w:rPr>
          <w:rFonts w:ascii="PT Astra Serif" w:hAnsi="PT Astra Serif"/>
          <w:b w:val="0"/>
          <w:i w:val="0"/>
          <w:sz w:val="28"/>
        </w:rPr>
        <w:t>Магнитогорска                                                        С.Н. Бердников</w:t>
      </w:r>
    </w:p>
    <w:p w14:paraId="31000000">
      <w:pPr>
        <w:sectPr>
          <w:headerReference r:id="rId1" w:type="default"/>
          <w:headerReference r:id="rId11" w:type="first"/>
          <w:headerReference r:id="rId21" w:type="even"/>
          <w:footerReference r:id="rId2" w:type="default"/>
          <w:footerReference r:id="rId12" w:type="first"/>
          <w:footerReference r:id="rId22" w:type="even"/>
          <w:type w:val="nextPage"/>
          <w:pgSz w:h="16838" w:orient="portrait" w:w="11906"/>
          <w:pgMar w:bottom="1135" w:footer="709" w:gutter="0" w:header="709" w:left="1701" w:right="851" w:top="1134"/>
          <w:pgNumType w:fmt="decimal" w:start="1"/>
          <w:titlePg/>
        </w:sectPr>
      </w:pPr>
    </w:p>
    <w:p w14:paraId="32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Приложение № 1</w:t>
      </w:r>
    </w:p>
    <w:p w14:paraId="33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 xml:space="preserve">к </w:t>
      </w:r>
      <w:r>
        <w:rPr>
          <w:rFonts w:ascii="PT Astra Serif" w:hAnsi="PT Astra Serif"/>
          <w:b w:val="0"/>
          <w:i w:val="0"/>
          <w:sz w:val="24"/>
        </w:rPr>
        <w:fldChar w:fldCharType="begin"/>
      </w:r>
      <w:r>
        <w:rPr>
          <w:rFonts w:ascii="PT Astra Serif" w:hAnsi="PT Astra Serif"/>
          <w:b w:val="0"/>
          <w:i w:val="0"/>
          <w:sz w:val="24"/>
        </w:rPr>
        <w:instrText>HYPERLINK "../../../../../../C:/Users/grashin_dp/Desktop/%D0%93%D1%80%D0%B0%D1%88%D0%B8%D0%BD%20%D0%94.%D0%9F/%D0%A2%D0%B0%D1%80%D0%B8%D1%84%D1%8B%20%D0%BD%D0%B0%20%D1%83%D1%81%D0%BB%D1%83%D0%B3%D0%B8%20%D1%83%D1%87%D1%80%D0%B5%D0%B6%D0%B4%D0%B5%D0%BD%D0%B8%D0%B9/%D0%9F%D1%80%D0%BE%D0%B5%D0%BA%D1%82%20%D0%BF%D0%B8%D1%81%D1%8C%D0%BC%D0%B0%20%D1%81%20%D0%BF%D0%BE%D1%81%D1%82%D0%B0%D0%BD%D0%BE%D0%B2%D0%BB%D0%B5%D0%BD%D0%B8%D0%B5%D0%BC%20%D0%BF%D0%BE%20%D0%BF%D0%BB%D0%B0%D1%82%D0%BD%D1%8B%D0%BC%20%D1%83%D1%81%D0%BB%D1%83%D0%B3%D0%B0%D0%BC%20%D0%B4%D0%B5%D0%BA%D0%B0%D0%B1%D1%80%D1%8C.doc#sub_0"</w:instrText>
      </w:r>
      <w:r>
        <w:rPr>
          <w:rFonts w:ascii="PT Astra Serif" w:hAnsi="PT Astra Serif"/>
          <w:b w:val="0"/>
          <w:i w:val="0"/>
          <w:sz w:val="24"/>
        </w:rPr>
        <w:fldChar w:fldCharType="separate"/>
      </w:r>
      <w:r>
        <w:rPr>
          <w:rFonts w:ascii="PT Astra Serif" w:hAnsi="PT Astra Serif"/>
          <w:b w:val="0"/>
          <w:i w:val="0"/>
          <w:sz w:val="24"/>
        </w:rPr>
        <w:t>постановлению</w:t>
      </w:r>
      <w:r>
        <w:rPr>
          <w:rFonts w:ascii="PT Astra Serif" w:hAnsi="PT Astra Serif"/>
          <w:b w:val="0"/>
          <w:i w:val="0"/>
          <w:sz w:val="24"/>
        </w:rPr>
        <w:fldChar w:fldCharType="end"/>
      </w:r>
      <w:r>
        <w:rPr>
          <w:rFonts w:ascii="PT Astra Serif" w:hAnsi="PT Astra Serif"/>
          <w:b w:val="0"/>
          <w:i w:val="0"/>
          <w:sz w:val="24"/>
        </w:rPr>
        <w:t xml:space="preserve"> администрации</w:t>
      </w:r>
    </w:p>
    <w:p w14:paraId="34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города Магнитогорска</w:t>
      </w:r>
    </w:p>
    <w:p w14:paraId="35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от 15.05.2026 № 3378-П</w:t>
      </w:r>
    </w:p>
    <w:p w14:paraId="36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b w:val="0"/>
          <w:i w:val="0"/>
          <w:sz w:val="24"/>
        </w:rPr>
      </w:pPr>
    </w:p>
    <w:p w14:paraId="37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Приложение № 1</w:t>
      </w:r>
    </w:p>
    <w:p w14:paraId="38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к постановлению администрации</w:t>
      </w:r>
    </w:p>
    <w:p w14:paraId="39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города Магнитогорска</w:t>
      </w:r>
    </w:p>
    <w:p w14:paraId="3A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от 09.08.2022 № 8076-П</w:t>
      </w:r>
    </w:p>
    <w:p w14:paraId="3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i w:val="0"/>
          <w:sz w:val="26"/>
        </w:rPr>
      </w:pPr>
    </w:p>
    <w:p w14:paraId="3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i w:val="0"/>
          <w:sz w:val="26"/>
        </w:rPr>
      </w:pPr>
    </w:p>
    <w:p w14:paraId="3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i w:val="0"/>
          <w:sz w:val="26"/>
        </w:rPr>
      </w:pPr>
    </w:p>
    <w:p w14:paraId="3E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olor w:val="000000"/>
          <w:sz w:val="26"/>
        </w:rPr>
        <w:t>Плата за услуги, оказываемые муниципальными дошкольными образовательными учреждениями города Магнитогорска, подведомственными Управлению образования администрации города Магнитогорска (НДС не предусмотрен)</w:t>
      </w:r>
    </w:p>
    <w:p w14:paraId="3F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outlineLvl w:val="0"/>
        <w:rPr>
          <w:rFonts w:ascii="PT Astra Serif" w:hAnsi="PT Astra Serif"/>
          <w:b w:val="0"/>
          <w:i w:val="0"/>
          <w:color w:val="26282F"/>
          <w:sz w:val="26"/>
        </w:rPr>
      </w:pPr>
    </w:p>
    <w:tbl>
      <w:tblPr>
        <w:tblStyle w:val="Style_4"/>
        <w:tblW w:type="auto" w:w="0"/>
        <w:jc w:val="left"/>
        <w:tblInd w:type="dxa" w:w="-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78"/>
        <w:gridCol w:w="6412"/>
        <w:gridCol w:w="2264"/>
      </w:tblGrid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00000">
            <w:pPr>
              <w:pStyle w:val="Style_5"/>
              <w:widowControl w:val="0"/>
              <w:spacing w:after="20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№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п/п</w:t>
            </w: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00000">
            <w:pPr>
              <w:pStyle w:val="Style_5"/>
              <w:widowControl w:val="0"/>
              <w:spacing w:after="20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Наименование услуги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Плата</w:t>
            </w:r>
          </w:p>
          <w:p w14:paraId="43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за 1 занятие, рублей</w:t>
            </w:r>
          </w:p>
        </w:tc>
      </w:tr>
      <w:tr>
        <w:trPr>
          <w:trHeight w:hRule="atLeast" w:val="453"/>
        </w:trPr>
        <w:tc>
          <w:tcPr>
            <w:tcW w:type="dxa" w:w="935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0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Художественная направленность</w:t>
            </w:r>
          </w:p>
        </w:tc>
      </w:tr>
      <w:tr>
        <w:trPr>
          <w:trHeight w:hRule="atLeast" w:val="285"/>
        </w:trP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5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600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Артстудия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100,00</w:t>
            </w:r>
          </w:p>
        </w:tc>
      </w:tr>
      <w:tr>
        <w:trPr>
          <w:trHeight w:hRule="atLeast" w:val="345"/>
        </w:trP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8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9000000">
            <w:pPr>
              <w:pStyle w:val="Style_6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Бисероплетение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80,00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B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C000000">
            <w:pPr>
              <w:pStyle w:val="Style_6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Волшебный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песок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E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F000000">
            <w:pPr>
              <w:pStyle w:val="Style_6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Игра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на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музыкальных</w:t>
            </w:r>
            <w:r>
              <w:rPr>
                <w:rFonts w:ascii="PT Astra Serif" w:hAnsi="PT Astra Serif"/>
                <w:b w:val="0"/>
                <w:i w:val="0"/>
                <w:spacing w:val="1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инструментах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rPr>
          <w:trHeight w:hRule="atLeast" w:val="723"/>
        </w:trP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1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2000000">
            <w:pPr>
              <w:pStyle w:val="Style_6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Игра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на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музыкальных</w:t>
            </w:r>
            <w:r>
              <w:rPr>
                <w:rFonts w:ascii="PT Astra Serif" w:hAnsi="PT Astra Serif"/>
                <w:b w:val="0"/>
                <w:i w:val="0"/>
                <w:spacing w:val="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инструментах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(индивидуальные,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малогрупповые</w:t>
            </w:r>
            <w:r>
              <w:rPr>
                <w:rFonts w:ascii="PT Astra Serif" w:hAnsi="PT Astra Serif"/>
                <w:b w:val="0"/>
                <w:i w:val="0"/>
                <w:spacing w:val="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занятия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-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до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5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человек)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410,00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4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5000000">
            <w:pPr>
              <w:pStyle w:val="Style_6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Изостудия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7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8000000">
            <w:pPr>
              <w:pStyle w:val="Style_6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Пение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A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B000000">
            <w:pPr>
              <w:pStyle w:val="Style_6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Пение (индивидуальные, малогрупповые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занятия</w:t>
            </w:r>
            <w:r>
              <w:rPr>
                <w:rFonts w:ascii="PT Astra Serif" w:hAnsi="PT Astra Serif"/>
                <w:b w:val="0"/>
                <w:i w:val="0"/>
                <w:spacing w:val="-9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-</w:t>
            </w:r>
            <w:r>
              <w:rPr>
                <w:rFonts w:ascii="PT Astra Serif" w:hAnsi="PT Astra Serif"/>
                <w:b w:val="0"/>
                <w:i w:val="0"/>
                <w:spacing w:val="-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до</w:t>
            </w:r>
            <w:r>
              <w:rPr>
                <w:rFonts w:ascii="PT Astra Serif" w:hAnsi="PT Astra Serif"/>
                <w:b w:val="0"/>
                <w:i w:val="0"/>
                <w:spacing w:val="-9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5</w:t>
            </w:r>
            <w:r>
              <w:rPr>
                <w:rFonts w:ascii="PT Astra Serif" w:hAnsi="PT Astra Serif"/>
                <w:b w:val="0"/>
                <w:i w:val="0"/>
                <w:spacing w:val="-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человек)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220,00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D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E000000">
            <w:pPr>
              <w:pStyle w:val="Style_6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Пластилинография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rPr>
          <w:trHeight w:hRule="atLeast" w:val="456"/>
        </w:trP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0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1000000">
            <w:pPr>
              <w:pStyle w:val="Style_6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Танцы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3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4000000">
            <w:pPr>
              <w:pStyle w:val="Style_6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Театральная</w:t>
            </w:r>
            <w:r>
              <w:rPr>
                <w:rFonts w:ascii="PT Astra Serif" w:hAnsi="PT Astra Serif"/>
                <w:b w:val="0"/>
                <w:i w:val="0"/>
                <w:spacing w:val="2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студия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6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7000000">
            <w:pPr>
              <w:pStyle w:val="Style_6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Тестопластика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80,00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9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A000000">
            <w:pPr>
              <w:pStyle w:val="Style_6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Хореография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100,00</w:t>
            </w:r>
          </w:p>
        </w:tc>
      </w:tr>
      <w:tr>
        <w:tc>
          <w:tcPr>
            <w:tcW w:type="dxa" w:w="935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0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Техническая направленность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D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E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Дизайн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0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1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Моделирование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3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4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Мультипликация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120,00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6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7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Обучение</w:t>
            </w:r>
            <w:r>
              <w:rPr>
                <w:rFonts w:ascii="PT Astra Serif" w:hAnsi="PT Astra Serif"/>
                <w:b w:val="0"/>
                <w:i w:val="0"/>
                <w:spacing w:val="1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компьютерной</w:t>
            </w:r>
            <w:r>
              <w:rPr>
                <w:rFonts w:ascii="PT Astra Serif" w:hAnsi="PT Astra Serif"/>
                <w:b w:val="0"/>
                <w:i w:val="0"/>
                <w:spacing w:val="1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грамотности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90,00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9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A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Основы</w:t>
            </w:r>
            <w:r>
              <w:rPr>
                <w:rFonts w:ascii="PT Astra Serif" w:hAnsi="PT Astra Serif"/>
                <w:b w:val="0"/>
                <w:i w:val="0"/>
                <w:spacing w:val="1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мультипликации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80,00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C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D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Робототехника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90,00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F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0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Техническое</w:t>
            </w:r>
            <w:r>
              <w:rPr>
                <w:rFonts w:ascii="PT Astra Serif" w:hAnsi="PT Astra Serif"/>
                <w:b w:val="0"/>
                <w:i w:val="0"/>
                <w:spacing w:val="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конструирование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90,00</w:t>
            </w:r>
          </w:p>
        </w:tc>
      </w:tr>
      <w:tr>
        <w:tc>
          <w:tcPr>
            <w:tcW w:type="dxa" w:w="935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0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Естественно-научная направленность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3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4000000">
            <w:pPr>
              <w:pStyle w:val="Style_7"/>
              <w:widowControl w:val="0"/>
              <w:spacing w:after="0" w:before="0" w:line="240" w:lineRule="auto"/>
              <w:ind w:firstLine="0" w:left="39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Лаборатория</w:t>
            </w:r>
            <w:r>
              <w:rPr>
                <w:rFonts w:ascii="PT Astra Serif" w:hAnsi="PT Astra Serif"/>
                <w:b w:val="0"/>
                <w:i w:val="0"/>
                <w:spacing w:val="1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естествознания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120,00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6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7000000">
            <w:pPr>
              <w:pStyle w:val="Style_7"/>
              <w:widowControl w:val="0"/>
              <w:spacing w:after="0" w:before="0" w:line="240" w:lineRule="auto"/>
              <w:ind w:firstLine="0" w:left="44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Любознайка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9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A000000">
            <w:pPr>
              <w:pStyle w:val="Style_7"/>
              <w:widowControl w:val="0"/>
              <w:spacing w:after="0" w:before="0" w:line="240" w:lineRule="auto"/>
              <w:ind w:firstLine="0" w:left="46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>Юный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исследователь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935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0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Социально-гуманитарная направленность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D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E00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Азбука</w:t>
            </w:r>
            <w:r>
              <w:rPr>
                <w:rFonts w:ascii="PT Astra Serif" w:hAnsi="PT Astra Serif"/>
                <w:b w:val="0"/>
                <w:i w:val="0"/>
                <w:spacing w:val="1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общения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0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color w:val="00000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100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Детская журналистика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rPr>
          <w:trHeight w:hRule="atLeast" w:val="404"/>
        </w:trP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3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400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Занятие с дефектологом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6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700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Занятие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с</w:t>
            </w:r>
            <w:r>
              <w:rPr>
                <w:rFonts w:ascii="PT Astra Serif" w:hAnsi="PT Astra Serif"/>
                <w:b w:val="0"/>
                <w:i w:val="0"/>
                <w:spacing w:val="-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дефектологом</w:t>
            </w:r>
            <w:r>
              <w:rPr>
                <w:rFonts w:ascii="PT Astra Serif" w:hAnsi="PT Astra Serif"/>
                <w:b w:val="0"/>
                <w:i w:val="0"/>
                <w:spacing w:val="1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 xml:space="preserve">(индивидуальные,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малогрупповые</w:t>
            </w:r>
            <w:r>
              <w:rPr>
                <w:rFonts w:ascii="PT Astra Serif" w:hAnsi="PT Astra Serif"/>
                <w:b w:val="0"/>
                <w:i w:val="0"/>
                <w:spacing w:val="2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занятия -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до 5</w:t>
            </w:r>
            <w:r>
              <w:rPr>
                <w:rFonts w:ascii="PT Astra Serif" w:hAnsi="PT Astra Serif"/>
                <w:b w:val="0"/>
                <w:i w:val="0"/>
                <w:spacing w:val="-1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человек)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260,00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9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A00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Занятия с логопедом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140,00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C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D00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Занятия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с</w:t>
            </w:r>
            <w:r>
              <w:rPr>
                <w:rFonts w:ascii="PT Astra Serif" w:hAnsi="PT Astra Serif"/>
                <w:b w:val="0"/>
                <w:i w:val="0"/>
                <w:spacing w:val="-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логопедом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(индивидуальные,</w:t>
            </w:r>
          </w:p>
          <w:p w14:paraId="9E00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малогрупповые</w:t>
            </w:r>
            <w:r>
              <w:rPr>
                <w:rFonts w:ascii="PT Astra Serif" w:hAnsi="PT Astra Serif"/>
                <w:b w:val="0"/>
                <w:i w:val="0"/>
                <w:spacing w:val="2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занятия</w:t>
            </w:r>
            <w:r>
              <w:rPr>
                <w:rFonts w:ascii="PT Astra Serif" w:hAnsi="PT Astra Serif"/>
                <w:b w:val="0"/>
                <w:i w:val="0"/>
                <w:spacing w:val="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-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до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5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человек)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0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100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Иностранный</w:t>
            </w:r>
            <w:r>
              <w:rPr>
                <w:rFonts w:ascii="PT Astra Serif" w:hAnsi="PT Astra Serif"/>
                <w:b w:val="0"/>
                <w:i w:val="0"/>
                <w:spacing w:val="4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язык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90,00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3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400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Логопедический</w:t>
            </w:r>
            <w:r>
              <w:rPr>
                <w:rFonts w:ascii="PT Astra Serif" w:hAnsi="PT Astra Serif"/>
                <w:b w:val="0"/>
                <w:i w:val="0"/>
                <w:spacing w:val="1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массаж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6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700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Логоритмика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9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A00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Основы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экономической</w:t>
            </w:r>
            <w:r>
              <w:rPr>
                <w:rFonts w:ascii="PT Astra Serif" w:hAnsi="PT Astra Serif"/>
                <w:b w:val="0"/>
                <w:i w:val="0"/>
                <w:spacing w:val="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грамотности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C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D00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Шахматы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F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000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Учимся думать, играя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2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300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Учимся думать, играя (индивидуальные занятия,</w:t>
            </w:r>
          </w:p>
          <w:p w14:paraId="B400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малогрупповые занятия - до 5 человек)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150,00</w:t>
            </w:r>
          </w:p>
        </w:tc>
      </w:tr>
      <w:tr>
        <w:tc>
          <w:tcPr>
            <w:tcW w:type="dxa" w:w="935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0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Физкультурно-спортивная направленность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7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8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Аквааэробика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100,00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A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B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Акробатика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D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E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Аэробика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0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1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Гимнастика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3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4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Детский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фитнес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6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7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Легкая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атлетика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9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A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Обучение</w:t>
            </w:r>
            <w:r>
              <w:rPr>
                <w:rFonts w:ascii="PT Astra Serif" w:hAnsi="PT Astra Serif"/>
                <w:b w:val="0"/>
                <w:i w:val="0"/>
                <w:color w:val="000000"/>
                <w:spacing w:val="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плаванию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100,00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C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D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Обучение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плаванию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(индивидуальные,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малогрупповые</w:t>
            </w:r>
            <w:r>
              <w:rPr>
                <w:rFonts w:ascii="PT Astra Serif" w:hAnsi="PT Astra Serif"/>
                <w:b w:val="0"/>
                <w:i w:val="0"/>
                <w:spacing w:val="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занятия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-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до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5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человек)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F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0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Оздоровительная</w:t>
            </w:r>
            <w:r>
              <w:rPr>
                <w:rFonts w:ascii="PT Astra Serif" w:hAnsi="PT Astra Serif"/>
                <w:b w:val="0"/>
                <w:i w:val="0"/>
                <w:spacing w:val="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гимнастика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pacing w:val="-5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2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3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Степ-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аэробика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5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6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Теннис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настольный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8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9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Фитбол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100,00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B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C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Хоккей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на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траве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E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F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Чирлидинг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1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2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Шашки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4000000">
            <w:pPr>
              <w:pStyle w:val="Style_5"/>
              <w:widowControl w:val="0"/>
              <w:numPr>
                <w:ilvl w:val="0"/>
                <w:numId w:val="2"/>
              </w:numPr>
              <w:spacing w:after="0" w:before="0" w:line="240" w:lineRule="auto"/>
              <w:ind w:firstLine="0" w:left="227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4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500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Школа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мяча</w:t>
            </w:r>
          </w:p>
        </w:tc>
        <w:tc>
          <w:tcPr>
            <w:tcW w:type="dxa" w:w="22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</w:tbl>
    <w:p w14:paraId="E7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outlineLvl w:val="0"/>
        <w:rPr>
          <w:rFonts w:ascii="PT Astra Serif" w:hAnsi="PT Astra Serif"/>
          <w:b w:val="0"/>
          <w:i w:val="0"/>
          <w:color w:val="26282F"/>
          <w:sz w:val="26"/>
        </w:rPr>
      </w:pPr>
    </w:p>
    <w:p w14:paraId="E8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outlineLvl w:val="0"/>
        <w:rPr>
          <w:rFonts w:ascii="PT Astra Serif" w:hAnsi="PT Astra Serif"/>
          <w:b w:val="0"/>
          <w:i w:val="0"/>
          <w:color w:val="26282F"/>
          <w:sz w:val="26"/>
        </w:rPr>
      </w:pPr>
    </w:p>
    <w:p w14:paraId="E9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outlineLvl w:val="0"/>
        <w:rPr>
          <w:rFonts w:ascii="PT Astra Serif" w:hAnsi="PT Astra Serif"/>
          <w:b w:val="0"/>
          <w:i w:val="0"/>
          <w:color w:val="26282F"/>
          <w:sz w:val="26"/>
        </w:rPr>
      </w:pPr>
    </w:p>
    <w:p w14:paraId="EA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outlineLvl w:val="0"/>
        <w:rPr>
          <w:rFonts w:ascii="PT Astra Serif" w:hAnsi="PT Astra Serif"/>
          <w:b w:val="0"/>
          <w:i w:val="0"/>
          <w:color w:val="26282F"/>
          <w:sz w:val="26"/>
        </w:rPr>
      </w:pPr>
    </w:p>
    <w:p w14:paraId="EB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outlineLvl w:val="0"/>
        <w:rPr>
          <w:rFonts w:ascii="PT Astra Serif" w:hAnsi="PT Astra Serif"/>
          <w:b w:val="0"/>
          <w:i w:val="0"/>
          <w:color w:val="26282F"/>
          <w:sz w:val="26"/>
        </w:rPr>
      </w:pPr>
    </w:p>
    <w:p w14:paraId="EC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outlineLvl w:val="0"/>
        <w:rPr>
          <w:rFonts w:ascii="PT Astra Serif" w:hAnsi="PT Astra Serif"/>
          <w:b w:val="0"/>
          <w:i w:val="0"/>
          <w:color w:val="26282F"/>
          <w:sz w:val="26"/>
        </w:rPr>
      </w:pPr>
    </w:p>
    <w:p w14:paraId="ED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outlineLvl w:val="0"/>
        <w:rPr>
          <w:rFonts w:ascii="PT Astra Serif" w:hAnsi="PT Astra Serif"/>
          <w:b w:val="0"/>
          <w:i w:val="0"/>
          <w:color w:val="26282F"/>
          <w:sz w:val="26"/>
        </w:rPr>
      </w:pPr>
    </w:p>
    <w:p w14:paraId="EE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outlineLvl w:val="0"/>
        <w:rPr>
          <w:rFonts w:ascii="PT Astra Serif" w:hAnsi="PT Astra Serif"/>
          <w:b w:val="0"/>
          <w:i w:val="0"/>
          <w:color w:val="26282F"/>
          <w:sz w:val="26"/>
        </w:rPr>
      </w:pPr>
    </w:p>
    <w:p w14:paraId="EF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outlineLvl w:val="0"/>
        <w:rPr>
          <w:rFonts w:ascii="PT Astra Serif" w:hAnsi="PT Astra Serif"/>
          <w:b w:val="0"/>
          <w:i w:val="0"/>
          <w:color w:val="26282F"/>
          <w:sz w:val="26"/>
        </w:rPr>
      </w:pPr>
    </w:p>
    <w:p w14:paraId="F0000000">
      <w:pPr>
        <w:sectPr>
          <w:headerReference r:id="rId23" w:type="default"/>
          <w:headerReference r:id="rId13" w:type="first"/>
          <w:headerReference r:id="rId5" w:type="even"/>
          <w:footerReference r:id="rId24" w:type="default"/>
          <w:footerReference r:id="rId14" w:type="first"/>
          <w:footerReference r:id="rId6" w:type="even"/>
          <w:type w:val="nextPage"/>
          <w:pgSz w:h="16838" w:orient="portrait" w:w="11906"/>
          <w:pgMar w:bottom="1135" w:footer="709" w:gutter="0" w:header="709" w:left="1701" w:right="851" w:top="1134"/>
          <w:pgNumType w:fmt="decimal"/>
          <w:titlePg/>
        </w:sectPr>
      </w:pPr>
    </w:p>
    <w:p w14:paraId="F1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Приложение № 2</w:t>
      </w:r>
    </w:p>
    <w:p w14:paraId="F2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 xml:space="preserve">к </w:t>
      </w:r>
      <w:r>
        <w:rPr>
          <w:rFonts w:ascii="PT Astra Serif" w:hAnsi="PT Astra Serif"/>
          <w:b w:val="0"/>
          <w:i w:val="0"/>
          <w:sz w:val="24"/>
        </w:rPr>
        <w:fldChar w:fldCharType="begin"/>
      </w:r>
      <w:r>
        <w:rPr>
          <w:rFonts w:ascii="PT Astra Serif" w:hAnsi="PT Astra Serif"/>
          <w:b w:val="0"/>
          <w:i w:val="0"/>
          <w:sz w:val="24"/>
        </w:rPr>
        <w:instrText>HYPERLINK "../../../../../../C:/Users/grashin_dp/Desktop/%D0%93%D1%80%D0%B0%D1%88%D0%B8%D0%BD%20%D0%94.%D0%9F/%D0%A2%D0%B0%D1%80%D0%B8%D1%84%D1%8B%20%D0%BD%D0%B0%20%D1%83%D1%81%D0%BB%D1%83%D0%B3%D0%B8%20%D1%83%D1%87%D1%80%D0%B5%D0%B6%D0%B4%D0%B5%D0%BD%D0%B8%D0%B9/%D0%9F%D1%80%D0%BE%D0%B5%D0%BA%D1%82%20%D0%BF%D0%B8%D1%81%D1%8C%D0%BC%D0%B0%20%D1%81%20%D0%BF%D0%BE%D1%81%D1%82%D0%B0%D0%BD%D0%BE%D0%B2%D0%BB%D0%B5%D0%BD%D0%B8%D0%B5%D0%BC%20%D0%BF%D0%BE%20%D0%BF%D0%BB%D0%B0%D1%82%D0%BD%D1%8B%D0%BC%20%D1%83%D1%81%D0%BB%D1%83%D0%B3%D0%B0%D0%BC%20%D0%B4%D0%B5%D0%BA%D0%B0%D0%B1%D1%80%D1%8C.doc#sub_0"</w:instrText>
      </w:r>
      <w:r>
        <w:rPr>
          <w:rFonts w:ascii="PT Astra Serif" w:hAnsi="PT Astra Serif"/>
          <w:b w:val="0"/>
          <w:i w:val="0"/>
          <w:sz w:val="24"/>
        </w:rPr>
        <w:fldChar w:fldCharType="separate"/>
      </w:r>
      <w:r>
        <w:rPr>
          <w:rFonts w:ascii="PT Astra Serif" w:hAnsi="PT Astra Serif"/>
          <w:b w:val="0"/>
          <w:i w:val="0"/>
          <w:sz w:val="24"/>
        </w:rPr>
        <w:t>постановлению</w:t>
      </w:r>
      <w:r>
        <w:rPr>
          <w:rFonts w:ascii="PT Astra Serif" w:hAnsi="PT Astra Serif"/>
          <w:b w:val="0"/>
          <w:i w:val="0"/>
          <w:sz w:val="24"/>
        </w:rPr>
        <w:fldChar w:fldCharType="end"/>
      </w:r>
      <w:r>
        <w:rPr>
          <w:rFonts w:ascii="PT Astra Serif" w:hAnsi="PT Astra Serif"/>
          <w:b w:val="0"/>
          <w:i w:val="0"/>
          <w:sz w:val="24"/>
        </w:rPr>
        <w:t xml:space="preserve"> администрации </w:t>
      </w:r>
    </w:p>
    <w:p w14:paraId="F3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города Магнитогорска</w:t>
      </w:r>
    </w:p>
    <w:p w14:paraId="F4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от 15.05.2026 № 3378-П</w:t>
      </w:r>
    </w:p>
    <w:p w14:paraId="F5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b w:val="0"/>
          <w:i w:val="0"/>
          <w:sz w:val="24"/>
        </w:rPr>
      </w:pPr>
    </w:p>
    <w:p w14:paraId="F6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Приложение № 2</w:t>
      </w:r>
    </w:p>
    <w:p w14:paraId="F7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к постановлению администрации</w:t>
      </w:r>
    </w:p>
    <w:p w14:paraId="F8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города Магнитогорска</w:t>
      </w:r>
    </w:p>
    <w:p w14:paraId="F900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от 09.08.2022 № 8076-П</w:t>
      </w:r>
    </w:p>
    <w:p w14:paraId="FA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PT Astra Serif" w:hAnsi="PT Astra Serif"/>
          <w:b w:val="0"/>
          <w:i w:val="0"/>
          <w:color w:val="26282F"/>
          <w:sz w:val="26"/>
        </w:rPr>
      </w:pPr>
    </w:p>
    <w:p w14:paraId="FB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PT Astra Serif" w:hAnsi="PT Astra Serif"/>
          <w:b w:val="0"/>
          <w:i w:val="0"/>
          <w:color w:val="26282F"/>
          <w:sz w:val="26"/>
        </w:rPr>
      </w:pPr>
    </w:p>
    <w:p w14:paraId="FC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PT Astra Serif" w:hAnsi="PT Astra Serif"/>
          <w:b w:val="0"/>
          <w:i w:val="0"/>
          <w:color w:val="26282F"/>
          <w:sz w:val="26"/>
        </w:rPr>
      </w:pPr>
    </w:p>
    <w:p w14:paraId="FD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olor w:val="26282F"/>
          <w:sz w:val="26"/>
        </w:rPr>
        <w:t>П</w:t>
      </w:r>
      <w:r>
        <w:rPr>
          <w:rFonts w:ascii="PT Astra Serif" w:hAnsi="PT Astra Serif"/>
          <w:b w:val="0"/>
          <w:i w:val="0"/>
          <w:color w:val="000000"/>
          <w:sz w:val="26"/>
        </w:rPr>
        <w:t>лата за услуги, оказываемые муниципальными общеобразовательными учреждениями города Магнитогорска, подведомственными Управлению образования администрации города Магнитогорска (НДС не предусмотрен)</w:t>
      </w:r>
    </w:p>
    <w:p w14:paraId="F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i w:val="0"/>
          <w:sz w:val="26"/>
        </w:rPr>
      </w:pPr>
    </w:p>
    <w:tbl>
      <w:tblPr>
        <w:tblStyle w:val="Style_4"/>
        <w:tblW w:type="auto" w:w="0"/>
        <w:jc w:val="left"/>
        <w:tblInd w:type="dxa" w:w="-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22"/>
        <w:gridCol w:w="4429"/>
        <w:gridCol w:w="2263"/>
        <w:gridCol w:w="2039"/>
      </w:tblGrid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F000000">
            <w:pPr>
              <w:pStyle w:val="Style_5"/>
              <w:widowControl w:val="0"/>
              <w:spacing w:after="20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№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п/п</w:t>
            </w: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10000">
            <w:pPr>
              <w:pStyle w:val="Style_5"/>
              <w:widowControl w:val="0"/>
              <w:spacing w:after="200" w:before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Наименование услуги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1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Единица</w:t>
            </w:r>
          </w:p>
          <w:p w14:paraId="0201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измерения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1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Плата, рублей</w:t>
            </w:r>
          </w:p>
        </w:tc>
      </w:tr>
      <w:t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1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Услуги, оказываемые муниципальными общеобразовательными учреждениями (за исключением услуг MAOУ «Академический лицей им. В.В. Шерстнева» и MAOУ «Многопрофильный лицей №1» г. Магнитогорска)</w:t>
            </w:r>
          </w:p>
        </w:tc>
      </w:tr>
      <w:t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5010000">
            <w:pPr>
              <w:pStyle w:val="Style_5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Художественная направленность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6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7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Изобразительное</w:t>
            </w:r>
            <w:r>
              <w:rPr>
                <w:rFonts w:ascii="PT Astra Serif" w:hAnsi="PT Astra Serif"/>
                <w:b w:val="0"/>
                <w:i w:val="0"/>
                <w:spacing w:val="2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искусство,</w:t>
            </w:r>
            <w:r>
              <w:rPr>
                <w:rFonts w:ascii="PT Astra Serif" w:hAnsi="PT Astra Serif"/>
                <w:b w:val="0"/>
                <w:i w:val="0"/>
                <w:spacing w:val="4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графика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8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1 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A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B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Вокал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C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E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F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Обучение</w:t>
            </w:r>
            <w:r>
              <w:rPr>
                <w:rFonts w:ascii="PT Astra Serif" w:hAnsi="PT Astra Serif"/>
                <w:b w:val="0"/>
                <w:i w:val="0"/>
                <w:spacing w:val="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игре</w:t>
            </w:r>
            <w:r>
              <w:rPr>
                <w:rFonts w:ascii="PT Astra Serif" w:hAnsi="PT Astra Serif"/>
                <w:b w:val="0"/>
                <w:i w:val="0"/>
                <w:spacing w:val="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на музыкальных</w:t>
            </w:r>
            <w:r>
              <w:rPr>
                <w:rFonts w:ascii="PT Astra Serif" w:hAnsi="PT Astra Serif"/>
                <w:b w:val="0"/>
                <w:i w:val="0"/>
                <w:spacing w:val="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инструментах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0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200,00</w:t>
            </w:r>
          </w:p>
        </w:tc>
      </w:tr>
      <w:tr>
        <w:trPr>
          <w:trHeight w:hRule="atLeast" w:val="388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2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3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Риторика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и</w:t>
            </w:r>
            <w:r>
              <w:rPr>
                <w:rFonts w:ascii="PT Astra Serif" w:hAnsi="PT Astra Serif"/>
                <w:b w:val="0"/>
                <w:i w:val="0"/>
                <w:spacing w:val="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развитие</w:t>
            </w:r>
            <w:r>
              <w:rPr>
                <w:rFonts w:ascii="PT Astra Serif" w:hAnsi="PT Astra Serif"/>
                <w:b w:val="0"/>
                <w:i w:val="0"/>
                <w:spacing w:val="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peчи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4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6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7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Хореография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8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130,00</w:t>
            </w:r>
          </w:p>
        </w:tc>
      </w:tr>
      <w:t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A01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Техническая направленность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B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C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LЕGО-конструирование</w:t>
            </w:r>
            <w:r>
              <w:rPr>
                <w:rFonts w:ascii="PT Astra Serif" w:hAnsi="PT Astra Serif"/>
                <w:b w:val="0"/>
                <w:i w:val="0"/>
                <w:spacing w:val="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и</w:t>
            </w:r>
            <w:r>
              <w:rPr>
                <w:rFonts w:ascii="PT Astra Serif" w:hAnsi="PT Astra Serif"/>
                <w:b w:val="0"/>
                <w:i w:val="0"/>
                <w:spacing w:val="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робототехника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D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F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0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Информатика,</w:t>
            </w:r>
            <w:r>
              <w:rPr>
                <w:rFonts w:ascii="PT Astra Serif" w:hAnsi="PT Astra Serif"/>
                <w:b w:val="0"/>
                <w:i w:val="0"/>
                <w:spacing w:val="3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логика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1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3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4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Пилотирование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и программирование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беспилотных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авиационных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систем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(БАС)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5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1 000,00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7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8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Современные</w:t>
            </w:r>
            <w:r>
              <w:rPr>
                <w:rFonts w:ascii="PT Astra Serif" w:hAnsi="PT Astra Serif"/>
                <w:b w:val="0"/>
                <w:i w:val="0"/>
                <w:spacing w:val="5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технологии</w:t>
            </w:r>
            <w:r>
              <w:rPr>
                <w:rFonts w:ascii="PT Astra Serif" w:hAnsi="PT Astra Serif"/>
                <w:b w:val="0"/>
                <w:i w:val="0"/>
                <w:spacing w:val="2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проектирования</w:t>
            </w:r>
            <w:r>
              <w:rPr>
                <w:rFonts w:ascii="PT Astra Serif" w:hAnsi="PT Astra Serif"/>
                <w:b w:val="0"/>
                <w:i w:val="0"/>
                <w:spacing w:val="1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10"/>
                <w:sz w:val="26"/>
              </w:rPr>
              <w:t xml:space="preserve">и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прототипирования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9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B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C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Детский</w:t>
            </w:r>
            <w:r>
              <w:rPr>
                <w:rFonts w:ascii="PT Astra Serif" w:hAnsi="PT Astra Serif"/>
                <w:b w:val="0"/>
                <w:i w:val="0"/>
                <w:spacing w:val="2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технопарк</w:t>
            </w:r>
            <w:r>
              <w:rPr>
                <w:rFonts w:ascii="PT Astra Serif" w:hAnsi="PT Astra Serif"/>
                <w:b w:val="0"/>
                <w:i w:val="0"/>
                <w:spacing w:val="29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"Кванториум"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D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400,00</w:t>
            </w:r>
          </w:p>
        </w:tc>
      </w:tr>
      <w:t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F01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Естественно-научная, гуманитарная направленность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0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1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Спецкурс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по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профилям</w:t>
            </w:r>
            <w:r>
              <w:rPr>
                <w:rFonts w:ascii="PT Astra Serif" w:hAnsi="PT Astra Serif"/>
                <w:b w:val="0"/>
                <w:i w:val="0"/>
                <w:spacing w:val="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гуманитарной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направленности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2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3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pacing w:val="-5"/>
                <w:sz w:val="24"/>
              </w:rPr>
              <w:t>155,00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4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5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Спецкурсы по избранным вопросам предметов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гуманитарной,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естественно-научной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направленности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6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7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8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9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Лингвистический</w:t>
            </w:r>
            <w:r>
              <w:rPr>
                <w:rFonts w:ascii="PT Astra Serif" w:hAnsi="PT Astra Serif"/>
                <w:b w:val="0"/>
                <w:i w:val="0"/>
                <w:spacing w:val="-9"/>
                <w:sz w:val="26"/>
              </w:rPr>
              <w:t xml:space="preserve"> ц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ентр:</w:t>
            </w:r>
            <w:r>
              <w:rPr>
                <w:rFonts w:ascii="PT Astra Serif" w:hAnsi="PT Astra Serif"/>
                <w:b w:val="0"/>
                <w:i w:val="0"/>
                <w:spacing w:val="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русский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язык,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иностранный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язык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1-11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классы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A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B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C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D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Русский</w:t>
            </w:r>
            <w:r>
              <w:rPr>
                <w:rFonts w:ascii="PT Astra Serif" w:hAnsi="PT Astra Serif"/>
                <w:b w:val="0"/>
                <w:i w:val="0"/>
                <w:spacing w:val="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язык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как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иностранный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E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F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0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1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Подготовка</w:t>
            </w:r>
            <w:r>
              <w:rPr>
                <w:rFonts w:ascii="PT Astra Serif" w:hAnsi="PT Astra Serif"/>
                <w:b w:val="0"/>
                <w:i w:val="0"/>
                <w:spacing w:val="1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к</w:t>
            </w:r>
            <w:r>
              <w:rPr>
                <w:rFonts w:ascii="PT Astra Serif" w:hAnsi="PT Astra Serif"/>
                <w:b w:val="0"/>
                <w:i w:val="0"/>
                <w:spacing w:val="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ОГЭ</w:t>
            </w:r>
            <w:r>
              <w:rPr>
                <w:rFonts w:ascii="PT Astra Serif" w:hAnsi="PT Astra Serif"/>
                <w:b w:val="0"/>
                <w:i w:val="0"/>
                <w:spacing w:val="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и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ЕГЭ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2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1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3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210,00</w:t>
            </w:r>
          </w:p>
        </w:tc>
      </w:tr>
      <w:tr>
        <w:trPr>
          <w:trHeight w:hRule="atLeast" w:val="492"/>
        </w:trP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401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Предшкольная подготовка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5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601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Курсы будущих первоклассников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7010000">
            <w:pPr>
              <w:pStyle w:val="Style_6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1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8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9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A010000">
            <w:pPr>
              <w:pStyle w:val="Style_6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Школа</w:t>
            </w:r>
            <w:r>
              <w:rPr>
                <w:rFonts w:ascii="PT Astra Serif" w:hAnsi="PT Astra Serif"/>
                <w:b w:val="0"/>
                <w:i w:val="0"/>
                <w:spacing w:val="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будущего</w:t>
            </w:r>
            <w:r>
              <w:rPr>
                <w:rFonts w:ascii="PT Astra Serif" w:hAnsi="PT Astra Serif"/>
                <w:b w:val="0"/>
                <w:i w:val="0"/>
                <w:spacing w:val="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первоклассника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B010000">
            <w:pPr>
              <w:pStyle w:val="Style_6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C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100,00</w:t>
            </w:r>
          </w:p>
        </w:tc>
      </w:tr>
      <w:t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D01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Присмотр и уход в группе продленного дня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E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F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группа</w:t>
            </w:r>
            <w:r>
              <w:rPr>
                <w:rFonts w:ascii="PT Astra Serif" w:hAnsi="PT Astra Serif"/>
                <w:b w:val="0"/>
                <w:i w:val="0"/>
                <w:spacing w:val="1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до</w:t>
            </w:r>
            <w:r>
              <w:rPr>
                <w:rFonts w:ascii="PT Astra Serif" w:hAnsi="PT Astra Serif"/>
                <w:b w:val="0"/>
                <w:i w:val="0"/>
                <w:spacing w:val="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25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человек</w:t>
            </w:r>
            <w:r>
              <w:rPr>
                <w:rFonts w:ascii="PT Astra Serif" w:hAnsi="PT Astra Serif"/>
                <w:b w:val="0"/>
                <w:i w:val="0"/>
                <w:spacing w:val="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до</w:t>
            </w:r>
            <w:r>
              <w:rPr>
                <w:rFonts w:ascii="PT Astra Serif" w:hAnsi="PT Astra Serif"/>
                <w:b w:val="0"/>
                <w:i w:val="0"/>
                <w:spacing w:val="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3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часов в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день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0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месяц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1 800,00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2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3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гpyппa</w:t>
            </w:r>
            <w:r>
              <w:rPr>
                <w:rFonts w:ascii="PT Astra Serif" w:hAnsi="PT Astra Serif"/>
                <w:b w:val="0"/>
                <w:i w:val="0"/>
                <w:spacing w:val="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до</w:t>
            </w:r>
            <w:r>
              <w:rPr>
                <w:rFonts w:ascii="PT Astra Serif" w:hAnsi="PT Astra Serif"/>
                <w:b w:val="0"/>
                <w:i w:val="0"/>
                <w:spacing w:val="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25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человек</w:t>
            </w:r>
            <w:r>
              <w:rPr>
                <w:rFonts w:ascii="PT Astra Serif" w:hAnsi="PT Astra Serif"/>
                <w:b w:val="0"/>
                <w:i w:val="0"/>
                <w:spacing w:val="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до</w:t>
            </w:r>
            <w:r>
              <w:rPr>
                <w:rFonts w:ascii="PT Astra Serif" w:hAnsi="PT Astra Serif"/>
                <w:b w:val="0"/>
                <w:i w:val="0"/>
                <w:spacing w:val="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6 часов</w:t>
            </w:r>
            <w:r>
              <w:rPr>
                <w:rFonts w:ascii="PT Astra Serif" w:hAnsi="PT Astra Serif"/>
                <w:b w:val="0"/>
                <w:i w:val="0"/>
                <w:spacing w:val="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в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день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4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9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месяц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3 500,00</w:t>
            </w:r>
          </w:p>
        </w:tc>
      </w:tr>
      <w:tr>
        <w:trPr>
          <w:trHeight w:hRule="atLeast" w:val="532"/>
        </w:trP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601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Социально-гуманитарная направленность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7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8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Индивидуальные коррекционные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занятия по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отдельным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темам</w:t>
            </w:r>
            <w:r>
              <w:rPr>
                <w:rFonts w:ascii="PT Astra Serif" w:hAnsi="PT Astra Serif"/>
                <w:b w:val="0"/>
                <w:i w:val="0"/>
                <w:spacing w:val="-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учебных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предметов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9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B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C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Консультация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детского</w:t>
            </w:r>
            <w:r>
              <w:rPr>
                <w:rFonts w:ascii="PT Astra Serif" w:hAnsi="PT Astra Serif"/>
                <w:b w:val="0"/>
                <w:i w:val="0"/>
                <w:spacing w:val="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сурдолога,</w:t>
            </w:r>
            <w:r>
              <w:rPr>
                <w:rFonts w:ascii="PT Astra Serif" w:hAnsi="PT Astra Serif"/>
                <w:b w:val="0"/>
                <w:i w:val="0"/>
                <w:spacing w:val="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психолога,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логопеда</w:t>
            </w:r>
            <w:r>
              <w:rPr>
                <w:rFonts w:ascii="PT Astra Serif" w:hAnsi="PT Astra Serif"/>
                <w:b w:val="0"/>
                <w:i w:val="0"/>
                <w:spacing w:val="1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(индивидуальная)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D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F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0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Коррекционно-развивающие</w:t>
            </w:r>
            <w:r>
              <w:rPr>
                <w:rFonts w:ascii="PT Astra Serif" w:hAnsi="PT Astra Serif"/>
                <w:b w:val="0"/>
                <w:i w:val="0"/>
                <w:spacing w:val="-9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занятия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со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специалистом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(психолог,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дефектолог,</w:t>
            </w:r>
            <w:r>
              <w:rPr>
                <w:rFonts w:ascii="PT Astra Serif" w:hAnsi="PT Astra Serif"/>
                <w:b w:val="0"/>
                <w:i w:val="0"/>
                <w:spacing w:val="1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логопед)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1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  <w:p w14:paraId="62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3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4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5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Прикладные</w:t>
            </w:r>
            <w:r>
              <w:rPr>
                <w:rFonts w:ascii="PT Astra Serif" w:hAnsi="PT Astra Serif"/>
                <w:b w:val="0"/>
                <w:i w:val="0"/>
                <w:spacing w:val="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курсы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по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изучению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отдельных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тем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учебных предметов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6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1 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7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8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9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Психологическое</w:t>
            </w:r>
            <w:r>
              <w:rPr>
                <w:rFonts w:ascii="PT Astra Serif" w:hAnsi="PT Astra Serif"/>
                <w:b w:val="0"/>
                <w:i w:val="0"/>
                <w:spacing w:val="1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и</w:t>
            </w:r>
            <w:r>
              <w:rPr>
                <w:rFonts w:ascii="PT Astra Serif" w:hAnsi="PT Astra Serif"/>
                <w:b w:val="0"/>
                <w:i w:val="0"/>
                <w:spacing w:val="1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логопедическое</w:t>
            </w:r>
          </w:p>
          <w:p w14:paraId="6A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консультирование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B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C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D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E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Психолого</w:t>
            </w:r>
            <w:r>
              <w:rPr>
                <w:rFonts w:ascii="PT Astra Serif" w:hAnsi="PT Astra Serif"/>
                <w:b w:val="0"/>
                <w:i w:val="0"/>
                <w:spacing w:val="9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-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педагогическое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консультирование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(индивидуальное)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F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6"/>
                <w:sz w:val="26"/>
              </w:rPr>
              <w:t xml:space="preserve"> з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0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545,00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1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2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Развивающие и коррекционные занятия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3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 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4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5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6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Спецкурс по углубленному изучению отдельных тем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7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 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8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9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A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Спецкурсы по циклу "Человек - общество - мир"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B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 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C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140,00</w:t>
            </w:r>
          </w:p>
        </w:tc>
      </w:tr>
      <w:tr>
        <w:trPr>
          <w:trHeight w:hRule="atLeast" w:val="523"/>
        </w:trP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D01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Физкультурно-спортивная направленность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E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F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Занятия</w:t>
            </w:r>
            <w:r>
              <w:rPr>
                <w:rFonts w:ascii="PT Astra Serif" w:hAnsi="PT Astra Serif"/>
                <w:b w:val="0"/>
                <w:i w:val="0"/>
                <w:spacing w:val="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по</w:t>
            </w:r>
            <w:r>
              <w:rPr>
                <w:rFonts w:ascii="PT Astra Serif" w:hAnsi="PT Astra Serif"/>
                <w:b w:val="0"/>
                <w:i w:val="0"/>
                <w:spacing w:val="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плаванию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0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2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3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Общее</w:t>
            </w:r>
            <w:r>
              <w:rPr>
                <w:rFonts w:ascii="PT Astra Serif" w:hAnsi="PT Astra Serif"/>
                <w:b w:val="0"/>
                <w:i w:val="0"/>
                <w:spacing w:val="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физическое</w:t>
            </w:r>
            <w:r>
              <w:rPr>
                <w:rFonts w:ascii="PT Astra Serif" w:hAnsi="PT Astra Serif"/>
                <w:b w:val="0"/>
                <w:i w:val="0"/>
                <w:spacing w:val="1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развитие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4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6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7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Спортивные</w:t>
            </w:r>
            <w:r>
              <w:rPr>
                <w:rFonts w:ascii="PT Astra Serif" w:hAnsi="PT Astra Serif"/>
                <w:b w:val="0"/>
                <w:i w:val="0"/>
                <w:spacing w:val="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игры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8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130,00</w:t>
            </w:r>
          </w:p>
        </w:tc>
      </w:tr>
      <w:t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A01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Иные услуги, оказываемые специальными (коррекционными) общеобразовательными школами (школами-интернатами); санаторной школой-интернатом № 2 для детей, нуждающихся в длительном лечении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B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C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Диагностические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мероприятия</w:t>
            </w:r>
            <w:r>
              <w:rPr>
                <w:rFonts w:ascii="PT Astra Serif" w:hAnsi="PT Astra Serif"/>
                <w:b w:val="0"/>
                <w:i w:val="0"/>
                <w:spacing w:val="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(комплекс):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консультация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вpaчa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травматолога-ортопеда,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плантография,</w:t>
            </w:r>
            <w:r>
              <w:rPr>
                <w:rFonts w:ascii="PT Astra Serif" w:hAnsi="PT Astra Serif"/>
                <w:b w:val="0"/>
                <w:i w:val="0"/>
                <w:spacing w:val="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антропометрия,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врачебный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анализ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рентгенографических снимков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D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посещение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1 300,00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F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0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Лечебная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физкультура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1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3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4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Лечебный</w:t>
            </w:r>
            <w:r>
              <w:rPr>
                <w:rFonts w:ascii="PT Astra Serif" w:hAnsi="PT Astra Serif"/>
                <w:b w:val="0"/>
                <w:i w:val="0"/>
                <w:spacing w:val="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массаж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5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посещение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7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8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Общеукрепляющий</w:t>
            </w:r>
            <w:r>
              <w:rPr>
                <w:rFonts w:ascii="PT Astra Serif" w:hAnsi="PT Astra Serif"/>
                <w:b w:val="0"/>
                <w:i w:val="0"/>
                <w:spacing w:val="-9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массаж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9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посещение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310,00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B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C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Размещение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и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проживание</w:t>
            </w:r>
            <w:r>
              <w:rPr>
                <w:rFonts w:ascii="PT Astra Serif" w:hAnsi="PT Astra Serif"/>
                <w:b w:val="0"/>
                <w:i w:val="0"/>
                <w:spacing w:val="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участников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соревнований,</w:t>
            </w:r>
            <w:r>
              <w:rPr>
                <w:rFonts w:ascii="PT Astra Serif" w:hAnsi="PT Astra Serif"/>
                <w:b w:val="0"/>
                <w:i w:val="0"/>
                <w:spacing w:val="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конкурсов, курсов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D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койко-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день</w:t>
            </w:r>
          </w:p>
          <w:p w14:paraId="9E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с</w:t>
            </w:r>
            <w:r>
              <w:rPr>
                <w:rFonts w:ascii="PT Astra Serif" w:hAnsi="PT Astra Serif"/>
                <w:b w:val="0"/>
                <w:i w:val="0"/>
                <w:spacing w:val="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человека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F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600,00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0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1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2"/>
                <w:sz w:val="26"/>
              </w:rPr>
              <w:t>Офтальмологическое</w:t>
            </w:r>
            <w:r>
              <w:rPr>
                <w:rFonts w:ascii="PT Astra Serif" w:hAnsi="PT Astra Serif"/>
                <w:b w:val="0"/>
                <w:i w:val="0"/>
                <w:spacing w:val="1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лечение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2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посещение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3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4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5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Физиотерапевтическая</w:t>
            </w:r>
            <w:r>
              <w:rPr>
                <w:rFonts w:ascii="PT Astra Serif" w:hAnsi="PT Astra Serif"/>
                <w:b w:val="0"/>
                <w:i w:val="0"/>
                <w:spacing w:val="2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процедура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6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9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посещение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7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265,00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8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9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Консультация</w:t>
            </w:r>
            <w:r>
              <w:rPr>
                <w:rFonts w:ascii="PT Astra Serif" w:hAnsi="PT Astra Serif"/>
                <w:b w:val="0"/>
                <w:i w:val="0"/>
                <w:spacing w:val="2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врача</w:t>
            </w:r>
            <w:r>
              <w:rPr>
                <w:rFonts w:ascii="PT Astra Serif" w:hAnsi="PT Astra Serif"/>
                <w:b w:val="0"/>
                <w:i w:val="0"/>
                <w:spacing w:val="19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офтальмолога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A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посещение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B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C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D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Подбор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очков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E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9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посещение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F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0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1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Подбор</w:t>
            </w:r>
            <w:r>
              <w:rPr>
                <w:rFonts w:ascii="PT Astra Serif" w:hAnsi="PT Astra Serif"/>
                <w:b w:val="0"/>
                <w:i w:val="0"/>
                <w:spacing w:val="1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очков</w:t>
            </w:r>
            <w:r>
              <w:rPr>
                <w:rFonts w:ascii="PT Astra Serif" w:hAnsi="PT Astra Serif"/>
                <w:b w:val="0"/>
                <w:i w:val="0"/>
                <w:spacing w:val="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с</w:t>
            </w:r>
            <w:r>
              <w:rPr>
                <w:rFonts w:ascii="PT Astra Serif" w:hAnsi="PT Astra Serif"/>
                <w:b w:val="0"/>
                <w:i w:val="0"/>
                <w:spacing w:val="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астигматикой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2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1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посещение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3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400,00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4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5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2"/>
                <w:sz w:val="26"/>
              </w:rPr>
              <w:t>Внутримышечные</w:t>
            </w:r>
            <w:r>
              <w:rPr>
                <w:rFonts w:ascii="PT Astra Serif" w:hAnsi="PT Astra Serif"/>
                <w:b w:val="0"/>
                <w:i w:val="0"/>
                <w:spacing w:val="1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инъекции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6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инъекция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7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8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9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Внутривенные</w:t>
            </w:r>
            <w:r>
              <w:rPr>
                <w:rFonts w:ascii="PT Astra Serif" w:hAnsi="PT Astra Serif"/>
                <w:b w:val="0"/>
                <w:i w:val="0"/>
                <w:spacing w:val="29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инъекции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A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инъекция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B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150,00</w:t>
            </w:r>
          </w:p>
        </w:tc>
      </w:tr>
      <w:t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C01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Услуги, оказываемые муниципальным автономным</w:t>
            </w:r>
          </w:p>
          <w:p w14:paraId="BD01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общеобразовательным учреждением "Академический лицей им. В.В. Шерстнева" города Магнитогорска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E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F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Школа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будущего</w:t>
            </w:r>
            <w:r>
              <w:rPr>
                <w:rFonts w:ascii="PT Astra Serif" w:hAnsi="PT Astra Serif"/>
                <w:b w:val="0"/>
                <w:i w:val="0"/>
                <w:spacing w:val="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первоклассника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0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2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3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Каникулярная</w:t>
            </w:r>
            <w:r>
              <w:rPr>
                <w:rFonts w:ascii="PT Astra Serif" w:hAnsi="PT Astra Serif"/>
                <w:b w:val="0"/>
                <w:i w:val="0"/>
                <w:spacing w:val="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школа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"Восстанавливаем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знания"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сверх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часов и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сверх программ,</w:t>
            </w:r>
            <w:r>
              <w:rPr>
                <w:rFonts w:ascii="PT Astra Serif" w:hAnsi="PT Astra Serif"/>
                <w:b w:val="0"/>
                <w:i w:val="0"/>
                <w:spacing w:val="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предусмотренных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учебным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планом,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по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предметам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"Математика"</w:t>
            </w:r>
            <w:r>
              <w:rPr>
                <w:rFonts w:ascii="PT Astra Serif" w:hAnsi="PT Astra Serif"/>
                <w:b w:val="0"/>
                <w:i w:val="0"/>
                <w:spacing w:val="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и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"Русский язык" за 5-11 класс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4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250,00</w:t>
            </w:r>
          </w:p>
        </w:tc>
      </w:tr>
      <w:t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601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Воскресная школа сверх часов и сверх программ, предусмотренных</w:t>
            </w:r>
          </w:p>
          <w:p w14:paraId="C701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учебным планом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8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9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"Пиши</w:t>
            </w:r>
            <w:r>
              <w:rPr>
                <w:rFonts w:ascii="PT Astra Serif" w:hAnsi="PT Astra Serif"/>
                <w:b w:val="0"/>
                <w:i w:val="0"/>
                <w:spacing w:val="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и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говори</w:t>
            </w:r>
            <w:r>
              <w:rPr>
                <w:rFonts w:ascii="PT Astra Serif" w:hAnsi="PT Astra Serif"/>
                <w:b w:val="0"/>
                <w:i w:val="0"/>
                <w:spacing w:val="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правильно"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A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B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C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D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'Задачи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по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математике</w:t>
            </w:r>
            <w:r>
              <w:rPr>
                <w:rFonts w:ascii="PT Astra Serif" w:hAnsi="PT Astra Serif"/>
                <w:b w:val="0"/>
                <w:i w:val="0"/>
                <w:spacing w:val="9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за</w:t>
            </w:r>
            <w:r>
              <w:rPr>
                <w:rFonts w:ascii="PT Astra Serif" w:hAnsi="PT Astra Serif"/>
                <w:b w:val="0"/>
                <w:i w:val="0"/>
                <w:spacing w:val="-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курс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начальной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школы"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E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F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250,00</w:t>
            </w:r>
          </w:p>
        </w:tc>
      </w:tr>
      <w:t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001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ЦДО "Перспектива" сверх часов и сверх программ, предусмотренных учебным планом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1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2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IT-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школа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3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4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5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6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2"/>
                <w:sz w:val="26"/>
              </w:rPr>
              <w:t>Лингвистический</w:t>
            </w:r>
            <w:r>
              <w:rPr>
                <w:rFonts w:ascii="PT Astra Serif" w:hAnsi="PT Astra Serif"/>
                <w:b w:val="0"/>
                <w:i w:val="0"/>
                <w:spacing w:val="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центр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7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8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9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A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Подготовка</w:t>
            </w:r>
            <w:r>
              <w:rPr>
                <w:rFonts w:ascii="PT Astra Serif" w:hAnsi="PT Astra Serif"/>
                <w:b w:val="0"/>
                <w:i w:val="0"/>
                <w:spacing w:val="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к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ГИА</w:t>
            </w:r>
            <w:r>
              <w:rPr>
                <w:rFonts w:ascii="PT Astra Serif" w:hAnsi="PT Astra Serif"/>
                <w:b w:val="0"/>
                <w:i w:val="0"/>
                <w:spacing w:val="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и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EГЭ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B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C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D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E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Самозащита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F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0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250,00</w:t>
            </w:r>
          </w:p>
        </w:tc>
      </w:tr>
      <w:tr>
        <w:trPr>
          <w:trHeight w:hRule="atLeast" w:val="807"/>
        </w:trP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1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Дополнительные образовательные услуги сверх часов и сверх программ,</w:t>
            </w:r>
          </w:p>
          <w:p w14:paraId="E2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предусмотренных учебным планом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3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4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начальное</w:t>
            </w:r>
            <w:r>
              <w:rPr>
                <w:rFonts w:ascii="PT Astra Serif" w:hAnsi="PT Astra Serif"/>
                <w:b w:val="0"/>
                <w:i w:val="0"/>
                <w:spacing w:val="1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звено</w:t>
            </w:r>
            <w:r>
              <w:rPr>
                <w:rFonts w:ascii="PT Astra Serif" w:hAnsi="PT Astra Serif"/>
                <w:b w:val="0"/>
                <w:i w:val="0"/>
                <w:spacing w:val="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(1-4</w:t>
            </w:r>
            <w:r>
              <w:rPr>
                <w:rFonts w:ascii="PT Astra Serif" w:hAnsi="PT Astra Serif"/>
                <w:b w:val="0"/>
                <w:i w:val="0"/>
                <w:spacing w:val="-9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класс)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5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7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8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среднее</w:t>
            </w:r>
            <w:r>
              <w:rPr>
                <w:rFonts w:ascii="PT Astra Serif" w:hAnsi="PT Astra Serif"/>
                <w:b w:val="0"/>
                <w:i w:val="0"/>
                <w:spacing w:val="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звено</w:t>
            </w:r>
            <w:r>
              <w:rPr>
                <w:rFonts w:ascii="PT Astra Serif" w:hAnsi="PT Astra Serif"/>
                <w:b w:val="0"/>
                <w:i w:val="0"/>
                <w:spacing w:val="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(5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-</w:t>
            </w:r>
            <w:r>
              <w:rPr>
                <w:rFonts w:ascii="PT Astra Serif" w:hAnsi="PT Astra Serif"/>
                <w:b w:val="0"/>
                <w:i w:val="0"/>
                <w:spacing w:val="-10"/>
                <w:sz w:val="26"/>
              </w:rPr>
              <w:t xml:space="preserve"> 9</w:t>
            </w:r>
            <w:r>
              <w:rPr>
                <w:rFonts w:ascii="PT Astra Serif" w:hAnsi="PT Astra Serif"/>
                <w:b w:val="0"/>
                <w:i w:val="0"/>
                <w:spacing w:val="-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классы)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9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1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B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C01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старшей звено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(10-11</w:t>
            </w:r>
            <w:r>
              <w:rPr>
                <w:rFonts w:ascii="PT Astra Serif" w:hAnsi="PT Astra Serif"/>
                <w:b w:val="0"/>
                <w:i w:val="0"/>
                <w:spacing w:val="-1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класс)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D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200,00</w:t>
            </w:r>
          </w:p>
        </w:tc>
      </w:tr>
      <w:tr>
        <w:trPr>
          <w:trHeight w:hRule="atLeast" w:val="503"/>
        </w:trP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F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Программы на базе плавательного бассейна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0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1010000">
            <w:pPr>
              <w:pStyle w:val="Style_7"/>
              <w:widowControl w:val="0"/>
              <w:spacing w:after="0" w:before="18"/>
              <w:ind w:firstLine="0" w:left="1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Обучение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плаванию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(7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-</w:t>
            </w:r>
            <w:r>
              <w:rPr>
                <w:rFonts w:ascii="PT Astra Serif" w:hAnsi="PT Astra Serif"/>
                <w:b w:val="0"/>
                <w:i w:val="0"/>
                <w:spacing w:val="-1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10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лет)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2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3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4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5010000">
            <w:pPr>
              <w:pStyle w:val="Style_7"/>
              <w:widowControl w:val="0"/>
              <w:spacing w:after="0" w:before="9"/>
              <w:ind w:firstLine="0" w:left="15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Оздоровительное плавание</w:t>
            </w:r>
            <w:r>
              <w:rPr>
                <w:rFonts w:ascii="PT Astra Serif" w:hAnsi="PT Astra Serif"/>
                <w:b w:val="0"/>
                <w:i w:val="0"/>
                <w:spacing w:val="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(7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-</w:t>
            </w:r>
            <w:r>
              <w:rPr>
                <w:rFonts w:ascii="PT Astra Serif" w:hAnsi="PT Astra Serif"/>
                <w:b w:val="0"/>
                <w:i w:val="0"/>
                <w:spacing w:val="-1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15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лет)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6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 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7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8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9010000">
            <w:pPr>
              <w:pStyle w:val="Style_7"/>
              <w:widowControl w:val="0"/>
              <w:spacing w:after="0" w:before="28"/>
              <w:ind w:firstLine="0" w:left="1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Аквастиль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(15-18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лет)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A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B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C01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D010000">
            <w:pPr>
              <w:pStyle w:val="Style_7"/>
              <w:widowControl w:val="0"/>
              <w:spacing w:after="0" w:before="18"/>
              <w:ind w:firstLine="0" w:left="13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Водное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поло</w:t>
            </w:r>
            <w:r>
              <w:rPr>
                <w:rFonts w:ascii="PT Astra Serif" w:hAnsi="PT Astra Serif"/>
                <w:b w:val="0"/>
                <w:i w:val="0"/>
                <w:spacing w:val="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(15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-</w:t>
            </w:r>
            <w:r>
              <w:rPr>
                <w:rFonts w:ascii="PT Astra Serif" w:hAnsi="PT Astra Serif"/>
                <w:b w:val="0"/>
                <w:i w:val="0"/>
                <w:spacing w:val="-1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17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лет)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E01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F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002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1020000">
            <w:pPr>
              <w:pStyle w:val="Style_7"/>
              <w:widowControl w:val="0"/>
              <w:spacing w:after="0" w:before="33"/>
              <w:ind w:firstLine="0" w:left="1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Аквааэробика</w:t>
            </w:r>
            <w:r>
              <w:rPr>
                <w:rFonts w:ascii="PT Astra Serif" w:hAnsi="PT Astra Serif"/>
                <w:b w:val="0"/>
                <w:i w:val="0"/>
                <w:spacing w:val="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(18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лет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и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старше)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2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3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235,00</w:t>
            </w:r>
          </w:p>
        </w:tc>
      </w:tr>
      <w:tr>
        <w:trPr>
          <w:trHeight w:hRule="atLeast" w:val="560"/>
        </w:trP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4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Центр коррекционного развития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502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6020000">
            <w:pPr>
              <w:pStyle w:val="Style_7"/>
              <w:widowControl w:val="0"/>
              <w:spacing w:after="0" w:before="15"/>
              <w:ind w:firstLine="0" w:left="7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групповое</w:t>
            </w:r>
            <w:r>
              <w:rPr>
                <w:rFonts w:ascii="PT Astra Serif" w:hAnsi="PT Astra Serif"/>
                <w:b w:val="0"/>
                <w:i w:val="0"/>
                <w:spacing w:val="2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7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8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250,00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902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A020000">
            <w:pPr>
              <w:pStyle w:val="Style_7"/>
              <w:widowControl w:val="0"/>
              <w:spacing w:after="0" w:before="15"/>
              <w:ind w:firstLine="0" w:left="2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индивидуальное</w:t>
            </w:r>
            <w:r>
              <w:rPr>
                <w:rFonts w:ascii="PT Astra Serif" w:hAnsi="PT Astra Serif"/>
                <w:b w:val="0"/>
                <w:i w:val="0"/>
                <w:spacing w:val="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B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занятие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C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690,00</w:t>
            </w:r>
          </w:p>
        </w:tc>
      </w:tr>
      <w:tr>
        <w:trPr>
          <w:trHeight w:hRule="atLeast" w:val="844"/>
        </w:trP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D02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Услуги, оказываемые муниципальным автономным общеобразовательным учреждением «Многопрофильный лицей № 1» города Магнитогорска</w:t>
            </w:r>
          </w:p>
        </w:tc>
      </w:tr>
      <w:tr>
        <w:trPr>
          <w:trHeight w:hRule="atLeast" w:val="999"/>
        </w:trPr>
        <w:tc>
          <w:tcPr>
            <w:tcW w:type="dxa" w:w="935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E020000">
            <w:pPr>
              <w:pStyle w:val="Style_7"/>
              <w:widowControl w:val="0"/>
              <w:spacing w:after="0" w:before="15"/>
              <w:ind w:firstLine="0" w:left="2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Изучение специальных дисциплин и курсов сверх часов и сверх программ,</w:t>
            </w:r>
          </w:p>
          <w:p w14:paraId="0F020000">
            <w:pPr>
              <w:pStyle w:val="Style_7"/>
              <w:widowControl w:val="0"/>
              <w:spacing w:after="0" w:before="15"/>
              <w:ind w:firstLine="0" w:left="2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предусмотренных учебным планом: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002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1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Предшкольная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подготовка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 (100 занятий в год)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2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учебный</w:t>
            </w:r>
            <w:r>
              <w:rPr>
                <w:rFonts w:ascii="PT Astra Serif" w:hAnsi="PT Astra Serif"/>
                <w:b w:val="0"/>
                <w:i w:val="0"/>
                <w:spacing w:val="1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год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3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10 000,00</w:t>
            </w:r>
          </w:p>
        </w:tc>
      </w:tr>
      <w:tr>
        <w:trPr>
          <w:trHeight w:hRule="atLeast" w:val="135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402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5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Младшее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звено</w:t>
            </w:r>
            <w:r>
              <w:rPr>
                <w:rFonts w:ascii="PT Astra Serif" w:hAnsi="PT Astra Serif"/>
                <w:b w:val="0"/>
                <w:i w:val="0"/>
                <w:spacing w:val="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(1</w:t>
            </w:r>
            <w:r>
              <w:rPr>
                <w:rFonts w:ascii="PT Astra Serif" w:hAnsi="PT Astra Serif"/>
                <w:b w:val="0"/>
                <w:i w:val="0"/>
                <w:spacing w:val="-1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-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2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классы)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 xml:space="preserve"> (75 занятий в год)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6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учебный</w:t>
            </w:r>
            <w:r>
              <w:rPr>
                <w:rFonts w:ascii="PT Astra Serif" w:hAnsi="PT Astra Serif"/>
                <w:b w:val="0"/>
                <w:i w:val="0"/>
                <w:spacing w:val="1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год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7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15 500,00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802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9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Среднее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звено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(3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-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6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классы)</w:t>
            </w:r>
            <w:r>
              <w:rPr>
                <w:rFonts w:ascii="PT Astra Serif" w:hAnsi="PT Astra Serif"/>
                <w:b w:val="0"/>
                <w:i w:val="0"/>
                <w:spacing w:val="4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(75</w:t>
            </w:r>
            <w:r>
              <w:rPr>
                <w:rFonts w:ascii="PT Astra Serif" w:hAnsi="PT Astra Serif"/>
                <w:b w:val="0"/>
                <w:i w:val="0"/>
                <w:spacing w:val="-1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занятий</w:t>
            </w:r>
            <w:r>
              <w:rPr>
                <w:rFonts w:ascii="PT Astra Serif" w:hAnsi="PT Astra Serif"/>
                <w:b w:val="0"/>
                <w:i w:val="0"/>
                <w:spacing w:val="-9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в</w:t>
            </w:r>
            <w:r>
              <w:rPr>
                <w:rFonts w:ascii="PT Astra Serif" w:hAnsi="PT Astra Serif"/>
                <w:b w:val="0"/>
                <w:i w:val="0"/>
                <w:spacing w:val="-1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z w:val="26"/>
              </w:rPr>
              <w:t>год)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A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учебный</w:t>
            </w:r>
            <w:r>
              <w:rPr>
                <w:rFonts w:ascii="PT Astra Serif" w:hAnsi="PT Astra Serif"/>
                <w:b w:val="0"/>
                <w:i w:val="0"/>
                <w:spacing w:val="1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год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B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18 000,00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C02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D02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Старшее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звено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(7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-</w:t>
            </w:r>
            <w:r>
              <w:rPr>
                <w:rFonts w:ascii="PT Astra Serif" w:hAnsi="PT Astra Serif"/>
                <w:b w:val="0"/>
                <w:i w:val="0"/>
                <w:spacing w:val="-1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11</w:t>
            </w:r>
            <w:r>
              <w:rPr>
                <w:rFonts w:ascii="PT Astra Serif" w:hAnsi="PT Astra Serif"/>
                <w:b w:val="0"/>
                <w:i w:val="0"/>
                <w:spacing w:val="-15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классы)</w:t>
            </w:r>
          </w:p>
          <w:p w14:paraId="1E02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(25 занятий в год)</w:t>
            </w:r>
          </w:p>
          <w:p w14:paraId="1F02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уровень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обучения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-</w:t>
            </w:r>
            <w:r>
              <w:rPr>
                <w:rFonts w:ascii="PT Astra Serif" w:hAnsi="PT Astra Serif"/>
                <w:b w:val="0"/>
                <w:i w:val="0"/>
                <w:spacing w:val="-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базовый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0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1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202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302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pacing w:val="-4"/>
                <w:sz w:val="26"/>
              </w:rPr>
              <w:t>форма обучения - индивидуально - групповая</w:t>
            </w:r>
          </w:p>
          <w:p w14:paraId="2402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pacing w:val="-4"/>
                <w:sz w:val="26"/>
              </w:rPr>
              <w:t>(от 4 человек, не более 10 человек)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5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учебный</w:t>
            </w:r>
            <w:r>
              <w:rPr>
                <w:rFonts w:ascii="PT Astra Serif" w:hAnsi="PT Astra Serif"/>
                <w:b w:val="0"/>
                <w:i w:val="0"/>
                <w:spacing w:val="1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год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6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8 000,00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702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802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форма обучения - групповая (от 11 человек, не более  30 человек)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9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учебный</w:t>
            </w:r>
            <w:r>
              <w:rPr>
                <w:rFonts w:ascii="PT Astra Serif" w:hAnsi="PT Astra Serif"/>
                <w:b w:val="0"/>
                <w:i w:val="0"/>
                <w:spacing w:val="1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год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A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6 855,00</w:t>
            </w:r>
          </w:p>
        </w:tc>
      </w:tr>
      <w:t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B02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C02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Старшие звено (7 - 11 классы) (25 занятий в год)</w:t>
            </w:r>
          </w:p>
          <w:p w14:paraId="2D02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уровень обучения - повышенный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E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F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rPr>
          <w:trHeight w:hRule="atLeast" w:val="434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002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102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форма обучения — индивидуально-групповая (до 10 человек)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2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учебный</w:t>
            </w:r>
            <w:r>
              <w:rPr>
                <w:rFonts w:ascii="PT Astra Serif" w:hAnsi="PT Astra Serif"/>
                <w:b w:val="0"/>
                <w:i w:val="0"/>
                <w:spacing w:val="1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год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3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9 000,00</w:t>
            </w:r>
          </w:p>
        </w:tc>
      </w:tr>
      <w:tr>
        <w:trPr>
          <w:trHeight w:hRule="atLeast" w:val="434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402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502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форма обучения - групповая (от 11 человек, не более 30 человек)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6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учебный</w:t>
            </w:r>
            <w:r>
              <w:rPr>
                <w:rFonts w:ascii="PT Astra Serif" w:hAnsi="PT Astra Serif"/>
                <w:b w:val="0"/>
                <w:i w:val="0"/>
                <w:spacing w:val="1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год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7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7 650,00</w:t>
            </w:r>
          </w:p>
        </w:tc>
      </w:tr>
      <w:tr>
        <w:trPr>
          <w:trHeight w:hRule="atLeast" w:val="434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8020000">
            <w:pPr>
              <w:pStyle w:val="Style_5"/>
              <w:widowControl w:val="0"/>
              <w:numPr>
                <w:ilvl w:val="0"/>
                <w:numId w:val="3"/>
              </w:numPr>
              <w:spacing w:after="0" w:before="0" w:line="240" w:lineRule="auto"/>
              <w:ind w:firstLine="113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902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Старшие звено (7 - 11 классы) (25 занятий в год)</w:t>
            </w:r>
          </w:p>
          <w:p w14:paraId="3A02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уровень обучения - углубленный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B02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C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rPr>
          <w:trHeight w:hRule="atLeast" w:val="434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D02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E020000">
            <w:pPr>
              <w:pStyle w:val="Style_7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форма обучения - индивидуальная</w:t>
            </w:r>
          </w:p>
          <w:p w14:paraId="3F020000">
            <w:pPr>
              <w:pStyle w:val="Style_7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(до 3 человека)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0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учебный</w:t>
            </w:r>
            <w:r>
              <w:rPr>
                <w:rFonts w:ascii="PT Astra Serif" w:hAnsi="PT Astra Serif"/>
                <w:b w:val="0"/>
                <w:i w:val="0"/>
                <w:spacing w:val="1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год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1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13 000,00</w:t>
            </w:r>
          </w:p>
        </w:tc>
      </w:tr>
      <w:tr>
        <w:trPr>
          <w:trHeight w:hRule="atLeast" w:val="434"/>
        </w:trPr>
        <w:tc>
          <w:tcPr>
            <w:tcW w:type="dxa" w:w="6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2020000">
            <w:pPr>
              <w:pStyle w:val="Style_5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0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4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302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форма обучения - индивидуально-групповая (от 4 человек, не более 10 человек)</w:t>
            </w:r>
          </w:p>
        </w:tc>
        <w:tc>
          <w:tcPr>
            <w:tcW w:type="dxa" w:w="22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402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учебный</w:t>
            </w:r>
            <w:r>
              <w:rPr>
                <w:rFonts w:ascii="PT Astra Serif" w:hAnsi="PT Astra Serif"/>
                <w:b w:val="0"/>
                <w:i w:val="0"/>
                <w:spacing w:val="1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год</w:t>
            </w:r>
          </w:p>
        </w:tc>
        <w:tc>
          <w:tcPr>
            <w:tcW w:type="dxa" w:w="20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5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9 600,00</w:t>
            </w:r>
          </w:p>
        </w:tc>
      </w:tr>
    </w:tbl>
    <w:p w14:paraId="4602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b w:val="0"/>
          <w:i w:val="0"/>
          <w:sz w:val="26"/>
        </w:rPr>
      </w:pPr>
    </w:p>
    <w:p w14:paraId="4702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i w:val="0"/>
          <w:sz w:val="26"/>
        </w:rPr>
      </w:pPr>
    </w:p>
    <w:p w14:paraId="4802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i w:val="0"/>
          <w:sz w:val="26"/>
        </w:rPr>
      </w:pPr>
    </w:p>
    <w:p w14:paraId="4902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i w:val="0"/>
          <w:sz w:val="26"/>
        </w:rPr>
      </w:pPr>
    </w:p>
    <w:p w14:paraId="4A02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i w:val="0"/>
          <w:sz w:val="26"/>
        </w:rPr>
      </w:pPr>
    </w:p>
    <w:p w14:paraId="4B02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i w:val="0"/>
          <w:sz w:val="26"/>
        </w:rPr>
      </w:pPr>
    </w:p>
    <w:p w14:paraId="4C02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i w:val="0"/>
          <w:sz w:val="26"/>
        </w:rPr>
      </w:pPr>
    </w:p>
    <w:p w14:paraId="4D020000">
      <w:pPr>
        <w:sectPr>
          <w:headerReference r:id="rId29" w:type="default"/>
          <w:headerReference r:id="rId19" w:type="first"/>
          <w:headerReference r:id="rId9" w:type="even"/>
          <w:footerReference r:id="rId30" w:type="default"/>
          <w:footerReference r:id="rId20" w:type="first"/>
          <w:footerReference r:id="rId10" w:type="even"/>
          <w:type w:val="nextPage"/>
          <w:pgSz w:h="16838" w:orient="portrait" w:w="11906"/>
          <w:pgMar w:bottom="1135" w:footer="709" w:gutter="0" w:header="709" w:left="1701" w:right="851" w:top="1134"/>
          <w:pgNumType w:fmt="decimal"/>
          <w:titlePg/>
        </w:sectPr>
      </w:pPr>
    </w:p>
    <w:p w14:paraId="4E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Приложение № 3</w:t>
      </w:r>
    </w:p>
    <w:p w14:paraId="4F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 xml:space="preserve">к </w:t>
      </w:r>
      <w:r>
        <w:rPr>
          <w:rFonts w:ascii="PT Astra Serif" w:hAnsi="PT Astra Serif"/>
          <w:b w:val="0"/>
          <w:i w:val="0"/>
          <w:sz w:val="24"/>
        </w:rPr>
        <w:fldChar w:fldCharType="begin"/>
      </w:r>
      <w:r>
        <w:rPr>
          <w:rFonts w:ascii="PT Astra Serif" w:hAnsi="PT Astra Serif"/>
          <w:b w:val="0"/>
          <w:i w:val="0"/>
          <w:sz w:val="24"/>
        </w:rPr>
        <w:instrText>HYPERLINK "../../../../../../C:/Users/grashin_dp/Desktop/%D0%93%D1%80%D0%B0%D1%88%D0%B8%D0%BD%20%D0%94.%D0%9F/%D0%A2%D0%B0%D1%80%D0%B8%D1%84%D1%8B%20%D0%BD%D0%B0%20%D1%83%D1%81%D0%BB%D1%83%D0%B3%D0%B8%20%D1%83%D1%87%D1%80%D0%B5%D0%B6%D0%B4%D0%B5%D0%BD%D0%B8%D0%B9/%D0%9F%D1%80%D0%BE%D0%B5%D0%BA%D1%82%20%D0%BF%D0%B8%D1%81%D1%8C%D0%BC%D0%B0%20%D1%81%20%D0%BF%D0%BE%D1%81%D1%82%D0%B0%D0%BD%D0%BE%D0%B2%D0%BB%D0%B5%D0%BD%D0%B8%D0%B5%D0%BC%20%D0%BF%D0%BE%20%D0%BF%D0%BB%D0%B0%D1%82%D0%BD%D1%8B%D0%BC%20%D1%83%D1%81%D0%BB%D1%83%D0%B3%D0%B0%D0%BC%20%D0%B4%D0%B5%D0%BA%D0%B0%D0%B1%D1%80%D1%8C.doc#sub_0"</w:instrText>
      </w:r>
      <w:r>
        <w:rPr>
          <w:rFonts w:ascii="PT Astra Serif" w:hAnsi="PT Astra Serif"/>
          <w:b w:val="0"/>
          <w:i w:val="0"/>
          <w:sz w:val="24"/>
        </w:rPr>
        <w:fldChar w:fldCharType="separate"/>
      </w:r>
      <w:r>
        <w:rPr>
          <w:rFonts w:ascii="PT Astra Serif" w:hAnsi="PT Astra Serif"/>
          <w:b w:val="0"/>
          <w:i w:val="0"/>
          <w:sz w:val="24"/>
        </w:rPr>
        <w:t>постановлению</w:t>
      </w:r>
      <w:r>
        <w:rPr>
          <w:rFonts w:ascii="PT Astra Serif" w:hAnsi="PT Astra Serif"/>
          <w:b w:val="0"/>
          <w:i w:val="0"/>
          <w:sz w:val="24"/>
        </w:rPr>
        <w:fldChar w:fldCharType="end"/>
      </w:r>
      <w:r>
        <w:rPr>
          <w:rFonts w:ascii="PT Astra Serif" w:hAnsi="PT Astra Serif"/>
          <w:b w:val="0"/>
          <w:i w:val="0"/>
          <w:sz w:val="24"/>
        </w:rPr>
        <w:t xml:space="preserve"> администрации </w:t>
      </w:r>
    </w:p>
    <w:p w14:paraId="50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города Магнитогорска</w:t>
      </w:r>
    </w:p>
    <w:p w14:paraId="51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от 15.05.2026 № 3378-П</w:t>
      </w:r>
    </w:p>
    <w:p w14:paraId="52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b w:val="0"/>
          <w:i w:val="0"/>
          <w:sz w:val="24"/>
        </w:rPr>
      </w:pPr>
    </w:p>
    <w:p w14:paraId="53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Приложение № 3</w:t>
      </w:r>
    </w:p>
    <w:p w14:paraId="54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к постановлению администрации</w:t>
      </w:r>
    </w:p>
    <w:p w14:paraId="55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города Магнитогорска</w:t>
      </w:r>
    </w:p>
    <w:p w14:paraId="56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от 09.08.2022 № 8076-П</w:t>
      </w:r>
    </w:p>
    <w:p w14:paraId="5702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b w:val="0"/>
          <w:i w:val="0"/>
          <w:sz w:val="26"/>
        </w:rPr>
      </w:pPr>
    </w:p>
    <w:p w14:paraId="5802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b w:val="0"/>
          <w:i w:val="0"/>
          <w:sz w:val="26"/>
        </w:rPr>
      </w:pPr>
    </w:p>
    <w:p w14:paraId="5902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b w:val="0"/>
          <w:i w:val="0"/>
          <w:sz w:val="26"/>
        </w:rPr>
      </w:pPr>
    </w:p>
    <w:p w14:paraId="5A02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sz w:val="26"/>
        </w:rPr>
        <w:t>Плата за услуги, оказываемые муниципальными учреждениями дополнительного образования города Магнитогорска, подведомственными Управлению образования администрации города Магнитогорска (НДС не предусмотрен)</w:t>
      </w:r>
    </w:p>
    <w:p w14:paraId="5B02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i w:val="0"/>
          <w:sz w:val="26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5"/>
          <w:bottom w:type="dxa" w:w="0"/>
          <w:right w:type="dxa" w:w="5"/>
        </w:tblCellMar>
      </w:tblPr>
      <w:tblGrid>
        <w:gridCol w:w="837"/>
        <w:gridCol w:w="6657"/>
        <w:gridCol w:w="1860"/>
      </w:tblGrid>
      <w:tr>
        <w:trPr>
          <w:trHeight w:hRule="atLeast" w:val="139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5C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№</w:t>
            </w:r>
          </w:p>
          <w:p w14:paraId="5D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п/п</w:t>
            </w: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5E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Наименование услуги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5F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Плата</w:t>
            </w:r>
          </w:p>
          <w:p w14:paraId="60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за 1 занятие / 1 посещение, рублей</w:t>
            </w:r>
          </w:p>
        </w:tc>
      </w:tr>
      <w:tr>
        <w:trPr>
          <w:trHeight w:hRule="atLeast" w:val="464"/>
        </w:trPr>
        <w:tc>
          <w:tcPr>
            <w:tcW w:type="dxa" w:w="935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1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Художественная направленность</w:t>
            </w:r>
          </w:p>
        </w:tc>
      </w:tr>
      <w:tr>
        <w:trPr>
          <w:trHeight w:hRule="atLeast" w:val="351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202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3020000">
            <w:pPr>
              <w:pStyle w:val="Style_7"/>
              <w:widowControl w:val="0"/>
              <w:spacing w:after="0" w:before="0" w:line="240" w:lineRule="auto"/>
              <w:ind w:firstLine="113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Хореография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4020000">
            <w:pPr>
              <w:pStyle w:val="Style_7"/>
              <w:widowControl w:val="0"/>
              <w:spacing w:after="0" w:before="32"/>
              <w:ind w:firstLine="0" w:left="63" w:right="6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190,00</w:t>
            </w:r>
          </w:p>
        </w:tc>
      </w:tr>
      <w:tr>
        <w:trPr>
          <w:trHeight w:hRule="atLeast" w:val="403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502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6020000">
            <w:pPr>
              <w:pStyle w:val="Style_7"/>
              <w:widowControl w:val="0"/>
              <w:spacing w:after="0" w:before="0" w:line="240" w:lineRule="auto"/>
              <w:ind w:firstLine="113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Обучение</w:t>
            </w:r>
            <w:r>
              <w:rPr>
                <w:rFonts w:ascii="PT Astra Serif" w:hAnsi="PT Astra Serif"/>
                <w:b w:val="0"/>
                <w:i w:val="0"/>
                <w:spacing w:val="9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танцам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7020000">
            <w:pPr>
              <w:pStyle w:val="Style_7"/>
              <w:widowControl w:val="0"/>
              <w:spacing w:after="0" w:before="38"/>
              <w:ind w:firstLine="0" w:left="63" w:right="5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125,00</w:t>
            </w:r>
          </w:p>
        </w:tc>
      </w:tr>
      <w:tr>
        <w:trPr>
          <w:trHeight w:hRule="atLeast" w:val="407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802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9020000">
            <w:pPr>
              <w:pStyle w:val="Style_7"/>
              <w:widowControl w:val="0"/>
              <w:spacing w:after="0" w:before="0" w:line="240" w:lineRule="auto"/>
              <w:ind w:firstLine="113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Изобразительное</w:t>
            </w:r>
            <w:r>
              <w:rPr>
                <w:rFonts w:ascii="PT Astra Serif" w:hAnsi="PT Astra Serif"/>
                <w:b w:val="0"/>
                <w:i w:val="0"/>
                <w:spacing w:val="17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искусство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A020000">
            <w:pPr>
              <w:pStyle w:val="Style_7"/>
              <w:widowControl w:val="0"/>
              <w:spacing w:after="0" w:before="32"/>
              <w:ind w:firstLine="0" w:left="63" w:right="6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145,00</w:t>
            </w:r>
          </w:p>
        </w:tc>
      </w:tr>
      <w:tr>
        <w:trPr>
          <w:trHeight w:hRule="atLeast" w:val="403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B02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C020000">
            <w:pPr>
              <w:pStyle w:val="Style_7"/>
              <w:widowControl w:val="0"/>
              <w:spacing w:after="0" w:before="0" w:line="240" w:lineRule="auto"/>
              <w:ind w:firstLine="113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Декоративно-прикладное творчество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D020000">
            <w:pPr>
              <w:pStyle w:val="Style_7"/>
              <w:widowControl w:val="0"/>
              <w:spacing w:after="0" w:before="19"/>
              <w:ind w:firstLine="0" w:left="63" w:right="5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175,00</w:t>
            </w:r>
          </w:p>
        </w:tc>
      </w:tr>
      <w:tr>
        <w:trPr>
          <w:trHeight w:hRule="atLeast" w:val="396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E02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6F020000">
            <w:pPr>
              <w:pStyle w:val="Style_7"/>
              <w:widowControl w:val="0"/>
              <w:spacing w:after="0" w:before="0" w:line="240" w:lineRule="auto"/>
              <w:ind w:firstLine="113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Вокал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0020000">
            <w:pPr>
              <w:pStyle w:val="Style_7"/>
              <w:widowControl w:val="0"/>
              <w:spacing w:after="0" w:before="32"/>
              <w:ind w:firstLine="0" w:left="63" w:right="6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140,00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102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2020000">
            <w:pPr>
              <w:pStyle w:val="Style_7"/>
              <w:widowControl w:val="0"/>
              <w:spacing w:after="0" w:before="0" w:line="240" w:lineRule="auto"/>
              <w:ind w:firstLine="113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Музыкальное</w:t>
            </w:r>
            <w:r>
              <w:rPr>
                <w:rFonts w:ascii="PT Astra Serif" w:hAnsi="PT Astra Serif"/>
                <w:b w:val="0"/>
                <w:i w:val="0"/>
                <w:spacing w:val="1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сопровождение</w:t>
            </w:r>
            <w:r>
              <w:rPr>
                <w:rFonts w:ascii="PT Astra Serif" w:hAnsi="PT Astra Serif"/>
                <w:b w:val="0"/>
                <w:i w:val="0"/>
                <w:spacing w:val="2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занятий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3020000">
            <w:pPr>
              <w:pStyle w:val="Style_7"/>
              <w:widowControl w:val="0"/>
              <w:spacing w:after="0" w:before="34"/>
              <w:ind w:firstLine="0" w:left="63" w:right="5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85,00</w:t>
            </w:r>
          </w:p>
        </w:tc>
      </w:tr>
      <w:tr>
        <w:trPr>
          <w:trHeight w:hRule="atLeast" w:val="400"/>
        </w:trPr>
        <w:tc>
          <w:tcPr>
            <w:tcW w:type="dxa" w:w="935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402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Социально-гуманитарная направленность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502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6020000">
            <w:pPr>
              <w:pStyle w:val="Style_7"/>
              <w:widowControl w:val="0"/>
              <w:spacing w:after="0" w:before="0" w:line="240" w:lineRule="auto"/>
              <w:ind w:firstLine="113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Раннее развитие детей, подготовка к школе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7020000">
            <w:pPr>
              <w:pStyle w:val="Style_7"/>
              <w:widowControl w:val="0"/>
              <w:spacing w:after="0" w:before="34"/>
              <w:ind w:firstLine="0" w:left="63" w:right="5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130,00</w:t>
            </w:r>
          </w:p>
        </w:tc>
      </w:tr>
      <w:tr>
        <w:trPr>
          <w:trHeight w:hRule="atLeast" w:val="400"/>
        </w:trPr>
        <w:tc>
          <w:tcPr>
            <w:tcW w:type="dxa" w:w="935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802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Физкультурно-спортивная направленность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902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A020000">
            <w:pPr>
              <w:pStyle w:val="Style_7"/>
              <w:widowControl w:val="0"/>
              <w:spacing w:after="0" w:before="33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Оздоровительные</w:t>
            </w:r>
            <w:r>
              <w:rPr>
                <w:rFonts w:ascii="PT Astra Serif" w:hAnsi="PT Astra Serif"/>
                <w:b w:val="0"/>
                <w:i w:val="0"/>
                <w:spacing w:val="12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занятия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B020000">
            <w:pPr>
              <w:pStyle w:val="Style_7"/>
              <w:widowControl w:val="0"/>
              <w:spacing w:after="0" w:before="32"/>
              <w:ind w:firstLine="0" w:left="63" w:right="4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165,00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C02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D020000">
            <w:pPr>
              <w:pStyle w:val="Style_7"/>
              <w:widowControl w:val="0"/>
              <w:spacing w:after="0" w:before="43"/>
              <w:ind w:firstLine="0" w:left="113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Чирлидинг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E020000">
            <w:pPr>
              <w:pStyle w:val="Style_7"/>
              <w:widowControl w:val="0"/>
              <w:spacing w:after="0" w:before="32"/>
              <w:ind w:firstLine="0" w:left="63" w:right="3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180,00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7F02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0020000">
            <w:pPr>
              <w:pStyle w:val="Style_7"/>
              <w:widowControl w:val="0"/>
              <w:spacing w:after="0" w:before="28"/>
              <w:ind w:firstLine="0" w:left="113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Боевые</w:t>
            </w:r>
            <w:r>
              <w:rPr>
                <w:rFonts w:ascii="PT Astra Serif" w:hAnsi="PT Astra Serif"/>
                <w:b w:val="0"/>
                <w:i w:val="0"/>
                <w:spacing w:val="-3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искусства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1020000">
            <w:pPr>
              <w:pStyle w:val="Style_7"/>
              <w:widowControl w:val="0"/>
              <w:spacing w:after="0" w:before="27"/>
              <w:ind w:firstLine="0" w:left="63" w:right="4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155,00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202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3020000">
            <w:pPr>
              <w:pStyle w:val="Style_7"/>
              <w:widowControl w:val="0"/>
              <w:spacing w:after="0" w:before="28"/>
              <w:ind w:firstLine="0" w:left="113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>Карате-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шотокан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4020000">
            <w:pPr>
              <w:pStyle w:val="Style_7"/>
              <w:widowControl w:val="0"/>
              <w:spacing w:after="0" w:before="27"/>
              <w:ind w:firstLine="0" w:left="63" w:right="3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205,00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502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6020000">
            <w:pPr>
              <w:pStyle w:val="Style_7"/>
              <w:widowControl w:val="0"/>
              <w:spacing w:after="0" w:before="43"/>
              <w:ind w:firstLine="0" w:left="113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Бодибилдинг,</w:t>
            </w:r>
            <w:r>
              <w:rPr>
                <w:rFonts w:ascii="PT Astra Serif" w:hAnsi="PT Astra Serif"/>
                <w:b w:val="0"/>
                <w:i w:val="0"/>
                <w:spacing w:val="8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пауэрлифтинг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7020000">
            <w:pPr>
              <w:pStyle w:val="Style_7"/>
              <w:widowControl w:val="0"/>
              <w:spacing w:after="0" w:before="37"/>
              <w:ind w:firstLine="0" w:left="63" w:right="3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150,00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802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9020000">
            <w:pPr>
              <w:pStyle w:val="Style_7"/>
              <w:widowControl w:val="0"/>
              <w:spacing w:after="0" w:before="43"/>
              <w:ind w:firstLine="0" w:left="113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Аквааэробика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A020000">
            <w:pPr>
              <w:pStyle w:val="Style_7"/>
              <w:widowControl w:val="0"/>
              <w:spacing w:after="0" w:before="38"/>
              <w:ind w:firstLine="0" w:left="63" w:right="2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275,00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B020000">
            <w:pPr>
              <w:pStyle w:val="Style_3"/>
              <w:widowControl w:val="0"/>
              <w:numPr>
                <w:ilvl w:val="0"/>
                <w:numId w:val="4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C020000">
            <w:pPr>
              <w:pStyle w:val="Style_7"/>
              <w:widowControl w:val="0"/>
              <w:spacing w:after="0" w:before="28"/>
              <w:ind w:firstLine="0" w:left="113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Плавание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D020000">
            <w:pPr>
              <w:pStyle w:val="Style_7"/>
              <w:widowControl w:val="0"/>
              <w:spacing w:after="0" w:before="25"/>
              <w:ind w:firstLine="0" w:left="63" w:right="2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205,00</w:t>
            </w:r>
          </w:p>
        </w:tc>
      </w:tr>
      <w:tr>
        <w:trPr>
          <w:trHeight w:hRule="atLeast" w:val="400"/>
        </w:trPr>
        <w:tc>
          <w:tcPr>
            <w:tcW w:type="dxa" w:w="935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E02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Организационно-массовые мероприятия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8F020000">
            <w:pPr>
              <w:pStyle w:val="Style_3"/>
              <w:widowControl w:val="0"/>
              <w:numPr>
                <w:ilvl w:val="0"/>
                <w:numId w:val="4"/>
              </w:numPr>
              <w:tabs>
                <w:tab w:leader="none" w:pos="708" w:val="clear"/>
              </w:tabs>
              <w:spacing w:after="0" w:before="0" w:line="240" w:lineRule="auto"/>
              <w:ind w:hanging="363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0020000">
            <w:pPr>
              <w:pStyle w:val="Style_7"/>
              <w:widowControl w:val="0"/>
              <w:spacing w:after="0" w:before="0" w:line="240" w:lineRule="auto"/>
              <w:ind w:firstLine="0" w:left="113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Массово-зрелищные мероприятия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1020000">
            <w:pPr>
              <w:pStyle w:val="Style_7"/>
              <w:widowControl w:val="0"/>
              <w:spacing w:after="0" w:before="0" w:line="240" w:lineRule="auto"/>
              <w:ind w:firstLine="0" w:left="113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195,00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2020000">
            <w:pPr>
              <w:pStyle w:val="Style_3"/>
              <w:widowControl w:val="0"/>
              <w:numPr>
                <w:ilvl w:val="0"/>
                <w:numId w:val="4"/>
              </w:numPr>
              <w:tabs>
                <w:tab w:leader="none" w:pos="708" w:val="clear"/>
              </w:tabs>
              <w:spacing w:after="0" w:before="0" w:line="240" w:lineRule="auto"/>
              <w:ind w:hanging="363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3020000">
            <w:pPr>
              <w:pStyle w:val="Style_7"/>
              <w:widowControl w:val="0"/>
              <w:spacing w:after="0" w:before="0" w:line="240" w:lineRule="auto"/>
              <w:ind w:firstLine="0" w:left="113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Мастер-классы по направлениям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4020000">
            <w:pPr>
              <w:pStyle w:val="Style_7"/>
              <w:widowControl w:val="0"/>
              <w:spacing w:after="0" w:before="0" w:line="240" w:lineRule="auto"/>
              <w:ind w:firstLine="0" w:left="113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140,00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5020000">
            <w:pPr>
              <w:pStyle w:val="Style_3"/>
              <w:widowControl w:val="0"/>
              <w:numPr>
                <w:ilvl w:val="0"/>
                <w:numId w:val="4"/>
              </w:numPr>
              <w:tabs>
                <w:tab w:leader="none" w:pos="708" w:val="clear"/>
              </w:tabs>
              <w:spacing w:after="0" w:before="0" w:line="240" w:lineRule="auto"/>
              <w:ind w:hanging="363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6020000">
            <w:pPr>
              <w:pStyle w:val="Style_7"/>
              <w:widowControl w:val="0"/>
              <w:spacing w:after="0" w:before="0" w:line="240" w:lineRule="auto"/>
              <w:ind w:firstLine="0" w:left="113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Новогодние представления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7020000">
            <w:pPr>
              <w:pStyle w:val="Style_7"/>
              <w:widowControl w:val="0"/>
              <w:spacing w:after="0" w:before="0" w:line="240" w:lineRule="auto"/>
              <w:ind w:firstLine="0" w:left="113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285,00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8020000">
            <w:pPr>
              <w:pStyle w:val="Style_3"/>
              <w:widowControl w:val="0"/>
              <w:numPr>
                <w:ilvl w:val="0"/>
                <w:numId w:val="4"/>
              </w:numPr>
              <w:tabs>
                <w:tab w:leader="none" w:pos="708" w:val="clear"/>
              </w:tabs>
              <w:spacing w:after="0" w:before="0" w:line="240" w:lineRule="auto"/>
              <w:ind w:hanging="363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9020000">
            <w:pPr>
              <w:pStyle w:val="Style_7"/>
              <w:widowControl w:val="0"/>
              <w:spacing w:after="0" w:before="0" w:line="240" w:lineRule="auto"/>
              <w:ind w:firstLine="0" w:left="113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Спектакли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A020000">
            <w:pPr>
              <w:pStyle w:val="Style_7"/>
              <w:widowControl w:val="0"/>
              <w:spacing w:after="0" w:before="0" w:line="240" w:lineRule="auto"/>
              <w:ind w:firstLine="0" w:left="113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215,00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B020000">
            <w:pPr>
              <w:pStyle w:val="Style_3"/>
              <w:widowControl w:val="0"/>
              <w:numPr>
                <w:ilvl w:val="0"/>
                <w:numId w:val="4"/>
              </w:numPr>
              <w:tabs>
                <w:tab w:leader="none" w:pos="708" w:val="clear"/>
              </w:tabs>
              <w:spacing w:after="0" w:before="0" w:line="240" w:lineRule="auto"/>
              <w:ind w:hanging="363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C020000">
            <w:pPr>
              <w:pStyle w:val="Style_7"/>
              <w:widowControl w:val="0"/>
              <w:spacing w:after="0" w:before="0" w:line="240" w:lineRule="auto"/>
              <w:ind w:firstLine="0" w:left="113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Выставки, экскурсии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D020000">
            <w:pPr>
              <w:pStyle w:val="Style_7"/>
              <w:widowControl w:val="0"/>
              <w:spacing w:after="0" w:before="0" w:line="240" w:lineRule="auto"/>
              <w:ind w:firstLine="0" w:left="113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4"/>
                <w:sz w:val="26"/>
              </w:rPr>
              <w:t>85,00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E020000">
            <w:pPr>
              <w:pStyle w:val="Style_3"/>
              <w:widowControl w:val="0"/>
              <w:numPr>
                <w:ilvl w:val="0"/>
                <w:numId w:val="4"/>
              </w:numPr>
              <w:tabs>
                <w:tab w:leader="none" w:pos="708" w:val="clear"/>
              </w:tabs>
              <w:spacing w:after="0" w:before="0" w:line="240" w:lineRule="auto"/>
              <w:ind w:hanging="363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9F020000">
            <w:pPr>
              <w:pStyle w:val="Style_7"/>
              <w:widowControl w:val="0"/>
              <w:spacing w:after="0" w:before="0" w:line="240" w:lineRule="auto"/>
              <w:ind w:firstLine="0" w:left="113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Посещение конференции МАН, HOУ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0020000">
            <w:pPr>
              <w:pStyle w:val="Style_7"/>
              <w:widowControl w:val="0"/>
              <w:spacing w:after="0" w:before="0" w:line="240" w:lineRule="auto"/>
              <w:ind w:firstLine="0" w:left="113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175,00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1020000">
            <w:pPr>
              <w:pStyle w:val="Style_3"/>
              <w:widowControl w:val="0"/>
              <w:numPr>
                <w:ilvl w:val="0"/>
                <w:numId w:val="4"/>
              </w:numPr>
              <w:tabs>
                <w:tab w:leader="none" w:pos="708" w:val="clear"/>
              </w:tabs>
              <w:spacing w:after="0" w:before="0" w:line="240" w:lineRule="auto"/>
              <w:ind w:hanging="363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2020000">
            <w:pPr>
              <w:pStyle w:val="Style_7"/>
              <w:widowControl w:val="0"/>
              <w:spacing w:after="0" w:before="0" w:line="240" w:lineRule="auto"/>
              <w:ind w:firstLine="0" w:left="113" w:right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Квесты, игры, соревнования, эстафеты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3020000">
            <w:pPr>
              <w:pStyle w:val="Style_7"/>
              <w:widowControl w:val="0"/>
              <w:spacing w:after="0" w:before="0" w:line="240" w:lineRule="auto"/>
              <w:ind w:firstLine="0" w:left="113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135,00</w:t>
            </w:r>
          </w:p>
        </w:tc>
      </w:tr>
      <w:tr>
        <w:trPr>
          <w:trHeight w:hRule="atLeast" w:val="400"/>
        </w:trPr>
        <w:tc>
          <w:tcPr>
            <w:tcW w:type="dxa" w:w="935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4020000">
            <w:pPr>
              <w:pStyle w:val="Style_3"/>
              <w:widowControl w:val="0"/>
              <w:numPr>
                <w:ilvl w:val="0"/>
                <w:numId w:val="0"/>
              </w:numPr>
              <w:tabs>
                <w:tab w:leader="none" w:pos="708" w:val="clear"/>
              </w:tabs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Услуги, оказываемые Муниципальным учреждением дополнительного образования «Оздоровительно - образовательный центр для детей дошкольного возраста «Горный ручеек»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5020000">
            <w:pPr>
              <w:pStyle w:val="Style_3"/>
              <w:widowControl w:val="0"/>
              <w:numPr>
                <w:ilvl w:val="0"/>
                <w:numId w:val="4"/>
              </w:numPr>
              <w:tabs>
                <w:tab w:leader="none" w:pos="708" w:val="clear"/>
              </w:tabs>
              <w:spacing w:after="0" w:before="0" w:line="240" w:lineRule="auto"/>
              <w:ind w:hanging="363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6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Размещение и проживание родителей (законных представителей) обучающихся в двухкомнатной и трехкомнатной квартирах в доме для обслуживающего</w:t>
            </w:r>
          </w:p>
          <w:p w14:paraId="A7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персонала - за квартиру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8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9020000">
            <w:pPr>
              <w:pStyle w:val="Style_3"/>
              <w:widowControl w:val="0"/>
              <w:numPr>
                <w:ilvl w:val="0"/>
                <w:numId w:val="0"/>
              </w:numPr>
              <w:tabs>
                <w:tab w:leader="none" w:pos="708" w:val="clear"/>
              </w:tabs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A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в отопительный период (в сутки):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B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C020000">
            <w:pPr>
              <w:pStyle w:val="Style_3"/>
              <w:widowControl w:val="0"/>
              <w:numPr>
                <w:ilvl w:val="0"/>
                <w:numId w:val="0"/>
              </w:numPr>
              <w:tabs>
                <w:tab w:leader="none" w:pos="708" w:val="clear"/>
              </w:tabs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D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2-х комнатная квартира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E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1 200,00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AF020000">
            <w:pPr>
              <w:pStyle w:val="Style_3"/>
              <w:widowControl w:val="0"/>
              <w:numPr>
                <w:ilvl w:val="0"/>
                <w:numId w:val="0"/>
              </w:numPr>
              <w:tabs>
                <w:tab w:leader="none" w:pos="708" w:val="clear"/>
              </w:tabs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0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3-x комнатная квартира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1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1 750,00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2020000">
            <w:pPr>
              <w:pStyle w:val="Style_3"/>
              <w:widowControl w:val="0"/>
              <w:numPr>
                <w:ilvl w:val="0"/>
                <w:numId w:val="0"/>
              </w:numPr>
              <w:tabs>
                <w:tab w:leader="none" w:pos="708" w:val="clear"/>
              </w:tabs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3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в межотопительный период (в сутки):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4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5020000">
            <w:pPr>
              <w:pStyle w:val="Style_3"/>
              <w:widowControl w:val="0"/>
              <w:numPr>
                <w:ilvl w:val="0"/>
                <w:numId w:val="0"/>
              </w:numPr>
              <w:tabs>
                <w:tab w:leader="none" w:pos="708" w:val="clear"/>
              </w:tabs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6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2-х комнатная квартира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7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1 050,00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8020000">
            <w:pPr>
              <w:pStyle w:val="Style_3"/>
              <w:widowControl w:val="0"/>
              <w:numPr>
                <w:ilvl w:val="0"/>
                <w:numId w:val="0"/>
              </w:numPr>
              <w:tabs>
                <w:tab w:leader="none" w:pos="708" w:val="clear"/>
              </w:tabs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9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3-x комнатная квартира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A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1 500,00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B020000">
            <w:pPr>
              <w:pStyle w:val="Style_3"/>
              <w:widowControl w:val="0"/>
              <w:numPr>
                <w:ilvl w:val="0"/>
                <w:numId w:val="4"/>
              </w:numPr>
              <w:tabs>
                <w:tab w:leader="none" w:pos="708" w:val="clear"/>
              </w:tabs>
              <w:spacing w:after="0" w:before="0" w:line="240" w:lineRule="auto"/>
              <w:ind w:hanging="363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C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Размещение и проживание родителей (законных представителей) обучающихся в двухкомнатной и трехкомнатной квартирах в доме для обслу›кивающего</w:t>
            </w:r>
          </w:p>
          <w:p w14:paraId="BD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персонала - за 1 койко - место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E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BF020000">
            <w:pPr>
              <w:pStyle w:val="Style_3"/>
              <w:widowControl w:val="0"/>
              <w:numPr>
                <w:ilvl w:val="0"/>
                <w:numId w:val="0"/>
              </w:numPr>
              <w:tabs>
                <w:tab w:leader="none" w:pos="708" w:val="clear"/>
              </w:tabs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C0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в отопительный период (в сутки):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C1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C2020000">
            <w:pPr>
              <w:pStyle w:val="Style_3"/>
              <w:widowControl w:val="0"/>
              <w:numPr>
                <w:ilvl w:val="0"/>
                <w:numId w:val="0"/>
              </w:numPr>
              <w:tabs>
                <w:tab w:leader="none" w:pos="708" w:val="clear"/>
              </w:tabs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C3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2-к комнатная квартира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C4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400,00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C5020000">
            <w:pPr>
              <w:pStyle w:val="Style_3"/>
              <w:widowControl w:val="0"/>
              <w:numPr>
                <w:ilvl w:val="0"/>
                <w:numId w:val="0"/>
              </w:numPr>
              <w:tabs>
                <w:tab w:leader="none" w:pos="708" w:val="clear"/>
              </w:tabs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C6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3-x комнатная квартира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C7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350,00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C8020000">
            <w:pPr>
              <w:pStyle w:val="Style_3"/>
              <w:widowControl w:val="0"/>
              <w:numPr>
                <w:ilvl w:val="0"/>
                <w:numId w:val="0"/>
              </w:numPr>
              <w:tabs>
                <w:tab w:leader="none" w:pos="708" w:val="clear"/>
              </w:tabs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C9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в межотопительный период (в сутки):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CA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CB020000">
            <w:pPr>
              <w:pStyle w:val="Style_3"/>
              <w:widowControl w:val="0"/>
              <w:numPr>
                <w:ilvl w:val="0"/>
                <w:numId w:val="0"/>
              </w:numPr>
              <w:tabs>
                <w:tab w:leader="none" w:pos="708" w:val="clear"/>
              </w:tabs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CC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2-х комнатная квартира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CD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350,00</w:t>
            </w:r>
          </w:p>
        </w:tc>
      </w:tr>
      <w:tr>
        <w:trPr>
          <w:trHeight w:hRule="atLeast" w:val="400"/>
        </w:trPr>
        <w:tc>
          <w:tcPr>
            <w:tcW w:type="dxa" w:w="8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CE020000">
            <w:pPr>
              <w:pStyle w:val="Style_3"/>
              <w:widowControl w:val="0"/>
              <w:numPr>
                <w:ilvl w:val="0"/>
                <w:numId w:val="0"/>
              </w:numPr>
              <w:tabs>
                <w:tab w:leader="none" w:pos="708" w:val="clear"/>
              </w:tabs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6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CF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3-x комнатная квартира</w:t>
            </w:r>
          </w:p>
        </w:tc>
        <w:tc>
          <w:tcPr>
            <w:tcW w:type="dxa" w:w="18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5"/>
              <w:bottom w:type="dxa" w:w="0"/>
              <w:right w:type="dxa" w:w="5"/>
            </w:tcMar>
            <w:vAlign w:val="center"/>
          </w:tcPr>
          <w:p w14:paraId="D0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300,00</w:t>
            </w:r>
          </w:p>
        </w:tc>
      </w:tr>
    </w:tbl>
    <w:p w14:paraId="D102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b w:val="0"/>
          <w:i w:val="0"/>
          <w:sz w:val="26"/>
        </w:rPr>
      </w:pPr>
    </w:p>
    <w:p w14:paraId="D202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b w:val="0"/>
          <w:i w:val="0"/>
          <w:color w:val="26282F"/>
          <w:sz w:val="26"/>
        </w:rPr>
      </w:pPr>
    </w:p>
    <w:p w14:paraId="D302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b w:val="0"/>
          <w:i w:val="0"/>
          <w:color w:val="26282F"/>
          <w:sz w:val="26"/>
        </w:rPr>
      </w:pPr>
    </w:p>
    <w:p w14:paraId="D4020000">
      <w:pPr>
        <w:sectPr>
          <w:headerReference r:id="rId27" w:type="default"/>
          <w:headerReference r:id="rId25" w:type="first"/>
          <w:headerReference r:id="rId15" w:type="even"/>
          <w:footerReference r:id="rId28" w:type="default"/>
          <w:footerReference r:id="rId26" w:type="first"/>
          <w:footerReference r:id="rId16" w:type="even"/>
          <w:type w:val="nextPage"/>
          <w:pgSz w:h="16838" w:orient="portrait" w:w="11906"/>
          <w:pgMar w:bottom="1135" w:footer="709" w:gutter="0" w:header="709" w:left="1701" w:right="851" w:top="1134"/>
          <w:pgNumType w:fmt="decimal"/>
          <w:titlePg/>
        </w:sectPr>
      </w:pPr>
    </w:p>
    <w:p w14:paraId="D5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Приложение № 4</w:t>
      </w:r>
    </w:p>
    <w:p w14:paraId="D6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 xml:space="preserve">к </w:t>
      </w:r>
      <w:r>
        <w:rPr>
          <w:rFonts w:ascii="PT Astra Serif" w:hAnsi="PT Astra Serif"/>
          <w:b w:val="0"/>
          <w:i w:val="0"/>
          <w:sz w:val="24"/>
        </w:rPr>
        <w:fldChar w:fldCharType="begin"/>
      </w:r>
      <w:r>
        <w:rPr>
          <w:rFonts w:ascii="PT Astra Serif" w:hAnsi="PT Astra Serif"/>
          <w:b w:val="0"/>
          <w:i w:val="0"/>
          <w:sz w:val="24"/>
        </w:rPr>
        <w:instrText>HYPERLINK "../../../../../../C:/Users/grashin_dp/Desktop/%D0%93%D1%80%D0%B0%D1%88%D0%B8%D0%BD%20%D0%94.%D0%9F/%D0%A2%D0%B0%D1%80%D0%B8%D1%84%D1%8B%20%D0%BD%D0%B0%20%D1%83%D1%81%D0%BB%D1%83%D0%B3%D0%B8%20%D1%83%D1%87%D1%80%D0%B5%D0%B6%D0%B4%D0%B5%D0%BD%D0%B8%D0%B9/%D0%9F%D1%80%D0%BE%D0%B5%D0%BA%D1%82%20%D0%BF%D0%B8%D1%81%D1%8C%D0%BC%D0%B0%20%D1%81%20%D0%BF%D0%BE%D1%81%D1%82%D0%B0%D0%BD%D0%BE%D0%B2%D0%BB%D0%B5%D0%BD%D0%B8%D0%B5%D0%BC%20%D0%BF%D0%BE%20%D0%BF%D0%BB%D0%B0%D1%82%D0%BD%D1%8B%D0%BC%20%D1%83%D1%81%D0%BB%D1%83%D0%B3%D0%B0%D0%BC%20%D0%B4%D0%B5%D0%BA%D0%B0%D0%B1%D1%80%D1%8C.doc#sub_0"</w:instrText>
      </w:r>
      <w:r>
        <w:rPr>
          <w:rFonts w:ascii="PT Astra Serif" w:hAnsi="PT Astra Serif"/>
          <w:b w:val="0"/>
          <w:i w:val="0"/>
          <w:sz w:val="24"/>
        </w:rPr>
        <w:fldChar w:fldCharType="separate"/>
      </w:r>
      <w:r>
        <w:rPr>
          <w:rFonts w:ascii="PT Astra Serif" w:hAnsi="PT Astra Serif"/>
          <w:b w:val="0"/>
          <w:i w:val="0"/>
          <w:sz w:val="24"/>
        </w:rPr>
        <w:t>постановлению</w:t>
      </w:r>
      <w:r>
        <w:rPr>
          <w:rFonts w:ascii="PT Astra Serif" w:hAnsi="PT Astra Serif"/>
          <w:b w:val="0"/>
          <w:i w:val="0"/>
          <w:sz w:val="24"/>
        </w:rPr>
        <w:fldChar w:fldCharType="end"/>
      </w:r>
      <w:r>
        <w:rPr>
          <w:rFonts w:ascii="PT Astra Serif" w:hAnsi="PT Astra Serif"/>
          <w:b w:val="0"/>
          <w:i w:val="0"/>
          <w:sz w:val="24"/>
        </w:rPr>
        <w:t xml:space="preserve"> администрации</w:t>
      </w:r>
    </w:p>
    <w:p w14:paraId="D7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города Магнитогорска</w:t>
      </w:r>
    </w:p>
    <w:p w14:paraId="D8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от 15.05.2026 № 3378-П</w:t>
      </w:r>
    </w:p>
    <w:p w14:paraId="D9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b w:val="0"/>
          <w:i w:val="0"/>
          <w:sz w:val="24"/>
        </w:rPr>
      </w:pPr>
    </w:p>
    <w:p w14:paraId="DA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Приложение № 4</w:t>
      </w:r>
    </w:p>
    <w:p w14:paraId="DB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к постановлению администрации</w:t>
      </w:r>
    </w:p>
    <w:p w14:paraId="DC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города Магнитогорска</w:t>
      </w:r>
    </w:p>
    <w:p w14:paraId="DD020000">
      <w:pPr>
        <w:pStyle w:val="Style_3"/>
        <w:widowControl w:val="0"/>
        <w:spacing w:after="0" w:before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b w:val="0"/>
          <w:i w:val="0"/>
          <w:sz w:val="24"/>
        </w:rPr>
        <w:t>от 09.08.2022 № 8076-П</w:t>
      </w:r>
    </w:p>
    <w:p w14:paraId="DE02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PT Astra Serif" w:hAnsi="PT Astra Serif"/>
          <w:b w:val="0"/>
          <w:i w:val="0"/>
          <w:color w:val="26282F"/>
          <w:sz w:val="26"/>
        </w:rPr>
      </w:pPr>
    </w:p>
    <w:p w14:paraId="DF02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PT Astra Serif" w:hAnsi="PT Astra Serif"/>
          <w:b w:val="0"/>
          <w:i w:val="0"/>
          <w:color w:val="26282F"/>
          <w:sz w:val="26"/>
        </w:rPr>
      </w:pPr>
    </w:p>
    <w:p w14:paraId="E002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0" w:left="0"/>
        <w:jc w:val="center"/>
        <w:outlineLvl w:val="0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olor w:val="000000"/>
          <w:sz w:val="26"/>
        </w:rPr>
        <w:t xml:space="preserve">Плата за услуги, оказываемые иными муниципальными учреждениями города Магнитогорска, подведомственными Управлению образования администрации города Магнитогорска </w:t>
      </w:r>
      <w:r>
        <w:rPr>
          <w:rFonts w:ascii="PT Astra Serif" w:hAnsi="PT Astra Serif"/>
          <w:b w:val="0"/>
          <w:i w:val="0"/>
          <w:color w:val="000000"/>
          <w:sz w:val="26"/>
        </w:rPr>
        <w:t>(НДС не предусмотрен)</w:t>
      </w:r>
    </w:p>
    <w:p w14:paraId="E102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  <w:i w:val="0"/>
          <w:sz w:val="26"/>
        </w:rPr>
      </w:pPr>
    </w:p>
    <w:tbl>
      <w:tblPr>
        <w:tblStyle w:val="Style_4"/>
        <w:tblW w:type="auto" w:w="0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7"/>
        <w:gridCol w:w="5472"/>
        <w:gridCol w:w="3265"/>
        <w:gridCol w:w="35"/>
      </w:tblGrid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№</w:t>
            </w:r>
          </w:p>
          <w:p w14:paraId="E3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п/п</w:t>
            </w: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Наименование услуги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Плата за услугу</w:t>
            </w:r>
          </w:p>
          <w:p w14:paraId="E602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rPr>
          <w:trHeight w:hRule="atLeast" w:val="218"/>
        </w:trPr>
        <w:tc>
          <w:tcPr>
            <w:tcW w:type="dxa" w:w="932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Услуги, оказываемые Муниципальным учреждением «Центр психолого-педагогической, медицинской и социальной помощи» города Магнитогорска</w:t>
            </w:r>
          </w:p>
        </w:tc>
        <w:tc>
          <w:tcPr>
            <w:tcW w:type="dxa" w:w="35"/>
            <w:tcBorders>
              <w:lef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за 1 занятие/ 1 посещение,</w:t>
            </w:r>
          </w:p>
          <w:p w14:paraId="ED02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рублей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Программа «Речецветик» по коррекции общего недоразвития речи III уровня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330,00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2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Программа «АБВГДейка» по развитию навыков чтения и письма у детей 6-7 лет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330,00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2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2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Программа «Грамотей» по коррекции дисграфии у детей школьного возраста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902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330,00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2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2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2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Логопедическое обследование детей с использованием программного обеспечения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20000">
            <w:pPr>
              <w:pStyle w:val="Style_7"/>
              <w:widowControl w:val="0"/>
              <w:spacing w:after="57" w:before="57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330,00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2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2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3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Углубленная психологическая диагностика психологической готовности к школе по Л.Я. Ясюковой с выдачей заключений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3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225,00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3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Диагностическое обследование детско-родительских отношений с выдачей экспертных заключений по запросу судебных органов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503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395,00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Диагностика структуры интеллекта по Векслеру (детский вариант)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3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225,00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3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Диагностика структуры интеллекта по Векслеру (взрослый вариант)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3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270,00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3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3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Диагностика профессионального самоопределения «Профориентатор», «Профнавигатор», «Профкарьера» с использованием программного обеспечения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3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530,00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3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3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3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Программа Тарариной Е. "Арт-терапия в работе с детьми и подростками" по развитию и коррекции эмоционально-волевой сферы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3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330,00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3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3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Обследование специалистами центра детей из близлежащих районов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3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715,00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3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Работа с кризисными и зависимыми</w:t>
            </w:r>
          </w:p>
          <w:p w14:paraId="1D03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состояниями взрослых людей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3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460,00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3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3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3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Работа по запросу образовательных учреждений (1 запрос)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3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85,00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3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932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3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Услуги, оказываемые Муниципальным учреждением дополнительного профессионального образования «Центр повышения квалификации и информационно-методической работы» г. Магнитогорска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30000">
            <w:pPr>
              <w:pStyle w:val="Style_3"/>
              <w:widowControl w:val="0"/>
              <w:numPr>
                <w:ilvl w:val="0"/>
                <w:numId w:val="0"/>
              </w:numPr>
              <w:spacing w:after="0" w:before="0" w:line="240" w:lineRule="auto"/>
              <w:ind w:firstLine="0" w:left="720"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pStyle w:val="Style_7"/>
              <w:widowControl w:val="0"/>
              <w:spacing w:after="0" w:before="0" w:line="240" w:lineRule="auto"/>
              <w:ind w:firstLine="0" w:left="113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30000">
            <w:pPr>
              <w:pStyle w:val="Style_7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за 1 человека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3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3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Курсы повышения квалификации (72 часа, наполняемость гpyппы 10 человек)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3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5</w:t>
            </w:r>
            <w:r>
              <w:rPr>
                <w:rFonts w:ascii="PT Astra Serif" w:hAnsi="PT Astra Serif"/>
                <w:b w:val="0"/>
                <w:i w:val="0"/>
                <w:spacing w:val="-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600,00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3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3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Курсы повышения квалификации</w:t>
            </w:r>
          </w:p>
          <w:p w14:paraId="3003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(72 часа, наполняемость гpyппы 12 человек)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3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pacing w:val="-2"/>
                <w:sz w:val="26"/>
              </w:rPr>
              <w:t>4</w:t>
            </w:r>
            <w:r>
              <w:rPr>
                <w:rFonts w:ascii="PT Astra Serif" w:hAnsi="PT Astra Serif"/>
                <w:b w:val="0"/>
                <w:i w:val="0"/>
                <w:spacing w:val="-10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700,00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3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3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3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Курсы повышения квалификации</w:t>
            </w:r>
          </w:p>
          <w:p w14:paraId="3503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(36 часов, наполняемость гpyппы 12 человек)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3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2</w:t>
            </w:r>
            <w:r>
              <w:rPr>
                <w:rFonts w:ascii="PT Astra Serif" w:hAnsi="PT Astra Serif"/>
                <w:b w:val="0"/>
                <w:i w:val="0"/>
                <w:spacing w:val="-14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750,00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3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3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3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Курсы повышения квалификации</w:t>
            </w:r>
          </w:p>
          <w:p w14:paraId="3A03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(36 часов, наполняемость гpyппы 10 человек)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3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2</w:t>
            </w:r>
            <w:r>
              <w:rPr>
                <w:rFonts w:ascii="PT Astra Serif" w:hAnsi="PT Astra Serif"/>
                <w:b w:val="0"/>
                <w:i w:val="0"/>
                <w:spacing w:val="-6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800,00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3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  <w:tr>
        <w:tc>
          <w:tcPr>
            <w:tcW w:type="dxa" w:w="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30000">
            <w:pPr>
              <w:pStyle w:val="Style_3"/>
              <w:widowControl w:val="0"/>
              <w:numPr>
                <w:ilvl w:val="0"/>
                <w:numId w:val="5"/>
              </w:numPr>
              <w:spacing w:after="0" w:before="0" w:line="240" w:lineRule="auto"/>
              <w:ind/>
              <w:jc w:val="center"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  <w:tc>
          <w:tcPr>
            <w:tcW w:type="dxa" w:w="54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3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Курсы повышения квалификации</w:t>
            </w:r>
          </w:p>
          <w:p w14:paraId="3F030000">
            <w:pPr>
              <w:pStyle w:val="Style_7"/>
              <w:widowControl w:val="0"/>
              <w:spacing w:after="0" w:before="0" w:line="240" w:lineRule="auto"/>
              <w:ind w:firstLine="0" w:left="0" w:righ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color w:val="000000"/>
                <w:sz w:val="26"/>
              </w:rPr>
              <w:t>(18 часов, наполняемость гpyппы 10 человек)</w:t>
            </w:r>
          </w:p>
        </w:tc>
        <w:tc>
          <w:tcPr>
            <w:tcW w:type="dxa" w:w="32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0030000">
            <w:pPr>
              <w:pStyle w:val="Style_7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i w:val="0"/>
                <w:sz w:val="26"/>
              </w:rPr>
              <w:t>1</w:t>
            </w:r>
            <w:r>
              <w:rPr>
                <w:rFonts w:ascii="PT Astra Serif" w:hAnsi="PT Astra Serif"/>
                <w:b w:val="0"/>
                <w:i w:val="0"/>
                <w:spacing w:val="1"/>
                <w:sz w:val="26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pacing w:val="-5"/>
                <w:sz w:val="26"/>
              </w:rPr>
              <w:t>650,00</w:t>
            </w:r>
          </w:p>
        </w:tc>
        <w:tc>
          <w:tcPr>
            <w:tcW w:type="dxa" w:w="3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30000">
            <w:pPr>
              <w:pStyle w:val="Style_3"/>
              <w:widowControl w:val="0"/>
              <w:spacing w:after="200" w:before="0"/>
              <w:ind/>
              <w:rPr>
                <w:rFonts w:ascii="PT Astra Serif" w:hAnsi="PT Astra Serif"/>
                <w:b w:val="0"/>
                <w:i w:val="0"/>
                <w:sz w:val="26"/>
              </w:rPr>
            </w:pPr>
          </w:p>
        </w:tc>
      </w:tr>
    </w:tbl>
    <w:p w14:paraId="4203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b w:val="0"/>
          <w:i w:val="0"/>
          <w:color w:val="26282F"/>
          <w:sz w:val="26"/>
        </w:rPr>
      </w:pPr>
    </w:p>
    <w:p w14:paraId="43030000">
      <w:pPr>
        <w:pStyle w:val="Style_3"/>
        <w:rPr>
          <w:rFonts w:ascii="PT Astra Serif" w:hAnsi="PT Astra Serif"/>
          <w:b w:val="0"/>
          <w:i w:val="0"/>
          <w:sz w:val="26"/>
        </w:rPr>
      </w:pPr>
    </w:p>
    <w:p w14:paraId="44030000">
      <w:pPr>
        <w:pStyle w:val="Style_3"/>
        <w:widowControl w:val="0"/>
        <w:spacing w:after="200" w:before="0"/>
        <w:ind/>
        <w:rPr>
          <w:rFonts w:ascii="PT Astra Serif" w:hAnsi="PT Astra Serif"/>
          <w:b w:val="0"/>
          <w:i w:val="0"/>
          <w:sz w:val="26"/>
        </w:rPr>
      </w:pPr>
      <w:bookmarkStart w:id="2" w:name="_GoBack"/>
      <w:bookmarkEnd w:id="2"/>
    </w:p>
    <w:sectPr>
      <w:headerReference r:id="rId3" w:type="default"/>
      <w:headerReference r:id="rId17" w:type="first"/>
      <w:headerReference r:id="rId7" w:type="even"/>
      <w:footerReference r:id="rId4" w:type="default"/>
      <w:footerReference r:id="rId18" w:type="first"/>
      <w:footerReference r:id="rId8" w:type="even"/>
      <w:type w:val="nextPage"/>
      <w:pgSz w:h="16838" w:orient="portrait" w:w="11906"/>
      <w:pgMar w:bottom="1135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Вр-2357828</w:t>
    </w: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Вр-2357828</w:t>
    </w: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2"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Вр-2357828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Times New Roman" w:hAnsi="Times New Roman"/>
        <w:sz w:val="24"/>
      </w:rPr>
    </w:pP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Вр-2357828</w:t>
    </w:r>
  </w:p>
</w:ftr>
</file>

<file path=word/footer2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2"/>
    </w:pPr>
  </w:p>
</w:ftr>
</file>

<file path=word/footer2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2"/>
      <w:widowControl w:val="0"/>
      <w:ind/>
      <w:jc w:val="right"/>
      <w:rPr>
        <w:rFonts w:ascii="Times New Roman" w:hAnsi="Times New Roman"/>
        <w:sz w:val="24"/>
      </w:rPr>
    </w:pPr>
  </w:p>
</w:ftr>
</file>

<file path=word/footer2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Вр-2357828</w:t>
    </w:r>
  </w:p>
</w:ftr>
</file>

<file path=word/footer2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2"/>
      <w:widowControl w:val="0"/>
      <w:ind/>
      <w:jc w:val="right"/>
      <w:rPr>
        <w:rFonts w:ascii="Times New Roman" w:hAnsi="Times New Roman"/>
        <w:sz w:val="24"/>
      </w:rPr>
    </w:pPr>
  </w:p>
</w:ftr>
</file>

<file path=word/footer3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>
    <w:pPr>
      <w:pStyle w:val="Style_2"/>
      <w:widowControl w:val="0"/>
      <w:ind/>
      <w:jc w:val="right"/>
      <w:rPr>
        <w:rFonts w:ascii="Times New Roman" w:hAnsi="Times New Roman"/>
        <w:sz w:val="24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right"/>
      <w:rPr>
        <w:rFonts w:ascii="Times New Roman" w:hAnsi="Times New Roman"/>
        <w:sz w:val="24"/>
      </w:rPr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</w:pP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</w:pPr>
  </w:p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</w:pPr>
  </w:p>
</w:hdr>
</file>

<file path=word/header2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</w:pPr>
  </w:p>
</w:hdr>
</file>

<file path=word/header2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435" w:left="1144"/>
      </w:p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6829"/>
      </w:pPr>
    </w:lvl>
  </w:abstractNum>
  <w:abstractNum w:abstractNumId="1">
    <w:lvl w:ilvl="0">
      <w:start w:val="1"/>
      <w:numFmt w:val="decimal"/>
      <w:lvlText w:val="%1."/>
      <w:lvlJc w:val="left"/>
      <w:pPr>
        <w:widowControl w:val="0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0"/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widowControl w:val="0"/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widowControl w:val="0"/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widowControl w:val="0"/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widowControl w:val="0"/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widowControl w:val="0"/>
        <w:tabs>
          <w:tab w:leader="none" w:pos="3600" w:val="left"/>
        </w:tabs>
        <w:ind w:hanging="360" w:left="360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437" w:left="720"/>
      </w:pPr>
    </w:lvl>
    <w:lvl w:ilvl="1">
      <w:start w:val="1"/>
      <w:numFmt w:val="decimal"/>
      <w:lvlText w:val="%2."/>
      <w:lvlJc w:val="left"/>
      <w:pPr>
        <w:widowControl w:val="0"/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widowControl w:val="0"/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widowControl w:val="0"/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widowControl w:val="0"/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widowControl w:val="0"/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widowControl w:val="0"/>
        <w:tabs>
          <w:tab w:leader="none" w:pos="3600" w:val="left"/>
        </w:tabs>
        <w:ind w:hanging="360" w:left="3600"/>
      </w:pPr>
    </w:lvl>
  </w:abstractNum>
  <w:abstractNum w:abstractNumId="3">
    <w:lvl w:ilvl="0">
      <w:start w:val="1"/>
      <w:numFmt w:val="decimal"/>
      <w:lvlText w:val="%1."/>
      <w:lvlJc w:val="left"/>
      <w:pPr>
        <w:widowControl w:val="0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0"/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widowControl w:val="0"/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widowControl w:val="0"/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widowControl w:val="0"/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widowControl w:val="0"/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widowControl w:val="0"/>
        <w:tabs>
          <w:tab w:leader="none" w:pos="3600" w:val="left"/>
        </w:tabs>
        <w:ind w:hanging="360" w:left="3600"/>
      </w:pPr>
    </w:lvl>
  </w:abstractNum>
  <w:abstractNum w:abstractNumId="4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607" w:left="720"/>
      </w:pPr>
    </w:lvl>
    <w:lvl w:ilvl="1">
      <w:start w:val="1"/>
      <w:numFmt w:val="decimal"/>
      <w:lvlText w:val="%2."/>
      <w:lvlJc w:val="left"/>
      <w:pPr>
        <w:widowControl w:val="0"/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widowControl w:val="0"/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widowControl w:val="0"/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widowControl w:val="0"/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widowControl w:val="0"/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widowControl w:val="0"/>
        <w:tabs>
          <w:tab w:leader="none" w:pos="3600" w:val="left"/>
        </w:tabs>
        <w:ind w:hanging="360" w:left="36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8" w:type="paragraph">
    <w:name w:val="toc 2"/>
    <w:next w:val="Style_3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Символ нумерации (user)"/>
    <w:link w:val="Style_9_ch"/>
  </w:style>
  <w:style w:styleId="Style_9_ch" w:type="character">
    <w:name w:val="Символ нумерации (user)"/>
    <w:link w:val="Style_9"/>
  </w:style>
  <w:style w:styleId="Style_10" w:type="paragraph">
    <w:name w:val="toc 4"/>
    <w:next w:val="Style_3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List Paragraph"/>
    <w:basedOn w:val="Style_3"/>
    <w:link w:val="Style_11_ch"/>
    <w:pPr>
      <w:widowControl w:val="0"/>
      <w:spacing w:after="200" w:before="0"/>
      <w:ind w:firstLine="0"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2" w:type="paragraph">
    <w:name w:val="toc 6"/>
    <w:next w:val="Style_3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Заголовок"/>
    <w:basedOn w:val="Style_3"/>
    <w:next w:val="Style_6"/>
    <w:link w:val="Style_13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3_ch" w:type="character">
    <w:name w:val="Заголовок"/>
    <w:basedOn w:val="Style_3_ch"/>
    <w:link w:val="Style_13"/>
    <w:rPr>
      <w:rFonts w:ascii="PT Astra Serif" w:hAnsi="PT Astra Serif"/>
      <w:sz w:val="28"/>
    </w:rPr>
  </w:style>
  <w:style w:styleId="Style_14" w:type="paragraph">
    <w:name w:val="toc 7"/>
    <w:next w:val="Style_3"/>
    <w:link w:val="Style_14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Колонтитул"/>
    <w:basedOn w:val="Style_3"/>
    <w:link w:val="Style_15_ch"/>
  </w:style>
  <w:style w:styleId="Style_15_ch" w:type="character">
    <w:name w:val="Колонтитул"/>
    <w:basedOn w:val="Style_3_ch"/>
    <w:link w:val="Style_15"/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3"/>
    <w:link w:val="Style_1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List"/>
    <w:basedOn w:val="Style_6"/>
    <w:link w:val="Style_18_ch"/>
    <w:rPr>
      <w:rFonts w:ascii="PT Astra Serif" w:hAnsi="PT Astra Serif"/>
    </w:rPr>
  </w:style>
  <w:style w:styleId="Style_18_ch" w:type="character">
    <w:name w:val="List"/>
    <w:basedOn w:val="Style_6_ch"/>
    <w:link w:val="Style_18"/>
    <w:rPr>
      <w:rFonts w:ascii="PT Astra Serif" w:hAnsi="PT Astra Serif"/>
    </w:rPr>
  </w:style>
  <w:style w:styleId="Style_19" w:type="paragraph">
    <w:name w:val="Основной текст (2)"/>
    <w:basedOn w:val="Style_3"/>
    <w:link w:val="Style_19_ch"/>
    <w:pPr>
      <w:widowControl w:val="0"/>
      <w:spacing w:after="0" w:before="0" w:line="310" w:lineRule="exact"/>
      <w:ind/>
      <w:jc w:val="center"/>
    </w:pPr>
    <w:rPr>
      <w:rFonts w:ascii="Times New Roman" w:hAnsi="Times New Roman"/>
      <w:sz w:val="26"/>
    </w:rPr>
  </w:style>
  <w:style w:styleId="Style_19_ch" w:type="character">
    <w:name w:val="Основной текст (2)"/>
    <w:basedOn w:val="Style_3_ch"/>
    <w:link w:val="Style_19"/>
    <w:rPr>
      <w:rFonts w:ascii="Times New Roman" w:hAnsi="Times New Roman"/>
      <w:sz w:val="26"/>
    </w:rPr>
  </w:style>
  <w:style w:styleId="Style_20" w:type="paragraph">
    <w:name w:val="Основной текст (2)_"/>
    <w:basedOn w:val="Style_21"/>
    <w:link w:val="Style_20_ch"/>
    <w:rPr>
      <w:rFonts w:ascii="Times New Roman" w:hAnsi="Times New Roman"/>
      <w:sz w:val="26"/>
      <w:highlight w:val="white"/>
    </w:rPr>
  </w:style>
  <w:style w:styleId="Style_20_ch" w:type="character">
    <w:name w:val="Основной текст (2)_"/>
    <w:basedOn w:val="Style_21_ch"/>
    <w:link w:val="Style_20"/>
    <w:rPr>
      <w:rFonts w:ascii="Times New Roman" w:hAnsi="Times New Roman"/>
      <w:sz w:val="26"/>
      <w:highlight w:val="white"/>
    </w:rPr>
  </w:style>
  <w:style w:styleId="Style_22" w:type="paragraph">
    <w:name w:val="caption"/>
    <w:basedOn w:val="Style_3"/>
    <w:link w:val="Style_22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2_ch" w:type="character">
    <w:name w:val="caption"/>
    <w:basedOn w:val="Style_3_ch"/>
    <w:link w:val="Style_22"/>
    <w:rPr>
      <w:rFonts w:ascii="PT Astra Serif" w:hAnsi="PT Astra Serif"/>
      <w:i w:val="1"/>
      <w:sz w:val="24"/>
    </w:rPr>
  </w:style>
  <w:style w:styleId="Style_23" w:type="paragraph">
    <w:name w:val="Указатель (user)"/>
    <w:basedOn w:val="Style_3"/>
    <w:link w:val="Style_23_ch"/>
    <w:rPr>
      <w:rFonts w:ascii="PT Astra Serif" w:hAnsi="PT Astra Serif"/>
    </w:rPr>
  </w:style>
  <w:style w:styleId="Style_23_ch" w:type="character">
    <w:name w:val="Указатель (user)"/>
    <w:basedOn w:val="Style_3_ch"/>
    <w:link w:val="Style_23"/>
    <w:rPr>
      <w:rFonts w:ascii="PT Astra Serif" w:hAnsi="PT Astra Serif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4" w:type="paragraph">
    <w:name w:val="toc 3"/>
    <w:next w:val="Style_3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Верхний колонтитул Знак"/>
    <w:basedOn w:val="Style_21"/>
    <w:link w:val="Style_25_ch"/>
  </w:style>
  <w:style w:styleId="Style_25_ch" w:type="character">
    <w:name w:val="Верхний колонтитул Знак"/>
    <w:basedOn w:val="Style_21_ch"/>
    <w:link w:val="Style_25"/>
  </w:style>
  <w:style w:styleId="Style_26" w:type="paragraph">
    <w:name w:val="Указатель"/>
    <w:basedOn w:val="Style_3"/>
    <w:link w:val="Style_26_ch"/>
    <w:rPr>
      <w:rFonts w:ascii="PT Astra Serif" w:hAnsi="PT Astra Serif"/>
    </w:rPr>
  </w:style>
  <w:style w:styleId="Style_26_ch" w:type="character">
    <w:name w:val="Указатель"/>
    <w:basedOn w:val="Style_3_ch"/>
    <w:link w:val="Style_26"/>
    <w:rPr>
      <w:rFonts w:ascii="PT Astra Serif" w:hAnsi="PT Astra Serif"/>
    </w:rPr>
  </w:style>
  <w:style w:styleId="Style_27" w:type="paragraph">
    <w:name w:val="heading 5"/>
    <w:next w:val="Style_3"/>
    <w:link w:val="Style_2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8" w:type="paragraph">
    <w:name w:val="Balloon Text"/>
    <w:basedOn w:val="Style_3"/>
    <w:link w:val="Style_28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3_ch"/>
    <w:link w:val="Style_28"/>
    <w:rPr>
      <w:rFonts w:ascii="Tahoma" w:hAnsi="Tahoma"/>
      <w:sz w:val="16"/>
    </w:rPr>
  </w:style>
  <w:style w:styleId="Style_29" w:type="paragraph">
    <w:name w:val="heading 1"/>
    <w:next w:val="Style_3"/>
    <w:link w:val="Style_29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30" w:type="paragraph">
    <w:name w:val="Hyperlink"/>
    <w:link w:val="Style_30_ch"/>
    <w:rPr>
      <w:color w:val="000080"/>
      <w:u w:val="single"/>
    </w:rPr>
  </w:style>
  <w:style w:styleId="Style_30_ch" w:type="character">
    <w:name w:val="Hyperlink"/>
    <w:link w:val="Style_30"/>
    <w:rPr>
      <w:color w:val="000080"/>
      <w:u w:val="singl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3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Нижний колонтитул Знак"/>
    <w:basedOn w:val="Style_21"/>
    <w:link w:val="Style_33_ch"/>
  </w:style>
  <w:style w:styleId="Style_33_ch" w:type="character">
    <w:name w:val="Нижний колонтитул Знак"/>
    <w:basedOn w:val="Style_21_ch"/>
    <w:link w:val="Style_33"/>
  </w:style>
  <w:style w:styleId="Style_34" w:type="paragraph">
    <w:name w:val="Header and Footer"/>
    <w:basedOn w:val="Style_3"/>
    <w:link w:val="Style_34_ch"/>
  </w:style>
  <w:style w:styleId="Style_34_ch" w:type="character">
    <w:name w:val="Header and Footer"/>
    <w:basedOn w:val="Style_3_ch"/>
    <w:link w:val="Style_34"/>
  </w:style>
  <w:style w:styleId="Style_5" w:type="paragraph">
    <w:name w:val="Содержимое таблицы (user)"/>
    <w:basedOn w:val="Style_3"/>
    <w:link w:val="Style_5_ch"/>
    <w:pPr>
      <w:widowControl w:val="0"/>
      <w:ind/>
    </w:pPr>
  </w:style>
  <w:style w:styleId="Style_5_ch" w:type="character">
    <w:name w:val="Содержимое таблицы (user)"/>
    <w:basedOn w:val="Style_3_ch"/>
    <w:link w:val="Style_5"/>
  </w:style>
  <w:style w:styleId="Style_35" w:type="paragraph">
    <w:name w:val="Основной текст (2) + 9;5 pt;Полужирный"/>
    <w:basedOn w:val="Style_20"/>
    <w:link w:val="Style_35_ch"/>
    <w:rPr>
      <w:rFonts w:ascii="Times New Roman" w:hAnsi="Times New Roman"/>
      <w:b w:val="1"/>
      <w:color w:val="000000"/>
      <w:spacing w:val="0"/>
      <w:sz w:val="19"/>
      <w:highlight w:val="white"/>
    </w:rPr>
  </w:style>
  <w:style w:styleId="Style_35_ch" w:type="character">
    <w:name w:val="Основной текст (2) + 9;5 pt;Полужирный"/>
    <w:basedOn w:val="Style_20_ch"/>
    <w:link w:val="Style_35"/>
    <w:rPr>
      <w:rFonts w:ascii="Times New Roman" w:hAnsi="Times New Roman"/>
      <w:b w:val="1"/>
      <w:color w:val="000000"/>
      <w:spacing w:val="0"/>
      <w:sz w:val="19"/>
      <w:highlight w:val="white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6" w:type="paragraph">
    <w:name w:val="toc 9"/>
    <w:next w:val="Style_3"/>
    <w:link w:val="Style_3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Заголовок (user)"/>
    <w:basedOn w:val="Style_3"/>
    <w:next w:val="Style_6"/>
    <w:link w:val="Style_37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37_ch" w:type="character">
    <w:name w:val="Заголовок (user)"/>
    <w:basedOn w:val="Style_3_ch"/>
    <w:link w:val="Style_37"/>
    <w:rPr>
      <w:rFonts w:ascii="PT Astra Serif" w:hAnsi="PT Astra Serif"/>
      <w:sz w:val="28"/>
    </w:rPr>
  </w:style>
  <w:style w:styleId="Style_38" w:type="paragraph">
    <w:name w:val="toc 8"/>
    <w:next w:val="Style_3"/>
    <w:link w:val="Style_3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7" w:type="paragraph">
    <w:name w:val="Table Paragraph"/>
    <w:basedOn w:val="Style_3"/>
    <w:link w:val="Style_7_ch"/>
    <w:rPr>
      <w:rFonts w:ascii="Cambria" w:hAnsi="Cambria"/>
    </w:rPr>
  </w:style>
  <w:style w:styleId="Style_7_ch" w:type="character">
    <w:name w:val="Table Paragraph"/>
    <w:basedOn w:val="Style_3_ch"/>
    <w:link w:val="Style_7"/>
    <w:rPr>
      <w:rFonts w:ascii="Cambria" w:hAnsi="Cambria"/>
    </w:rPr>
  </w:style>
  <w:style w:styleId="Style_39" w:type="paragraph">
    <w:name w:val="toc 5"/>
    <w:next w:val="Style_3"/>
    <w:link w:val="Style_3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Заголовок таблицы (user)"/>
    <w:basedOn w:val="Style_5"/>
    <w:link w:val="Style_40_ch"/>
    <w:pPr>
      <w:widowControl w:val="0"/>
      <w:ind/>
      <w:jc w:val="center"/>
    </w:pPr>
    <w:rPr>
      <w:b w:val="1"/>
    </w:rPr>
  </w:style>
  <w:style w:styleId="Style_40_ch" w:type="character">
    <w:name w:val="Заголовок таблицы (user)"/>
    <w:basedOn w:val="Style_5_ch"/>
    <w:link w:val="Style_40"/>
    <w:rPr>
      <w:b w:val="1"/>
    </w:rPr>
  </w:style>
  <w:style w:styleId="Style_41" w:type="paragraph">
    <w:name w:val="Subtitle"/>
    <w:next w:val="Style_3"/>
    <w:link w:val="Style_4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Title"/>
    <w:next w:val="Style_3"/>
    <w:link w:val="Style_4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next w:val="Style_3"/>
    <w:link w:val="Style_4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6" w:type="paragraph">
    <w:name w:val="Body Text"/>
    <w:basedOn w:val="Style_3"/>
    <w:link w:val="Style_6_ch"/>
    <w:pPr>
      <w:widowControl w:val="0"/>
      <w:spacing w:after="140" w:before="0" w:line="276" w:lineRule="auto"/>
      <w:ind/>
    </w:pPr>
  </w:style>
  <w:style w:styleId="Style_6_ch" w:type="character">
    <w:name w:val="Body Text"/>
    <w:basedOn w:val="Style_3_ch"/>
    <w:link w:val="Style_6"/>
  </w:style>
  <w:style w:styleId="Style_44" w:type="paragraph">
    <w:name w:val="heading 2"/>
    <w:next w:val="Style_3"/>
    <w:link w:val="Style_4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5" Target="webSettings.xml" Type="http://schemas.openxmlformats.org/officeDocument/2006/relationships/webSettings"/>
  <Relationship Id="rId15" Target="header15.xml" Type="http://schemas.openxmlformats.org/officeDocument/2006/relationships/header"/>
  <Relationship Id="rId36" Target="theme/theme1.xml" Type="http://schemas.openxmlformats.org/officeDocument/2006/relationships/theme"/>
  <Relationship Id="rId34" Target="stylesWithEffects.xml" Type="http://schemas.microsoft.com/office/2007/relationships/stylesWithEffects"/>
  <Relationship Id="rId30" Target="footer30.xml" Type="http://schemas.openxmlformats.org/officeDocument/2006/relationships/footer"/>
  <Relationship Id="rId27" Target="header27.xml" Type="http://schemas.openxmlformats.org/officeDocument/2006/relationships/header"/>
  <Relationship Id="rId3" Target="header3.xml" Type="http://schemas.openxmlformats.org/officeDocument/2006/relationships/header"/>
  <Relationship Id="rId29" Target="header29.xml" Type="http://schemas.openxmlformats.org/officeDocument/2006/relationships/header"/>
  <Relationship Id="rId5" Target="header5.xml" Type="http://schemas.openxmlformats.org/officeDocument/2006/relationships/header"/>
  <Relationship Id="rId12" Target="footer12.xml" Type="http://schemas.openxmlformats.org/officeDocument/2006/relationships/footer"/>
  <Relationship Id="rId31" Target="fontTable.xml" Type="http://schemas.openxmlformats.org/officeDocument/2006/relationships/fontTable"/>
  <Relationship Id="rId13" Target="header13.xml" Type="http://schemas.openxmlformats.org/officeDocument/2006/relationships/header"/>
  <Relationship Id="rId6" Target="footer6.xml" Type="http://schemas.openxmlformats.org/officeDocument/2006/relationships/footer"/>
  <Relationship Id="rId4" Target="footer4.xml" Type="http://schemas.openxmlformats.org/officeDocument/2006/relationships/footer"/>
  <Relationship Id="rId23" Target="header23.xml" Type="http://schemas.openxmlformats.org/officeDocument/2006/relationships/header"/>
  <Relationship Id="rId21" Target="header21.xml" Type="http://schemas.openxmlformats.org/officeDocument/2006/relationships/header"/>
  <Relationship Id="rId22" Target="footer22.xml" Type="http://schemas.openxmlformats.org/officeDocument/2006/relationships/footer"/>
  <Relationship Id="rId37" Target="numbering.xml" Type="http://schemas.openxmlformats.org/officeDocument/2006/relationships/numbering"/>
  <Relationship Id="rId28" Target="footer28.xml" Type="http://schemas.openxmlformats.org/officeDocument/2006/relationships/footer"/>
  <Relationship Id="rId8" Target="footer8.xml" Type="http://schemas.openxmlformats.org/officeDocument/2006/relationships/footer"/>
  <Relationship Id="rId32" Target="settings.xml" Type="http://schemas.openxmlformats.org/officeDocument/2006/relationships/settings"/>
  <Relationship Id="rId9" Target="header9.xml" Type="http://schemas.openxmlformats.org/officeDocument/2006/relationships/header"/>
  <Relationship Id="rId20" Target="footer20.xml" Type="http://schemas.openxmlformats.org/officeDocument/2006/relationships/footer"/>
  <Relationship Id="rId19" Target="header19.xml" Type="http://schemas.openxmlformats.org/officeDocument/2006/relationships/header"/>
  <Relationship Id="rId11" Target="header11.xml" Type="http://schemas.openxmlformats.org/officeDocument/2006/relationships/header"/>
  <Relationship Id="rId14" Target="footer14.xml" Type="http://schemas.openxmlformats.org/officeDocument/2006/relationships/footer"/>
  <Relationship Id="rId16" Target="footer16.xml" Type="http://schemas.openxmlformats.org/officeDocument/2006/relationships/footer"/>
  <Relationship Id="rId10" Target="footer10.xml" Type="http://schemas.openxmlformats.org/officeDocument/2006/relationships/footer"/>
  <Relationship Id="rId7" Target="header7.xml" Type="http://schemas.openxmlformats.org/officeDocument/2006/relationships/header"/>
  <Relationship Id="rId33" Target="styles.xml" Type="http://schemas.openxmlformats.org/officeDocument/2006/relationships/styles"/>
  <Relationship Id="rId25" Target="header25.xml" Type="http://schemas.openxmlformats.org/officeDocument/2006/relationships/header"/>
  <Relationship Id="rId17" Target="header17.xml" Type="http://schemas.openxmlformats.org/officeDocument/2006/relationships/header"/>
  <Relationship Id="rId26" Target="footer26.xml" Type="http://schemas.openxmlformats.org/officeDocument/2006/relationships/footer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18" Target="footer18.xml" Type="http://schemas.openxmlformats.org/officeDocument/2006/relationships/footer"/>
  <Relationship Id="rId24" Target="footer24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2026-05-15T08:28:57Z</dcterms:created>
  <dcterms:modified xsi:type="dcterms:W3CDTF">2026-05-15T08:28:57Z</dcterms:modified>
</cp:coreProperties>
</file>