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3073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0"/>
        <w:spacing w:after="0" w:before="0" w:line="240" w:lineRule="auto"/>
        <w:ind w:firstLine="0" w:left="0" w:right="4677"/>
        <w:rPr>
          <w:rFonts w:ascii="PT Astra Serif" w:hAnsi="PT Astra Serif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</w:t>
      </w:r>
      <w:r>
        <w:rPr>
          <w:rFonts w:ascii="PT Astra Serif" w:hAnsi="PT Astra Serif"/>
          <w:sz w:val="28"/>
        </w:rPr>
        <w:t>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10.12.2025 № 10549-П</w:t>
      </w:r>
    </w:p>
    <w:p w14:paraId="14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strike w:val="0"/>
          <w:color w:val="222222"/>
          <w:spacing w:val="0"/>
          <w:sz w:val="28"/>
          <w:u w:color="000000" w:val="single"/>
        </w:rPr>
      </w:pPr>
      <w:r>
        <w:rPr>
          <w:rFonts w:ascii="PT Astra Serif" w:hAnsi="PT Astra Serif"/>
          <w:sz w:val="28"/>
        </w:rPr>
        <w:t>В соответствии с Федеральным законом от 20.03.2025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33-ФЗ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единой системе публичной власти», Законом Челябинской области от 22.12.2020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27 июня 2023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105 «Об утверждении новой редакции Положения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 реализации Закона Челябинской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некоторых вопросах правового регулирования отношений, связанных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 инициативными проектами, выдвигаемыми для получения финансовой поддержки за счет межбюджетных трансфертов из областного бюджета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территории города Магнитогорска»,</w:t>
      </w:r>
      <w:r>
        <w:rPr>
          <w:rFonts w:ascii="PT Astra Serif" w:hAnsi="PT Astra Serif"/>
          <w:sz w:val="28"/>
        </w:rPr>
        <w:t xml:space="preserve"> протоколом заседания муниципальной конкурсной комиссии по проведению конкурсного отбора инициативных проектов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09.12.2025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1,</w:t>
      </w:r>
      <w:r>
        <w:rPr>
          <w:rFonts w:ascii="PT Astra Serif" w:hAnsi="PT Astra Serif"/>
          <w:sz w:val="28"/>
        </w:rPr>
        <w:t xml:space="preserve"> заявлений представителя инициативной группы Гайдук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А.М.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28.04.2026 №</w:t>
      </w:r>
      <w:r>
        <w:rPr>
          <w:rFonts w:ascii="PT Astra Serif" w:hAnsi="PT Astra Serif"/>
          <w:sz w:val="28"/>
        </w:rPr>
        <w:t>21/6, руководителя КТОС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 Щербаковой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 от 21.04.2026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21/4, руководителя ТОС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 Енгисаевой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А.А. от 21.04.2026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21/5, руководствуясь Уставом города Магнитогорска,</w:t>
      </w:r>
    </w:p>
    <w:p w14:paraId="1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strike w:val="0"/>
          <w:color w:val="222222"/>
          <w:spacing w:val="0"/>
          <w:sz w:val="28"/>
          <w:u w:color="000000" w:val="single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10.12.2025 № 10549-П «Об отказе в поддержке инициативных проектов, выдвинутых для получения финансовой поддержки за счет межбюджетных трансферов из областного бюджета в 2026 году» (далее – постановление) следующие изменения:</w:t>
      </w:r>
    </w:p>
    <w:p w14:paraId="19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преамбулу постановления изложить в следующей редакции: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«В соответствии с Федеральным законом от 20.03.2025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33-ФЗ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единой системе публичной власти», Законом Челябинской области от 22.12.2020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27 июня 2023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105 «Об утверждении новой редакции Положения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 реализации Закона Челябинской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некоторых вопросах правового регулирования отношений, связанных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 инициативными проектами, выдвигаемыми для получения финансовой поддержки за счет межбюджетных трансфертов из областного бюджета на территории города Магнитогорска»,</w:t>
      </w:r>
      <w:r>
        <w:rPr>
          <w:rFonts w:ascii="PT Astra Serif" w:hAnsi="PT Astra Serif"/>
          <w:sz w:val="28"/>
        </w:rPr>
        <w:t xml:space="preserve"> протоколом заседания муниципальной конкурсной комиссии по проведению конкурсного отбора инициативных проектов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09.12.2025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1,</w:t>
      </w:r>
      <w:r>
        <w:rPr>
          <w:rFonts w:ascii="PT Astra Serif" w:hAnsi="PT Astra Serif"/>
          <w:sz w:val="28"/>
        </w:rPr>
        <w:t xml:space="preserve"> заявлений представителя инициативной группы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Гайдук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А.М.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от 28.04.2026 №</w:t>
      </w:r>
      <w:r>
        <w:rPr>
          <w:rFonts w:ascii="PT Astra Serif" w:hAnsi="PT Astra Serif"/>
          <w:sz w:val="28"/>
        </w:rPr>
        <w:t>21/6, руководителя КТОС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 Щербаковой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 от 21.04.2026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21/4, руководителя ТОС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 Енгисаевой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А.А. от 21.04.2026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21/5, руководствуясь Уставом города Магнитогорска,»;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приложение к постановлению изложить в новой редакции (приложение). 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color w:val="000000"/>
          <w:spacing w:val="0"/>
          <w:sz w:val="28"/>
        </w:rPr>
        <w:t>а </w:t>
      </w:r>
      <w:r>
        <w:rPr>
          <w:rFonts w:ascii="PT Astra Serif" w:hAnsi="PT Astra Serif"/>
          <w:sz w:val="28"/>
        </w:rPr>
        <w:t>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на исполняющего обязанности заместителя</w:t>
      </w:r>
      <w:r>
        <w:rPr>
          <w:rFonts w:ascii="PT Astra Serif" w:hAnsi="PT Astra Serif"/>
          <w:sz w:val="28"/>
        </w:rPr>
        <w:t xml:space="preserve"> главы города – руководителя аппарата администрации города Магнитогорска Кушко О.А.</w:t>
      </w:r>
    </w:p>
    <w:p w14:paraId="1F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B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4000000">
      <w:pPr>
        <w:sectPr>
          <w:headerReference r:id="rId7" w:type="default"/>
          <w:headerReference r:id="rId3" w:type="first"/>
          <w:headerReference r:id="rId11" w:type="even"/>
          <w:footerReference r:id="rId8" w:type="default"/>
          <w:footerReference r:id="rId4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35000000">
      <w:pPr>
        <w:pStyle w:val="Style_3"/>
        <w:widowControl w:val="0"/>
        <w:spacing w:after="0" w:before="0" w:line="240" w:lineRule="auto"/>
        <w:ind w:hanging="568" w:left="6237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36000000">
      <w:pPr>
        <w:pStyle w:val="Style_3"/>
        <w:widowControl w:val="0"/>
        <w:spacing w:after="0" w:before="0" w:line="240" w:lineRule="auto"/>
        <w:ind w:firstLine="566" w:left="5103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37000000">
      <w:pPr>
        <w:pStyle w:val="Style_3"/>
        <w:widowControl w:val="0"/>
        <w:spacing w:after="0" w:before="0" w:line="240" w:lineRule="auto"/>
        <w:ind w:firstLine="566" w:left="5103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8000000">
      <w:pPr>
        <w:pStyle w:val="Style_3"/>
        <w:widowControl w:val="0"/>
        <w:spacing w:after="0" w:before="0" w:line="240" w:lineRule="auto"/>
        <w:ind w:firstLine="566" w:left="5103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04.05.2026 № 3073-П</w:t>
      </w:r>
    </w:p>
    <w:p w14:paraId="39000000">
      <w:pPr>
        <w:pStyle w:val="Style_3"/>
        <w:widowControl w:val="0"/>
        <w:spacing w:after="0" w:before="0" w:line="240" w:lineRule="auto"/>
        <w:ind w:firstLine="566" w:left="5103" w:right="0"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 w:hanging="1" w:left="5669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3B000000">
      <w:pPr>
        <w:pStyle w:val="Style_3"/>
        <w:widowControl w:val="0"/>
        <w:spacing w:after="0" w:before="0" w:line="240" w:lineRule="auto"/>
        <w:ind w:hanging="1" w:left="5669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3C000000">
      <w:pPr>
        <w:pStyle w:val="Style_3"/>
        <w:widowControl w:val="0"/>
        <w:spacing w:after="0" w:before="0" w:line="240" w:lineRule="auto"/>
        <w:ind w:hanging="1" w:left="5669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D000000">
      <w:pPr>
        <w:pStyle w:val="Style_3"/>
        <w:widowControl w:val="0"/>
        <w:spacing w:after="0" w:before="0" w:line="240" w:lineRule="auto"/>
        <w:ind w:firstLine="566" w:left="5103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10.12.2025 № 10549-П</w:t>
      </w:r>
    </w:p>
    <w:p w14:paraId="3E000000">
      <w:pPr>
        <w:pStyle w:val="Style_3"/>
        <w:widowControl w:val="0"/>
        <w:spacing w:after="0" w:before="0" w:line="240" w:lineRule="auto"/>
        <w:ind w:firstLine="0" w:left="5103" w:right="0"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 w:firstLine="0" w:left="5103" w:right="0"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0"/>
        <w:spacing w:after="0" w:before="0" w:line="240" w:lineRule="auto"/>
        <w:ind w:firstLine="0" w:left="5103" w:right="0"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 инициативных проектов, не прошедших конкурсный отбор</w:t>
      </w:r>
    </w:p>
    <w:p w14:paraId="42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0"/>
        <w:gridCol w:w="8803"/>
      </w:tblGrid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Наименование инициативного проекта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территории в районе детского сада № 163 по адресу: ул. Лагоды, 35 и пересечения улиц Вольная и Ярославского»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 №28/1 по ул.Галиуллина»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 9,11/2,13/1,15,17,17/1 по ул.Доменщиков»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№23/1 по ул.Доменщиков»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№7/1 по ул.Доменщиков»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 №26/1 по ул.Галиуллина»</w:t>
            </w:r>
          </w:p>
        </w:tc>
      </w:tr>
      <w:tr>
        <w:trPr>
          <w:trHeight w:hRule="atLeast" w:val="49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 №24/1 по ул.Галиуллина»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15,17,19,19/1 по ул. Жемчужная»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9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по адресу: г.Магнитогорск, ул. Суворова, 113, 115»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по адресу: г. Магнитогорск, ул. Советская, 147,147/1,147/2,147/3,147/5,149, пер.Советский, 3,5,9»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11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 территории по адресу: ул. им. газеты Правда, 27, 27/1, 29, 29/1, 31, 31/1»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 территории по адресу: ул. им. газеты Правда, 21, 23, пр. Карла Маркса, 98, 100»</w:t>
            </w:r>
          </w:p>
        </w:tc>
      </w:tr>
      <w:tr>
        <w:trPr>
          <w:trHeight w:hRule="atLeast" w:val="596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13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территории по адресу: ул. Советская, 66»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 территории по адресу: г. Магнитогорск, ул. Суворова, 114,114/1,114/2»</w:t>
            </w:r>
          </w:p>
        </w:tc>
      </w:tr>
      <w:tr>
        <w:trPr>
          <w:trHeight w:hRule="atLeast" w:val="565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15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 территории по адресу: г. Магнитогорск, ул. Суворова, 114/3,114/4,114/5,114/6»</w:t>
            </w:r>
          </w:p>
        </w:tc>
      </w:tr>
      <w:tr>
        <w:trPr>
          <w:trHeight w:hRule="atLeast" w:val="557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16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территории по адресу: г. Магнитогорск, ул. Суворова, 89,89/1»</w:t>
            </w:r>
          </w:p>
        </w:tc>
      </w:tr>
      <w:tr>
        <w:trPr>
          <w:trHeight w:hRule="atLeast" w:val="563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17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24,26,28 по ул. Куйбышева; № 9 по ул. Калинина; № 10 по ул.Ленинградская»</w:t>
            </w:r>
          </w:p>
        </w:tc>
      </w:tr>
      <w:tr>
        <w:trPr>
          <w:trHeight w:hRule="atLeast" w:val="687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58,58/1,58/2 по ул. Строителей; №№ 2,2а,2б,6/1 по пр.Металлургов»</w:t>
            </w:r>
          </w:p>
        </w:tc>
      </w:tr>
      <w:tr>
        <w:trPr>
          <w:trHeight w:hRule="atLeast" w:val="539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19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 МКД № 12/1 по пр. Сиреневый и № 14/2 по ул. Коробова(на земельном участке с кадастровым номером 74:33:0306003:5994»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25,26 по ул. Зеленодольская»</w:t>
            </w:r>
          </w:p>
        </w:tc>
      </w:tr>
      <w:tr>
        <w:trPr>
          <w:trHeight w:hRule="atLeast" w:val="49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21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«Устройство пешеходной дороги, между домами №№  30, 30/1 по ул. Галиуллина до дома №197 по ул. Советская»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22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«Устройство парковочных карманов,тротуаров,внутриквартального проезда в районе МКД № 198/3 по пр.К.Маркса»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23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19,21 по ул. Урицкого; №№ 54,56,58,60 по пр. Карла Маркса; №№32,34 по ул. Ленинградская»</w:t>
            </w:r>
          </w:p>
        </w:tc>
      </w:tr>
      <w:tr>
        <w:trPr>
          <w:trHeight w:hRule="atLeast" w:val="353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24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20,24 по ул. Гагарина; №№ 13,15,15/1,17,17/1 по ул. Помяловского; №85 по ул. Суворова»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25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территории в районе домов № 45,47/1 по ул. 50-летия Магнитки»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26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«Благоустройство двора пр. Карла Маркса, 139, 139/1,139/2, ул.Сталеваров , 16»</w:t>
            </w:r>
          </w:p>
        </w:tc>
      </w:tr>
      <w:tr>
        <w:trPr>
          <w:trHeight w:hRule="atLeast" w:val="373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27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территории в районе МКД №219,221 по ул. Советская, №№ 46/1,46/2,48 по ул. Зеленый Лог , №№ 12,14/2,16,18,20 по ул. Жукова»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28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«Проведение санитарной, омолаживающей обрезки деревьев, снос аварийных деревьев, снос малоценных пород деревьев и поросли, проведение формовочной, омолаживающей обрезки живой изгороди (кустарника)» в районе домов ул. Ржевского 5, 7, 9»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29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«Проведение санитарной, омолаживающей обрезки деревьев, снос аварийных деревьев, снос малоценных пород деревьев и поросли» в районе домов ул. Маяковского 56,58,60,62,64, ул. Фрунзе 3»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30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«Проведение санитарной, омолаживающей обрезки деревьев, снос аварийных деревьев, снос малоценных пород деревьев и поросли в районе домов ул. Трамвайная 17, 19, 21, 23, 25, Красноармейская 1,3,5,7,4,6,8,10, Чайковского 82,84, Чкалова 23,25»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31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№№32,34,36 по ул.Фрунзе, №№ 4,6 по ул.Красноармейская»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32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№ 28 по ул. Трамвайная»</w:t>
            </w:r>
          </w:p>
        </w:tc>
      </w:tr>
      <w:tr>
        <w:trPr>
          <w:trHeight w:hRule="atLeast" w:val="676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33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от ул. Фрунзе до детского сада № 174»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34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дома №17 по ул. Фрунзе»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35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домов №№ 1,3,7 по ул. Красноармейская»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36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от дома № 19 до дома № 25 по ул. Трамвайная»</w:t>
            </w:r>
          </w:p>
        </w:tc>
      </w:tr>
      <w:tr>
        <w:trPr>
          <w:trHeight w:hRule="atLeast" w:val="433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37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«Устройство внутриквартального проезда по ул. Чкалова от дома № 9 до дома № 13»</w:t>
            </w:r>
          </w:p>
        </w:tc>
      </w:tr>
      <w:tr>
        <w:trPr>
          <w:trHeight w:hRule="atLeast" w:val="2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38</w:t>
            </w:r>
          </w:p>
        </w:tc>
        <w:tc>
          <w:tcPr>
            <w:tcW w:type="dxa" w:w="8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«Комплексное благоустройство внутриквартальной территории в районе МКД №№ 30 по ул. Трамвайная»</w:t>
            </w:r>
          </w:p>
        </w:tc>
      </w:tr>
    </w:tbl>
    <w:p w14:paraId="9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5" w:type="default"/>
      <w:headerReference r:id="rId9" w:type="first"/>
      <w:headerReference r:id="rId1" w:type="even"/>
      <w:footerReference r:id="rId6" w:type="default"/>
      <w:footerReference r:id="rId10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Вр-2383745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Вр-2383745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9"/>
    <w:link w:val="Style_9_ch"/>
    <w:rPr>
      <w:rFonts w:ascii="XO Thames" w:hAnsi="XO Thames"/>
      <w:sz w:val="28"/>
    </w:rPr>
  </w:style>
  <w:style w:styleId="Style_9_ch" w:type="character">
    <w:name w:val="Contents 9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Title1"/>
    <w:link w:val="Style_12_ch"/>
    <w:rPr>
      <w:rFonts w:ascii="XO Thames" w:hAnsi="XO Thames"/>
      <w:b w:val="1"/>
      <w:caps w:val="1"/>
      <w:sz w:val="40"/>
    </w:rPr>
  </w:style>
  <w:style w:styleId="Style_12_ch" w:type="character">
    <w:name w:val="Title1"/>
    <w:link w:val="Style_12"/>
    <w:rPr>
      <w:rFonts w:ascii="XO Thames" w:hAnsi="XO Thames"/>
      <w:b w:val="1"/>
      <w:caps w:val="1"/>
      <w:sz w:val="40"/>
    </w:rPr>
  </w:style>
  <w:style w:styleId="Style_13" w:type="paragraph">
    <w:name w:val="Balloon Text1"/>
    <w:basedOn w:val="Style_3"/>
    <w:link w:val="Style_1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1"/>
    <w:basedOn w:val="Style_3_ch"/>
    <w:link w:val="Style_13"/>
    <w:rPr>
      <w:rFonts w:ascii="Tahoma" w:hAnsi="Tahoma"/>
      <w:sz w:val="16"/>
    </w:rPr>
  </w:style>
  <w:style w:styleId="Style_14" w:type="paragraph">
    <w:name w:val="Contents 7"/>
    <w:link w:val="Style_14_ch"/>
    <w:rPr>
      <w:rFonts w:ascii="XO Thames" w:hAnsi="XO Thames"/>
      <w:sz w:val="28"/>
    </w:rPr>
  </w:style>
  <w:style w:styleId="Style_14_ch" w:type="character">
    <w:name w:val="Contents 7"/>
    <w:link w:val="Style_14"/>
    <w:rPr>
      <w:rFonts w:ascii="XO Thames" w:hAnsi="XO Thames"/>
      <w:sz w:val="28"/>
    </w:rPr>
  </w:style>
  <w:style w:styleId="Style_15" w:type="paragraph">
    <w:name w:val="Contents 2"/>
    <w:link w:val="Style_15_ch"/>
    <w:rPr>
      <w:rFonts w:ascii="XO Thames" w:hAnsi="XO Thames"/>
      <w:sz w:val="28"/>
    </w:rPr>
  </w:style>
  <w:style w:styleId="Style_15_ch" w:type="character">
    <w:name w:val="Contents 2"/>
    <w:link w:val="Style_15"/>
    <w:rPr>
      <w:rFonts w:ascii="XO Thames" w:hAnsi="XO Thames"/>
      <w:sz w:val="28"/>
    </w:rPr>
  </w:style>
  <w:style w:styleId="Style_16" w:type="paragraph">
    <w:name w:val="Contents 6"/>
    <w:link w:val="Style_16_ch"/>
    <w:rPr>
      <w:rFonts w:ascii="XO Thames" w:hAnsi="XO Thames"/>
      <w:sz w:val="28"/>
    </w:rPr>
  </w:style>
  <w:style w:styleId="Style_16_ch" w:type="character">
    <w:name w:val="Contents 6"/>
    <w:link w:val="Style_16"/>
    <w:rPr>
      <w:rFonts w:ascii="XO Thames" w:hAnsi="XO Thames"/>
      <w:sz w:val="28"/>
    </w:rPr>
  </w:style>
  <w:style w:styleId="Style_17" w:type="paragraph">
    <w:name w:val="List"/>
    <w:basedOn w:val="Style_18"/>
    <w:link w:val="Style_17_ch"/>
    <w:rPr>
      <w:rFonts w:ascii="PT Astra Serif" w:hAnsi="PT Astra Serif"/>
    </w:rPr>
  </w:style>
  <w:style w:styleId="Style_17_ch" w:type="character">
    <w:name w:val="List"/>
    <w:basedOn w:val="Style_18_ch"/>
    <w:link w:val="Style_17"/>
    <w:rPr>
      <w:rFonts w:ascii="PT Astra Serif" w:hAnsi="PT Astra Serif"/>
    </w:rPr>
  </w:style>
  <w:style w:styleId="Style_19" w:type="paragraph">
    <w:name w:val="Contents 4"/>
    <w:link w:val="Style_19_ch"/>
    <w:rPr>
      <w:rFonts w:ascii="XO Thames" w:hAnsi="XO Thames"/>
      <w:sz w:val="28"/>
    </w:rPr>
  </w:style>
  <w:style w:styleId="Style_19_ch" w:type="character">
    <w:name w:val="Contents 4"/>
    <w:link w:val="Style_19"/>
    <w:rPr>
      <w:rFonts w:ascii="XO Thames" w:hAnsi="XO Thames"/>
      <w:sz w:val="28"/>
    </w:rPr>
  </w:style>
  <w:style w:styleId="Style_20" w:type="paragraph">
    <w:name w:val="toc 3"/>
    <w:next w:val="Style_3"/>
    <w:link w:val="Style_2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Endnote1"/>
    <w:link w:val="Style_2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Endnote1"/>
    <w:link w:val="Style_21"/>
    <w:rPr>
      <w:rFonts w:ascii="XO Thames" w:hAnsi="XO Thames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caption"/>
    <w:basedOn w:val="Style_3"/>
    <w:link w:val="Style_2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Heading 41"/>
    <w:link w:val="Style_23_ch"/>
    <w:rPr>
      <w:rFonts w:ascii="XO Thames" w:hAnsi="XO Thames"/>
      <w:b w:val="1"/>
      <w:sz w:val="24"/>
    </w:rPr>
  </w:style>
  <w:style w:styleId="Style_23_ch" w:type="character">
    <w:name w:val="Heading 41"/>
    <w:link w:val="Style_23"/>
    <w:rPr>
      <w:rFonts w:ascii="XO Thames" w:hAnsi="XO Thames"/>
      <w:b w:val="1"/>
      <w:sz w:val="24"/>
    </w:rPr>
  </w:style>
  <w:style w:styleId="Style_24" w:type="paragraph">
    <w:name w:val="heading 5"/>
    <w:next w:val="Style_3"/>
    <w:link w:val="Style_2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pacing w:val="0"/>
      <w:sz w:val="22"/>
    </w:rPr>
  </w:style>
  <w:style w:styleId="Style_25" w:type="paragraph">
    <w:name w:val="Internet link"/>
    <w:link w:val="Style_2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Internet link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Header and Footer1"/>
    <w:link w:val="Style_2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6_ch" w:type="character">
    <w:name w:val="Header and Footer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heading 1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Contents 5"/>
    <w:link w:val="Style_31_ch"/>
    <w:rPr>
      <w:rFonts w:ascii="XO Thames" w:hAnsi="XO Thames"/>
      <w:sz w:val="28"/>
    </w:rPr>
  </w:style>
  <w:style w:styleId="Style_31_ch" w:type="character">
    <w:name w:val="Contents 5"/>
    <w:link w:val="Style_31"/>
    <w:rPr>
      <w:rFonts w:ascii="XO Thames" w:hAnsi="XO Thames"/>
      <w:sz w:val="28"/>
    </w:rPr>
  </w:style>
  <w:style w:styleId="Style_32" w:type="paragraph">
    <w:name w:val="toc 1"/>
    <w:next w:val="Style_3"/>
    <w:link w:val="Style_3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3"/>
    <w:link w:val="Style_34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21"/>
    <w:link w:val="Style_35_ch"/>
    <w:rPr>
      <w:rFonts w:ascii="XO Thames" w:hAnsi="XO Thames"/>
      <w:b w:val="1"/>
      <w:sz w:val="28"/>
    </w:rPr>
  </w:style>
  <w:style w:styleId="Style_35_ch" w:type="character">
    <w:name w:val="Heading 21"/>
    <w:link w:val="Style_35"/>
    <w:rPr>
      <w:rFonts w:ascii="XO Thames" w:hAnsi="XO Thames"/>
      <w:b w:val="1"/>
      <w:sz w:val="28"/>
    </w:rPr>
  </w:style>
  <w:style w:styleId="Style_36" w:type="paragraph">
    <w:name w:val="Footer1"/>
    <w:link w:val="Style_36_ch"/>
  </w:style>
  <w:style w:styleId="Style_36_ch" w:type="character">
    <w:name w:val="Footer1"/>
    <w:link w:val="Style_36"/>
  </w:style>
  <w:style w:styleId="Style_37" w:type="paragraph">
    <w:name w:val="Header1"/>
    <w:link w:val="Style_37_ch"/>
  </w:style>
  <w:style w:styleId="Style_37_ch" w:type="character">
    <w:name w:val="Header1"/>
    <w:link w:val="Style_37"/>
  </w:style>
  <w:style w:styleId="Style_38" w:type="paragraph">
    <w:name w:val="Heading 31"/>
    <w:link w:val="Style_38_ch"/>
    <w:rPr>
      <w:rFonts w:ascii="XO Thames" w:hAnsi="XO Thames"/>
      <w:b w:val="1"/>
      <w:sz w:val="26"/>
    </w:rPr>
  </w:style>
  <w:style w:styleId="Style_38_ch" w:type="character">
    <w:name w:val="Heading 31"/>
    <w:link w:val="Style_38"/>
    <w:rPr>
      <w:rFonts w:ascii="XO Thames" w:hAnsi="XO Thames"/>
      <w:b w:val="1"/>
      <w:sz w:val="26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Subtitle1"/>
    <w:link w:val="Style_40_ch"/>
    <w:rPr>
      <w:rFonts w:ascii="XO Thames" w:hAnsi="XO Thames"/>
      <w:i w:val="1"/>
      <w:sz w:val="24"/>
    </w:rPr>
  </w:style>
  <w:style w:styleId="Style_40_ch" w:type="character">
    <w:name w:val="Subtitle1"/>
    <w:link w:val="Style_40"/>
    <w:rPr>
      <w:rFonts w:ascii="XO Thames" w:hAnsi="XO Thames"/>
      <w:i w:val="1"/>
      <w:sz w:val="24"/>
    </w:rPr>
  </w:style>
  <w:style w:styleId="Style_41" w:type="paragraph">
    <w:name w:val="Contents 3"/>
    <w:link w:val="Style_41_ch"/>
    <w:rPr>
      <w:rFonts w:ascii="XO Thames" w:hAnsi="XO Thames"/>
      <w:sz w:val="28"/>
    </w:rPr>
  </w:style>
  <w:style w:styleId="Style_41_ch" w:type="character">
    <w:name w:val="Contents 3"/>
    <w:link w:val="Style_41"/>
    <w:rPr>
      <w:rFonts w:ascii="XO Thames" w:hAnsi="XO Thames"/>
      <w:sz w:val="28"/>
    </w:rPr>
  </w:style>
  <w:style w:styleId="Style_42" w:type="paragraph">
    <w:name w:val="toc 5"/>
    <w:next w:val="Style_3"/>
    <w:link w:val="Style_42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5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Указатель"/>
    <w:basedOn w:val="Style_3"/>
    <w:link w:val="Style_43_ch"/>
    <w:rPr>
      <w:rFonts w:ascii="PT Astra Serif" w:hAnsi="PT Astra Serif"/>
    </w:rPr>
  </w:style>
  <w:style w:styleId="Style_43_ch" w:type="character">
    <w:name w:val="Указатель"/>
    <w:basedOn w:val="Style_3_ch"/>
    <w:link w:val="Style_43"/>
    <w:rPr>
      <w:rFonts w:ascii="PT Astra Serif" w:hAnsi="PT Astra Serif"/>
    </w:rPr>
  </w:style>
  <w:style w:styleId="Style_44" w:type="paragraph">
    <w:name w:val="Footnote1"/>
    <w:link w:val="Style_4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Footnote1"/>
    <w:link w:val="Style_44"/>
    <w:rPr>
      <w:rFonts w:ascii="XO Thames" w:hAnsi="XO Thames"/>
      <w:color w:val="000000"/>
      <w:spacing w:val="0"/>
      <w:sz w:val="22"/>
    </w:rPr>
  </w:style>
  <w:style w:styleId="Style_45" w:type="paragraph">
    <w:name w:val="Heading 51"/>
    <w:link w:val="Style_45_ch"/>
    <w:rPr>
      <w:rFonts w:ascii="XO Thames" w:hAnsi="XO Thames"/>
      <w:b w:val="1"/>
      <w:sz w:val="22"/>
    </w:rPr>
  </w:style>
  <w:style w:styleId="Style_45_ch" w:type="character">
    <w:name w:val="Heading 51"/>
    <w:link w:val="Style_45"/>
    <w:rPr>
      <w:rFonts w:ascii="XO Thames" w:hAnsi="XO Thames"/>
      <w:b w:val="1"/>
      <w:sz w:val="22"/>
    </w:rPr>
  </w:style>
  <w:style w:styleId="Style_46" w:type="paragraph">
    <w:name w:val="Heading 11"/>
    <w:link w:val="Style_46_ch"/>
    <w:rPr>
      <w:rFonts w:ascii="XO Thames" w:hAnsi="XO Thames"/>
      <w:b w:val="1"/>
      <w:sz w:val="32"/>
    </w:rPr>
  </w:style>
  <w:style w:styleId="Style_46_ch" w:type="character">
    <w:name w:val="Heading 11"/>
    <w:link w:val="Style_46"/>
    <w:rPr>
      <w:rFonts w:ascii="XO Thames" w:hAnsi="XO Thames"/>
      <w:b w:val="1"/>
      <w:sz w:val="32"/>
    </w:rPr>
  </w:style>
  <w:style w:styleId="Style_47" w:type="paragraph">
    <w:name w:val="Заголовок"/>
    <w:basedOn w:val="Style_3"/>
    <w:next w:val="Style_18"/>
    <w:link w:val="Style_4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7_ch" w:type="character">
    <w:name w:val="Заголовок"/>
    <w:basedOn w:val="Style_3_ch"/>
    <w:link w:val="Style_47"/>
    <w:rPr>
      <w:rFonts w:ascii="PT Astra Serif" w:hAnsi="PT Astra Serif"/>
      <w:sz w:val="28"/>
    </w:rPr>
  </w:style>
  <w:style w:styleId="Style_48" w:type="paragraph">
    <w:name w:val="Default Paragraph Font1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Default Paragraph Font1"/>
    <w:link w:val="Style_48"/>
    <w:rPr>
      <w:rFonts w:asciiTheme="minorAscii" w:hAnsiTheme="minorHAnsi"/>
      <w:color w:val="000000"/>
      <w:spacing w:val="0"/>
      <w:sz w:val="22"/>
    </w:rPr>
  </w:style>
  <w:style w:styleId="Style_18" w:type="paragraph">
    <w:name w:val="Body Text"/>
    <w:basedOn w:val="Style_3"/>
    <w:link w:val="Style_18_ch"/>
    <w:pPr>
      <w:widowControl w:val="0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49" w:type="paragraph">
    <w:name w:val="Subtitle"/>
    <w:next w:val="Style_3"/>
    <w:link w:val="Style_49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Contents 8"/>
    <w:link w:val="Style_53_ch"/>
    <w:rPr>
      <w:rFonts w:ascii="XO Thames" w:hAnsi="XO Thames"/>
      <w:sz w:val="28"/>
    </w:rPr>
  </w:style>
  <w:style w:styleId="Style_53_ch" w:type="character">
    <w:name w:val="Contents 8"/>
    <w:link w:val="Style_53"/>
    <w:rPr>
      <w:rFonts w:ascii="XO Thames" w:hAnsi="XO Thames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2026-05-04T04:01:27Z</dcterms:created>
  <dcterms:modified xsi:type="dcterms:W3CDTF">2026-05-04T11:05:46Z</dcterms:modified>
</cp:coreProperties>
</file>