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widowControl w:val="0"/>
        <w:ind/>
        <w:jc w:val="center"/>
        <w:rPr>
          <w:sz w:val="28"/>
        </w:rPr>
      </w:pPr>
      <w:r>
        <w:rPr>
          <w:sz w:val="28"/>
        </w:rPr>
        <w:t>АДМИНИСТРАЦИЯ ГОРОДА МАГНИТОГОРСКА</w:t>
      </w:r>
    </w:p>
    <w:p w14:paraId="09000000">
      <w:pPr>
        <w:widowControl w:val="0"/>
        <w:ind/>
        <w:jc w:val="center"/>
        <w:rPr>
          <w:sz w:val="28"/>
        </w:rPr>
      </w:pPr>
      <w:r>
        <w:rPr>
          <w:sz w:val="28"/>
        </w:rPr>
        <w:t>ЧЕЛЯБИНСКОЙ ОБЛАСТИ</w:t>
      </w:r>
    </w:p>
    <w:p w14:paraId="0A000000">
      <w:pPr>
        <w:widowControl w:val="0"/>
        <w:ind/>
        <w:jc w:val="center"/>
        <w:rPr>
          <w:sz w:val="28"/>
        </w:rPr>
      </w:pPr>
      <w:r>
        <w:rPr>
          <w:sz w:val="28"/>
        </w:rPr>
        <w:t>ПОСТАНОВЛЕНИЕ</w:t>
      </w:r>
    </w:p>
    <w:p w14:paraId="0B000000">
      <w:pPr>
        <w:rPr>
          <w:spacing w:val="-4"/>
          <w:sz w:val="28"/>
        </w:rPr>
      </w:pPr>
    </w:p>
    <w:p w14:paraId="0C000000">
      <w:pPr>
        <w:widowControl w:val="0"/>
        <w:ind/>
        <w:jc w:val="center"/>
        <w:rPr>
          <w:spacing w:val="-4"/>
          <w:sz w:val="28"/>
        </w:rPr>
      </w:pPr>
      <w:r>
        <w:rPr>
          <w:spacing w:val="-4"/>
          <w:sz w:val="28"/>
        </w:rPr>
        <w:t>29.</w:t>
      </w:r>
      <w:r>
        <w:rPr>
          <w:spacing w:val="-4"/>
          <w:sz w:val="28"/>
        </w:rPr>
        <w:t>04</w:t>
      </w:r>
      <w:r>
        <w:rPr>
          <w:spacing w:val="-4"/>
          <w:sz w:val="28"/>
        </w:rPr>
        <w:t>.20</w:t>
      </w:r>
      <w:r>
        <w:rPr>
          <w:spacing w:val="-4"/>
          <w:sz w:val="28"/>
        </w:rPr>
        <w:t>26</w:t>
      </w:r>
      <w:r>
        <w:rPr>
          <w:spacing w:val="-4"/>
          <w:sz w:val="28"/>
        </w:rPr>
        <w:t xml:space="preserve">                                        </w:t>
      </w:r>
      <w:r>
        <w:rPr>
          <w:spacing w:val="-4"/>
          <w:sz w:val="28"/>
        </w:rPr>
        <w:t xml:space="preserve">                             № 2988</w:t>
      </w:r>
      <w:r>
        <w:rPr>
          <w:spacing w:val="-4"/>
          <w:sz w:val="28"/>
        </w:rPr>
        <w:t>-П</w:t>
      </w:r>
    </w:p>
    <w:p w14:paraId="0D000000">
      <w:pPr>
        <w:pStyle w:val="Style_3"/>
        <w:widowControl w:val="1"/>
        <w:spacing w:after="0" w:before="0" w:line="240" w:lineRule="auto"/>
        <w:ind w:firstLine="0" w:left="0" w:right="3118"/>
        <w:jc w:val="left"/>
        <w:rPr>
          <w:rFonts w:ascii="PT Astra Serif" w:hAnsi="PT Astra Serif"/>
        </w:rPr>
      </w:pPr>
      <w:r>
        <w:rPr>
          <w:rFonts w:ascii="PT Astra Serif" w:hAnsi="PT Astra Serif"/>
          <w:sz w:val="28"/>
        </w:rPr>
        <w:t xml:space="preserve">Об утверждении состава комиссии </w:t>
      </w:r>
      <w:r>
        <w:rPr>
          <w:rFonts w:ascii="PT Astra Serif" w:hAnsi="PT Astra Serif"/>
          <w:sz w:val="28"/>
        </w:rPr>
        <w:t xml:space="preserve">по оценке последствий принятия решения о реконструкции, модернизации, об изменении назначения или </w:t>
      </w:r>
      <w:r>
        <w:rPr>
          <w:rFonts w:ascii="PT Astra Serif" w:hAnsi="PT Astra Serif"/>
          <w:sz w:val="28"/>
        </w:rPr>
        <w:br/>
      </w:r>
      <w:r>
        <w:rPr>
          <w:rFonts w:ascii="PT Astra Serif" w:hAnsi="PT Astra Serif"/>
          <w:sz w:val="28"/>
        </w:rPr>
        <w:t>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w:t>
      </w:r>
    </w:p>
    <w:p w14:paraId="0E000000">
      <w:pPr>
        <w:pStyle w:val="Style_3"/>
        <w:widowControl w:val="1"/>
        <w:spacing w:after="0" w:before="0" w:line="240" w:lineRule="auto"/>
        <w:ind/>
        <w:jc w:val="both"/>
        <w:rPr>
          <w:rFonts w:ascii="PT Astra Serif" w:hAnsi="PT Astra Serif"/>
          <w:sz w:val="28"/>
        </w:rPr>
      </w:pPr>
    </w:p>
    <w:p w14:paraId="0F000000">
      <w:pPr>
        <w:pStyle w:val="Style_3"/>
        <w:widowControl w:val="1"/>
        <w:spacing w:after="0" w:before="0" w:line="240" w:lineRule="auto"/>
        <w:ind w:firstLine="720"/>
        <w:jc w:val="both"/>
      </w:pPr>
      <w:r>
        <w:rPr>
          <w:rFonts w:ascii="PT Astra Serif" w:hAnsi="PT Astra Serif"/>
          <w:color w:val="000000"/>
          <w:sz w:val="28"/>
        </w:rPr>
        <w:t xml:space="preserve">В соответствии с постановлением Правительства Российской Федерации от 24.07.2023 №1194 «Об общих принципах проведения оценки последствий принятия решения о реконструкции, модернизации, </w:t>
      </w:r>
      <w:r>
        <w:rPr>
          <w:rFonts w:ascii="PT Astra Serif" w:hAnsi="PT Astra Serif"/>
          <w:color w:val="000000"/>
          <w:sz w:val="28"/>
        </w:rPr>
        <w:br/>
      </w:r>
      <w:r>
        <w:rPr>
          <w:rFonts w:ascii="PT Astra Serif" w:hAnsi="PT Astra Serif"/>
          <w:color w:val="000000"/>
          <w:sz w:val="28"/>
        </w:rPr>
        <w:t xml:space="preserve">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администрации города Магнитогорска от 24.04.2026 №2924-П «Об утверждении Положения </w:t>
      </w:r>
      <w:r>
        <w:rPr>
          <w:rFonts w:ascii="PT Astra Serif" w:hAnsi="PT Astra Serif"/>
          <w:color w:val="000000"/>
          <w:sz w:val="28"/>
        </w:rPr>
        <w:br/>
      </w:r>
      <w:r>
        <w:rPr>
          <w:rFonts w:ascii="PT Astra Serif" w:hAnsi="PT Astra Serif"/>
          <w:color w:val="000000"/>
          <w:sz w:val="28"/>
        </w:rPr>
        <w:t xml:space="preserve">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8"/>
        </w:rPr>
        <w:br/>
      </w:r>
      <w:r>
        <w:rPr>
          <w:rFonts w:ascii="PT Astra Serif" w:hAnsi="PT Astra Serif"/>
          <w:color w:val="000000"/>
          <w:sz w:val="28"/>
        </w:rPr>
        <w:t xml:space="preserve">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и об утверждении значений критериев оценки последствий принятия указанных решений», руководствуясь </w:t>
      </w:r>
      <w:r>
        <w:rPr>
          <w:rFonts w:ascii="PT Astra Serif" w:hAnsi="PT Astra Serif"/>
          <w:color w:val="000000"/>
          <w:sz w:val="28"/>
        </w:rPr>
        <w:fldChar w:fldCharType="begin"/>
      </w:r>
      <w:r>
        <w:rPr>
          <w:rFonts w:ascii="PT Astra Serif" w:hAnsi="PT Astra Serif"/>
          <w:color w:val="000000"/>
          <w:sz w:val="28"/>
        </w:rPr>
        <w:instrText>HYPERLINK "garantf1://8601737.34"</w:instrText>
      </w:r>
      <w:r>
        <w:rPr>
          <w:rFonts w:ascii="PT Astra Serif" w:hAnsi="PT Astra Serif"/>
          <w:color w:val="000000"/>
          <w:sz w:val="28"/>
        </w:rPr>
        <w:fldChar w:fldCharType="separate"/>
      </w:r>
      <w:r>
        <w:rPr>
          <w:rFonts w:ascii="PT Astra Serif" w:hAnsi="PT Astra Serif"/>
          <w:color w:val="000000"/>
          <w:sz w:val="28"/>
        </w:rPr>
        <w:t>Уставом</w:t>
      </w:r>
      <w:r>
        <w:rPr>
          <w:rFonts w:ascii="PT Astra Serif" w:hAnsi="PT Astra Serif"/>
          <w:color w:val="000000"/>
          <w:sz w:val="28"/>
        </w:rPr>
        <w:fldChar w:fldCharType="end"/>
      </w:r>
      <w:r>
        <w:rPr>
          <w:rFonts w:ascii="PT Astra Serif" w:hAnsi="PT Astra Serif"/>
          <w:color w:val="000000"/>
          <w:sz w:val="28"/>
        </w:rPr>
        <w:t xml:space="preserve"> города Магнитогорска, </w:t>
      </w:r>
    </w:p>
    <w:p w14:paraId="10000000">
      <w:pPr>
        <w:pStyle w:val="Style_3"/>
        <w:widowControl w:val="1"/>
        <w:spacing w:after="0" w:before="0" w:line="240" w:lineRule="auto"/>
        <w:ind/>
        <w:jc w:val="both"/>
        <w:rPr>
          <w:rFonts w:ascii="PT Astra Serif" w:hAnsi="PT Astra Serif"/>
          <w:color w:val="000000"/>
          <w:sz w:val="28"/>
        </w:rPr>
      </w:pPr>
    </w:p>
    <w:p w14:paraId="11000000">
      <w:pPr>
        <w:pStyle w:val="Style_3"/>
        <w:widowControl w:val="1"/>
        <w:spacing w:after="0" w:before="0" w:line="240" w:lineRule="auto"/>
        <w:ind/>
        <w:jc w:val="both"/>
        <w:rPr>
          <w:rFonts w:ascii="PT Astra Serif" w:hAnsi="PT Astra Serif"/>
        </w:rPr>
      </w:pPr>
      <w:r>
        <w:rPr>
          <w:rFonts w:ascii="PT Astra Serif" w:hAnsi="PT Astra Serif"/>
          <w:color w:val="000000"/>
          <w:sz w:val="28"/>
        </w:rPr>
        <w:t>ПОСТАНОВЛЯЮ:</w:t>
      </w:r>
    </w:p>
    <w:p w14:paraId="12000000">
      <w:pPr>
        <w:pStyle w:val="Style_3"/>
        <w:widowControl w:val="1"/>
        <w:numPr>
          <w:ilvl w:val="0"/>
          <w:numId w:val="0"/>
        </w:numPr>
        <w:spacing w:after="0" w:before="0" w:line="240" w:lineRule="auto"/>
        <w:ind w:firstLine="709" w:left="0"/>
        <w:jc w:val="both"/>
        <w:outlineLvl w:val="0"/>
        <w:rPr>
          <w:rFonts w:ascii="PT Astra Serif" w:hAnsi="PT Astra Serif"/>
        </w:rPr>
      </w:pPr>
      <w:r>
        <w:rPr>
          <w:rFonts w:ascii="PT Astra Serif" w:hAnsi="PT Astra Serif"/>
          <w:color w:val="000000"/>
          <w:spacing w:val="-6"/>
          <w:sz w:val="28"/>
        </w:rPr>
        <w:t>1. Утвердить состав</w:t>
      </w:r>
      <w:r>
        <w:rPr>
          <w:rFonts w:ascii="PT Astra Serif" w:hAnsi="PT Astra Serif"/>
          <w:color w:val="000000"/>
          <w:sz w:val="28"/>
        </w:rPr>
        <w:t xml:space="preserve">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w:t>
      </w:r>
      <w:r>
        <w:rPr>
          <w:rFonts w:ascii="PT Astra Serif" w:hAnsi="PT Astra Serif"/>
          <w:sz w:val="28"/>
        </w:rPr>
        <w:t>(приложение).</w:t>
      </w:r>
    </w:p>
    <w:p w14:paraId="13000000">
      <w:pPr>
        <w:pStyle w:val="Style_3"/>
        <w:widowControl w:val="1"/>
        <w:tabs>
          <w:tab w:leader="none" w:pos="708" w:val="clear"/>
          <w:tab w:leader="none" w:pos="1134" w:val="left"/>
        </w:tabs>
        <w:spacing w:after="0" w:before="0" w:line="240" w:lineRule="auto"/>
        <w:ind w:firstLine="709"/>
        <w:jc w:val="both"/>
        <w:rPr>
          <w:rFonts w:ascii="PT Astra Serif" w:hAnsi="PT Astra Serif"/>
        </w:rPr>
      </w:pPr>
      <w:r>
        <w:rPr>
          <w:rFonts w:ascii="PT Astra Serif" w:hAnsi="PT Astra Serif"/>
          <w:sz w:val="28"/>
        </w:rPr>
        <w:t xml:space="preserve">2. </w:t>
      </w:r>
      <w:r>
        <w:rPr>
          <w:rFonts w:ascii="PT Astra Serif" w:hAnsi="PT Astra Serif"/>
          <w:sz w:val="28"/>
        </w:rPr>
        <w:tab/>
      </w:r>
      <w:r>
        <w:rPr>
          <w:rFonts w:ascii="PT Astra Serif" w:hAnsi="PT Astra Serif"/>
          <w:sz w:val="28"/>
        </w:rPr>
        <w:t>Настоящее постановление вступает в силу со дня его подписания.</w:t>
      </w:r>
    </w:p>
    <w:p w14:paraId="14000000">
      <w:pPr>
        <w:pStyle w:val="Style_3"/>
        <w:widowControl w:val="1"/>
        <w:tabs>
          <w:tab w:leader="none" w:pos="708" w:val="clear"/>
          <w:tab w:leader="none" w:pos="1134" w:val="left"/>
        </w:tabs>
        <w:spacing w:after="0" w:before="0" w:line="240" w:lineRule="auto"/>
        <w:ind w:firstLine="709"/>
        <w:jc w:val="both"/>
        <w:rPr>
          <w:rFonts w:ascii="PT Astra Serif" w:hAnsi="PT Astra Serif"/>
        </w:rPr>
      </w:pPr>
      <w:bookmarkStart w:id="1" w:name="sub_17"/>
      <w:r>
        <w:rPr>
          <w:rFonts w:ascii="PT Astra Serif" w:hAnsi="PT Astra Serif"/>
          <w:sz w:val="28"/>
        </w:rPr>
        <w:t xml:space="preserve">3. </w:t>
      </w:r>
      <w:r>
        <w:rPr>
          <w:rFonts w:ascii="PT Astra Serif" w:hAnsi="PT Astra Serif"/>
          <w:sz w:val="28"/>
        </w:rPr>
        <w:tab/>
      </w:r>
      <w:r>
        <w:rPr>
          <w:rFonts w:ascii="PT Astra Serif" w:hAnsi="PT Astra Serif"/>
          <w:sz w:val="28"/>
        </w:rPr>
        <w:t>Службе внешних связей и молодежной политики администрации города Магнитогорска</w:t>
      </w:r>
      <w:r>
        <w:rPr>
          <w:rFonts w:ascii="PT Astra Serif" w:hAnsi="PT Astra Serif"/>
          <w:sz w:val="28"/>
        </w:rPr>
        <w:t xml:space="preserve"> (</w:t>
      </w:r>
      <w:r>
        <w:rPr>
          <w:rFonts w:ascii="PT Astra Serif" w:hAnsi="PT Astra Serif"/>
          <w:sz w:val="28"/>
        </w:rPr>
        <w:t xml:space="preserve">Числова Г.Д.) </w:t>
      </w:r>
      <w:bookmarkEnd w:id="1"/>
      <w:r>
        <w:rPr>
          <w:rFonts w:ascii="PT Astra Serif" w:hAnsi="PT Astra Serif"/>
          <w:sz w:val="28"/>
        </w:rPr>
        <w:t xml:space="preserve">разместить настоящее постановление на официальном сайте администрации города </w:t>
      </w:r>
      <w:r>
        <w:rPr>
          <w:rFonts w:ascii="PT Astra Serif" w:hAnsi="PT Astra Serif"/>
          <w:sz w:val="28"/>
        </w:rPr>
        <w:t>Магнитогорска</w:t>
      </w:r>
      <w:r>
        <w:rPr>
          <w:rFonts w:ascii="PT Astra Serif" w:hAnsi="PT Astra Serif"/>
          <w:sz w:val="28"/>
        </w:rPr>
        <w:t>.</w:t>
      </w:r>
    </w:p>
    <w:p w14:paraId="15000000">
      <w:pPr>
        <w:pStyle w:val="Style_3"/>
        <w:widowControl w:val="1"/>
        <w:tabs>
          <w:tab w:leader="none" w:pos="708" w:val="clear"/>
          <w:tab w:leader="none" w:pos="1134" w:val="left"/>
        </w:tabs>
        <w:spacing w:after="0" w:before="0" w:line="240" w:lineRule="auto"/>
        <w:ind w:firstLine="709"/>
        <w:jc w:val="both"/>
        <w:rPr>
          <w:rFonts w:ascii="PT Astra Serif" w:hAnsi="PT Astra Serif"/>
        </w:rPr>
      </w:pPr>
      <w:r>
        <w:rPr>
          <w:rFonts w:ascii="PT Astra Serif" w:hAnsi="PT Astra Serif"/>
          <w:sz w:val="28"/>
        </w:rPr>
        <w:t xml:space="preserve">4. </w:t>
      </w:r>
      <w:r>
        <w:rPr>
          <w:rFonts w:ascii="PT Astra Serif" w:hAnsi="PT Astra Serif"/>
          <w:sz w:val="28"/>
        </w:rPr>
        <w:tab/>
      </w:r>
      <w:r>
        <w:rPr>
          <w:rFonts w:ascii="PT Astra Serif" w:hAnsi="PT Astra Serif"/>
          <w:sz w:val="28"/>
        </w:rPr>
        <w:t xml:space="preserve">Контроль исполнения настоящего постановления возложить на заместителя главы города Магнитогорска </w:t>
      </w:r>
      <w:r>
        <w:rPr>
          <w:rFonts w:ascii="PT Astra Serif" w:hAnsi="PT Astra Serif"/>
          <w:sz w:val="28"/>
        </w:rPr>
        <w:t>Сафонову Н.В.</w:t>
      </w:r>
    </w:p>
    <w:p w14:paraId="16000000">
      <w:pPr>
        <w:pStyle w:val="Style_3"/>
        <w:widowControl w:val="1"/>
        <w:spacing w:after="0" w:before="0" w:line="240" w:lineRule="auto"/>
        <w:ind/>
        <w:jc w:val="both"/>
        <w:rPr>
          <w:rFonts w:ascii="PT Astra Serif" w:hAnsi="PT Astra Serif"/>
          <w:sz w:val="28"/>
        </w:rPr>
      </w:pPr>
    </w:p>
    <w:p w14:paraId="17000000">
      <w:pPr>
        <w:pStyle w:val="Style_3"/>
        <w:widowControl w:val="1"/>
        <w:spacing w:after="0" w:before="0" w:line="240" w:lineRule="auto"/>
        <w:ind/>
        <w:jc w:val="both"/>
        <w:rPr>
          <w:rFonts w:ascii="PT Astra Serif" w:hAnsi="PT Astra Serif"/>
          <w:sz w:val="28"/>
        </w:rPr>
      </w:pPr>
    </w:p>
    <w:p w14:paraId="18000000">
      <w:pPr>
        <w:pStyle w:val="Style_3"/>
        <w:widowControl w:val="1"/>
        <w:spacing w:after="0" w:before="0" w:line="240" w:lineRule="auto"/>
        <w:ind/>
        <w:jc w:val="both"/>
        <w:rPr>
          <w:rFonts w:ascii="PT Astra Serif" w:hAnsi="PT Astra Serif"/>
          <w:sz w:val="28"/>
        </w:rPr>
      </w:pPr>
      <w:r>
        <w:rPr>
          <w:rFonts w:ascii="PT Astra Serif" w:hAnsi="PT Astra Serif"/>
          <w:sz w:val="28"/>
        </w:rPr>
        <w:t>Исполняющий обязанности</w:t>
      </w:r>
    </w:p>
    <w:p w14:paraId="19000000">
      <w:pPr>
        <w:pStyle w:val="Style_3"/>
        <w:widowControl w:val="1"/>
        <w:spacing w:after="0" w:before="0" w:line="240" w:lineRule="auto"/>
        <w:ind/>
        <w:jc w:val="both"/>
        <w:rPr>
          <w:rFonts w:ascii="PT Astra Serif" w:hAnsi="PT Astra Serif"/>
        </w:rPr>
      </w:pPr>
      <w:r>
        <w:rPr>
          <w:rFonts w:ascii="PT Astra Serif" w:hAnsi="PT Astra Serif"/>
          <w:sz w:val="28"/>
        </w:rPr>
        <w:t>г</w:t>
      </w:r>
      <w:r>
        <w:rPr>
          <w:rFonts w:ascii="PT Astra Serif" w:hAnsi="PT Astra Serif"/>
          <w:sz w:val="28"/>
        </w:rPr>
        <w:t>лав</w:t>
      </w:r>
      <w:r>
        <w:rPr>
          <w:rFonts w:ascii="PT Astra Serif" w:hAnsi="PT Astra Serif"/>
          <w:sz w:val="28"/>
        </w:rPr>
        <w:t xml:space="preserve">ы </w:t>
      </w:r>
      <w:r>
        <w:rPr>
          <w:rFonts w:ascii="PT Astra Serif" w:hAnsi="PT Astra Serif"/>
          <w:sz w:val="28"/>
        </w:rPr>
        <w:t>города Магнитогорска</w:t>
      </w:r>
      <w:r>
        <w:rPr>
          <w:rFonts w:ascii="PT Astra Serif" w:hAnsi="PT Astra Serif"/>
          <w:sz w:val="28"/>
        </w:rPr>
        <w:tab/>
      </w:r>
      <w:r>
        <w:rPr>
          <w:rFonts w:ascii="PT Astra Serif" w:hAnsi="PT Astra Serif"/>
          <w:sz w:val="28"/>
        </w:rPr>
        <w:tab/>
      </w:r>
      <w:r>
        <w:rPr>
          <w:rFonts w:ascii="PT Astra Serif" w:hAnsi="PT Astra Serif"/>
          <w:sz w:val="28"/>
        </w:rPr>
        <w:tab/>
      </w:r>
      <w:r>
        <w:rPr>
          <w:rFonts w:ascii="PT Astra Serif" w:hAnsi="PT Astra Serif"/>
          <w:sz w:val="28"/>
        </w:rPr>
        <w:tab/>
      </w:r>
      <w:r>
        <w:rPr>
          <w:rFonts w:ascii="PT Astra Serif" w:hAnsi="PT Astra Serif"/>
          <w:sz w:val="28"/>
        </w:rPr>
        <w:t xml:space="preserve">                          </w:t>
      </w:r>
      <w:r>
        <w:rPr>
          <w:rFonts w:ascii="PT Astra Serif" w:hAnsi="PT Astra Serif"/>
          <w:sz w:val="28"/>
        </w:rPr>
        <w:t>М.В. Москалев</w:t>
      </w:r>
    </w:p>
    <w:p w14:paraId="1A000000">
      <w:pPr>
        <w:pStyle w:val="Style_3"/>
        <w:widowControl w:val="1"/>
        <w:spacing w:after="0" w:before="0" w:line="240" w:lineRule="auto"/>
        <w:ind/>
        <w:jc w:val="both"/>
        <w:rPr>
          <w:rFonts w:ascii="PT Astra Serif" w:hAnsi="PT Astra Serif"/>
        </w:rPr>
      </w:pPr>
    </w:p>
    <w:p w14:paraId="1B000000">
      <w:pPr>
        <w:pStyle w:val="Style_3"/>
        <w:widowControl w:val="1"/>
        <w:spacing w:after="0" w:before="0" w:line="240" w:lineRule="auto"/>
        <w:ind/>
        <w:jc w:val="both"/>
        <w:rPr>
          <w:rFonts w:ascii="PT Astra Serif" w:hAnsi="PT Astra Serif"/>
        </w:rPr>
      </w:pPr>
      <w:r>
        <w:br w:type="page"/>
      </w:r>
    </w:p>
    <w:p w14:paraId="1C000000">
      <w:pPr>
        <w:pStyle w:val="Style_3"/>
        <w:widowControl w:val="1"/>
        <w:spacing w:after="0" w:before="0" w:line="240" w:lineRule="auto"/>
        <w:ind w:firstLine="5159" w:left="0" w:right="0"/>
        <w:jc w:val="left"/>
        <w:rPr>
          <w:rFonts w:ascii="PT Astra Serif" w:hAnsi="PT Astra Serif"/>
          <w:sz w:val="28"/>
        </w:rPr>
      </w:pPr>
      <w:r>
        <w:rPr>
          <w:rFonts w:ascii="PT Astra Serif" w:hAnsi="PT Astra Serif"/>
          <w:sz w:val="28"/>
        </w:rPr>
        <w:t xml:space="preserve">Приложение </w:t>
      </w:r>
    </w:p>
    <w:p w14:paraId="1D000000">
      <w:pPr>
        <w:pStyle w:val="Style_3"/>
        <w:widowControl w:val="1"/>
        <w:spacing w:after="0" w:before="0" w:line="240" w:lineRule="auto"/>
        <w:ind w:firstLine="5159" w:left="0" w:right="0"/>
        <w:jc w:val="left"/>
        <w:rPr>
          <w:rFonts w:ascii="PT Astra Serif" w:hAnsi="PT Astra Serif"/>
        </w:rPr>
      </w:pPr>
      <w:r>
        <w:rPr>
          <w:rFonts w:ascii="PT Astra Serif" w:hAnsi="PT Astra Serif"/>
          <w:sz w:val="28"/>
        </w:rPr>
        <w:t xml:space="preserve">к постановлению </w:t>
      </w:r>
      <w:r>
        <w:rPr>
          <w:rFonts w:ascii="PT Astra Serif" w:hAnsi="PT Astra Serif"/>
          <w:sz w:val="28"/>
        </w:rPr>
        <w:t xml:space="preserve">администрации </w:t>
      </w:r>
    </w:p>
    <w:p w14:paraId="1E000000">
      <w:pPr>
        <w:pStyle w:val="Style_3"/>
        <w:widowControl w:val="1"/>
        <w:spacing w:after="0" w:before="0" w:line="240" w:lineRule="auto"/>
        <w:ind w:firstLine="5159" w:left="0" w:right="0"/>
        <w:jc w:val="left"/>
        <w:rPr>
          <w:rFonts w:ascii="PT Astra Serif" w:hAnsi="PT Astra Serif"/>
          <w:sz w:val="28"/>
        </w:rPr>
      </w:pPr>
      <w:r>
        <w:rPr>
          <w:rFonts w:ascii="PT Astra Serif" w:hAnsi="PT Astra Serif"/>
          <w:sz w:val="28"/>
        </w:rPr>
        <w:t>города Магнитогорска</w:t>
      </w:r>
    </w:p>
    <w:p w14:paraId="1F000000">
      <w:pPr>
        <w:pStyle w:val="Style_3"/>
        <w:widowControl w:val="1"/>
        <w:spacing w:after="0" w:before="0" w:line="240" w:lineRule="auto"/>
        <w:ind w:firstLine="5159" w:left="0" w:right="0"/>
        <w:jc w:val="left"/>
        <w:rPr>
          <w:rFonts w:ascii="PT Astra Serif" w:hAnsi="PT Astra Serif"/>
        </w:rPr>
      </w:pPr>
      <w:r>
        <w:rPr>
          <w:rFonts w:ascii="PT Astra Serif" w:hAnsi="PT Astra Serif"/>
          <w:sz w:val="28"/>
        </w:rPr>
        <w:t>от 29.04.2026 №2988</w:t>
      </w:r>
    </w:p>
    <w:p w14:paraId="20000000">
      <w:pPr>
        <w:pStyle w:val="Style_3"/>
        <w:widowControl w:val="1"/>
        <w:spacing w:after="0" w:before="0" w:line="240" w:lineRule="auto"/>
        <w:ind w:firstLine="5159" w:left="0" w:right="0"/>
        <w:jc w:val="left"/>
        <w:rPr>
          <w:rFonts w:ascii="PT Astra Serif" w:hAnsi="PT Astra Serif"/>
          <w:sz w:val="28"/>
        </w:rPr>
      </w:pPr>
    </w:p>
    <w:p w14:paraId="21000000">
      <w:pPr>
        <w:pStyle w:val="Style_3"/>
        <w:widowControl w:val="1"/>
        <w:spacing w:after="0" w:before="0" w:line="240" w:lineRule="auto"/>
        <w:ind w:firstLine="708"/>
        <w:jc w:val="center"/>
        <w:rPr>
          <w:rFonts w:ascii="PT Astra Serif" w:hAnsi="PT Astra Serif"/>
        </w:rPr>
      </w:pPr>
      <w:r>
        <w:rPr>
          <w:rFonts w:ascii="PT Astra Serif" w:hAnsi="PT Astra Serif"/>
          <w:sz w:val="28"/>
        </w:rPr>
        <w:t>Состав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w:t>
      </w:r>
    </w:p>
    <w:p w14:paraId="22000000">
      <w:pPr>
        <w:pStyle w:val="Style_3"/>
        <w:widowControl w:val="1"/>
        <w:spacing w:after="0" w:before="0" w:line="240" w:lineRule="auto"/>
        <w:ind w:firstLine="708"/>
        <w:jc w:val="both"/>
        <w:rPr>
          <w:rFonts w:ascii="PT Astra Serif" w:hAnsi="PT Astra Serif"/>
          <w:sz w:val="28"/>
        </w:rPr>
      </w:pPr>
    </w:p>
    <w:p w14:paraId="23000000">
      <w:pPr>
        <w:pStyle w:val="Style_3"/>
        <w:widowControl w:val="1"/>
        <w:tabs>
          <w:tab w:leader="none" w:pos="708" w:val="clear"/>
          <w:tab w:leader="none" w:pos="4253" w:val="left"/>
        </w:tabs>
        <w:spacing w:after="0" w:before="0" w:line="240" w:lineRule="auto"/>
        <w:ind w:hanging="4253" w:left="4253"/>
        <w:jc w:val="both"/>
        <w:rPr>
          <w:rFonts w:ascii="PT Astra Serif" w:hAnsi="PT Astra Serif"/>
        </w:rPr>
      </w:pPr>
      <w:r>
        <w:rPr>
          <w:rFonts w:ascii="PT Astra Serif" w:hAnsi="PT Astra Serif"/>
          <w:sz w:val="28"/>
        </w:rPr>
        <w:t xml:space="preserve">Сафонова                                       - председатель комиссии, заместитель главы </w:t>
      </w:r>
    </w:p>
    <w:p w14:paraId="24000000">
      <w:pPr>
        <w:pStyle w:val="Style_3"/>
        <w:widowControl w:val="1"/>
        <w:tabs>
          <w:tab w:leader="none" w:pos="708" w:val="clear"/>
          <w:tab w:leader="none" w:pos="4253" w:val="left"/>
        </w:tabs>
        <w:spacing w:after="0" w:before="0" w:line="240" w:lineRule="auto"/>
        <w:ind w:hanging="4253" w:left="4253"/>
        <w:jc w:val="both"/>
        <w:rPr>
          <w:rFonts w:ascii="PT Astra Serif" w:hAnsi="PT Astra Serif"/>
        </w:rPr>
      </w:pPr>
      <w:r>
        <w:rPr>
          <w:rFonts w:ascii="PT Astra Serif" w:hAnsi="PT Astra Serif"/>
          <w:sz w:val="28"/>
        </w:rPr>
        <w:t>Наталья Викторовна                       города Магнитогорска</w:t>
      </w:r>
    </w:p>
    <w:p w14:paraId="25000000">
      <w:pPr>
        <w:pStyle w:val="Style_3"/>
        <w:widowControl w:val="1"/>
        <w:spacing w:after="0" w:before="0" w:line="240" w:lineRule="auto"/>
        <w:ind w:hanging="4253" w:left="4253"/>
        <w:jc w:val="both"/>
        <w:rPr>
          <w:rFonts w:ascii="PT Astra Serif" w:hAnsi="PT Astra Serif"/>
          <w:sz w:val="28"/>
        </w:rPr>
      </w:pPr>
    </w:p>
    <w:p w14:paraId="26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Ярыгина                                           - заместитель председателя комиссии, </w:t>
      </w:r>
    </w:p>
    <w:p w14:paraId="27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Лилия Геннадьевна                         начальник Управления социальной защиты </w:t>
      </w:r>
    </w:p>
    <w:p w14:paraId="28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населения администрации города</w:t>
      </w:r>
    </w:p>
    <w:p w14:paraId="29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Магнитогорска</w:t>
      </w:r>
    </w:p>
    <w:p w14:paraId="2A000000">
      <w:pPr>
        <w:pStyle w:val="Style_3"/>
        <w:widowControl w:val="1"/>
        <w:spacing w:after="0" w:before="0" w:line="240" w:lineRule="auto"/>
        <w:ind w:hanging="4253" w:left="4253"/>
        <w:jc w:val="both"/>
        <w:rPr>
          <w:rFonts w:ascii="PT Astra Serif" w:hAnsi="PT Astra Serif"/>
          <w:sz w:val="28"/>
        </w:rPr>
      </w:pPr>
    </w:p>
    <w:p w14:paraId="2B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Члены комиссии:</w:t>
      </w:r>
    </w:p>
    <w:p w14:paraId="2C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Верховодова                                      - председатель Комитета по управлению </w:t>
      </w:r>
    </w:p>
    <w:p w14:paraId="2D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Елена Геннадьевна                           имуществом и земельным</w:t>
      </w:r>
      <w:r>
        <w:rPr>
          <w:rFonts w:ascii="PT Astra Serif" w:hAnsi="PT Astra Serif"/>
          <w:sz w:val="28"/>
        </w:rPr>
        <w:t>и</w:t>
      </w:r>
      <w:r>
        <w:rPr>
          <w:rFonts w:ascii="PT Astra Serif" w:hAnsi="PT Astra Serif"/>
          <w:sz w:val="28"/>
        </w:rPr>
        <w:t xml:space="preserve"> отношениям</w:t>
      </w:r>
      <w:r>
        <w:rPr>
          <w:rFonts w:ascii="PT Astra Serif" w:hAnsi="PT Astra Serif"/>
          <w:sz w:val="28"/>
        </w:rPr>
        <w:t>и</w:t>
      </w:r>
      <w:r>
        <w:rPr>
          <w:rFonts w:ascii="PT Astra Serif" w:hAnsi="PT Astra Serif"/>
          <w:sz w:val="28"/>
        </w:rPr>
        <w:t xml:space="preserve">    </w:t>
      </w:r>
    </w:p>
    <w:p w14:paraId="2E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 xml:space="preserve">администрации города Магнитогорска </w:t>
      </w:r>
    </w:p>
    <w:p w14:paraId="2F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(по согласованию)</w:t>
      </w:r>
    </w:p>
    <w:p w14:paraId="30000000">
      <w:pPr>
        <w:pStyle w:val="Style_3"/>
        <w:widowControl w:val="1"/>
        <w:spacing w:after="0" w:before="0" w:line="240" w:lineRule="auto"/>
        <w:ind w:hanging="4253" w:left="4253"/>
        <w:jc w:val="both"/>
        <w:rPr>
          <w:rFonts w:ascii="PT Astra Serif" w:hAnsi="PT Astra Serif"/>
          <w:sz w:val="28"/>
        </w:rPr>
      </w:pPr>
    </w:p>
    <w:p w14:paraId="31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Ефремова                                          - исполняющий обязанности начальника  </w:t>
      </w:r>
    </w:p>
    <w:p w14:paraId="32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Анастасия Петровна                         отдела социальной поддержки семьи и </w:t>
      </w:r>
    </w:p>
    <w:p w14:paraId="33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 xml:space="preserve">детей Управления социальной защиты </w:t>
      </w:r>
    </w:p>
    <w:p w14:paraId="34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населения администрации города</w:t>
      </w:r>
    </w:p>
    <w:p w14:paraId="35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Магнитогорска</w:t>
      </w:r>
    </w:p>
    <w:p w14:paraId="36000000">
      <w:pPr>
        <w:pStyle w:val="Style_3"/>
        <w:widowControl w:val="1"/>
        <w:spacing w:after="0" w:before="0" w:line="240" w:lineRule="auto"/>
        <w:ind w:hanging="4253" w:left="4253"/>
        <w:jc w:val="both"/>
        <w:rPr>
          <w:rFonts w:ascii="PT Astra Serif" w:hAnsi="PT Astra Serif"/>
          <w:sz w:val="28"/>
        </w:rPr>
      </w:pPr>
    </w:p>
    <w:p w14:paraId="37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Коляда                                               - первый заместитель Министра</w:t>
      </w:r>
    </w:p>
    <w:p w14:paraId="38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Наталья Александровна                   социальных отношений Челябинской </w:t>
      </w:r>
    </w:p>
    <w:p w14:paraId="39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области (по согласованию)</w:t>
      </w:r>
      <w:r>
        <w:rPr>
          <w:rFonts w:ascii="PT Astra Serif" w:hAnsi="PT Astra Serif"/>
          <w:sz w:val="28"/>
        </w:rPr>
        <w:tab/>
      </w:r>
    </w:p>
    <w:p w14:paraId="3A000000">
      <w:pPr>
        <w:pStyle w:val="Style_3"/>
        <w:widowControl w:val="1"/>
        <w:spacing w:after="0" w:before="0" w:line="240" w:lineRule="auto"/>
        <w:ind w:hanging="4253" w:left="4253"/>
        <w:jc w:val="both"/>
        <w:rPr>
          <w:rFonts w:ascii="PT Astra Serif" w:hAnsi="PT Astra Serif"/>
          <w:sz w:val="28"/>
        </w:rPr>
      </w:pPr>
    </w:p>
    <w:p w14:paraId="3B000000">
      <w:pPr>
        <w:pStyle w:val="Style_3"/>
        <w:widowControl w:val="1"/>
        <w:spacing w:after="0" w:before="0" w:line="240" w:lineRule="auto"/>
        <w:ind w:hanging="4253" w:left="4253"/>
        <w:jc w:val="both"/>
        <w:rPr>
          <w:rFonts w:ascii="PT Astra Serif" w:hAnsi="PT Astra Serif"/>
          <w:sz w:val="28"/>
        </w:rPr>
      </w:pPr>
    </w:p>
    <w:p w14:paraId="3C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Лагуточкина                                    - начальник отдела опеки и попечительства </w:t>
      </w:r>
    </w:p>
    <w:p w14:paraId="3D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Елена Борисовна                              Управления социальной защиты населения</w:t>
      </w:r>
    </w:p>
    <w:p w14:paraId="3E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администрации города Магнитогорска</w:t>
      </w:r>
    </w:p>
    <w:p w14:paraId="3F000000">
      <w:pPr>
        <w:pStyle w:val="Style_3"/>
        <w:widowControl w:val="1"/>
        <w:spacing w:after="0" w:before="0" w:line="240" w:lineRule="auto"/>
        <w:ind w:hanging="4253" w:left="4253"/>
        <w:jc w:val="both"/>
        <w:rPr>
          <w:rFonts w:ascii="PT Astra Serif" w:hAnsi="PT Astra Serif"/>
          <w:sz w:val="28"/>
        </w:rPr>
      </w:pPr>
    </w:p>
    <w:p w14:paraId="40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Маркова                                             - председатель профсоюзного комитета </w:t>
      </w:r>
    </w:p>
    <w:p w14:paraId="41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Евгения Владимировна                    администрации города Магнитогорска,   </w:t>
      </w:r>
    </w:p>
    <w:p w14:paraId="42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главный специалист отдела</w:t>
      </w:r>
    </w:p>
    <w:p w14:paraId="43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 xml:space="preserve">информационно-правового обеспечения </w:t>
      </w:r>
    </w:p>
    <w:p w14:paraId="44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Управления социальной защиты населения администрации города Магнитогорска</w:t>
      </w:r>
      <w:r>
        <w:rPr>
          <w:rFonts w:ascii="PT Astra Serif" w:hAnsi="PT Astra Serif"/>
          <w:sz w:val="28"/>
        </w:rPr>
        <w:tab/>
      </w:r>
    </w:p>
    <w:p w14:paraId="45000000">
      <w:pPr>
        <w:pStyle w:val="Style_3"/>
        <w:widowControl w:val="1"/>
        <w:spacing w:after="0" w:before="0" w:line="240" w:lineRule="auto"/>
        <w:ind w:hanging="4253" w:left="4253"/>
        <w:jc w:val="both"/>
        <w:rPr>
          <w:rFonts w:ascii="PT Astra Serif" w:hAnsi="PT Astra Serif"/>
          <w:sz w:val="28"/>
        </w:rPr>
      </w:pPr>
    </w:p>
    <w:p w14:paraId="46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Селезнева                                            - начальник управления демографической</w:t>
      </w:r>
    </w:p>
    <w:p w14:paraId="47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Халида-Лидия Александровна         политики Министерства социальных </w:t>
      </w:r>
    </w:p>
    <w:p w14:paraId="48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 xml:space="preserve">отношений Челябинской области </w:t>
      </w:r>
    </w:p>
    <w:p w14:paraId="49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(по согласованию)</w:t>
      </w:r>
    </w:p>
    <w:p w14:paraId="4A000000">
      <w:pPr>
        <w:pStyle w:val="Style_3"/>
        <w:widowControl w:val="1"/>
        <w:spacing w:after="0" w:before="0" w:line="240" w:lineRule="auto"/>
        <w:ind w:hanging="4253" w:left="4253"/>
        <w:jc w:val="both"/>
        <w:rPr>
          <w:rFonts w:ascii="PT Astra Serif" w:hAnsi="PT Astra Serif"/>
          <w:sz w:val="28"/>
        </w:rPr>
      </w:pPr>
    </w:p>
    <w:p w14:paraId="4B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Титова</w:t>
      </w:r>
      <w:r>
        <w:rPr>
          <w:rFonts w:ascii="PT Astra Serif" w:hAnsi="PT Astra Serif"/>
          <w:sz w:val="28"/>
        </w:rPr>
        <w:tab/>
      </w:r>
      <w:r>
        <w:rPr>
          <w:rFonts w:ascii="PT Astra Serif" w:hAnsi="PT Astra Serif"/>
          <w:sz w:val="28"/>
        </w:rPr>
        <w:t>- заместитель начальника Управления</w:t>
      </w:r>
    </w:p>
    <w:p w14:paraId="4C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Оксана Витальевна                            социальной защиты населения </w:t>
      </w:r>
    </w:p>
    <w:p w14:paraId="4D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администрации города  Магнитогорска</w:t>
      </w:r>
    </w:p>
    <w:p w14:paraId="4E000000">
      <w:pPr>
        <w:pStyle w:val="Style_3"/>
        <w:widowControl w:val="1"/>
        <w:spacing w:after="0" w:before="0" w:line="240" w:lineRule="auto"/>
        <w:ind w:hanging="4253" w:left="4253"/>
        <w:jc w:val="both"/>
        <w:rPr>
          <w:rFonts w:ascii="PT Astra Serif" w:hAnsi="PT Astra Serif"/>
          <w:sz w:val="28"/>
        </w:rPr>
      </w:pPr>
    </w:p>
    <w:p w14:paraId="4F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Хуртин                                               - начальник </w:t>
      </w:r>
      <w:r>
        <w:rPr>
          <w:rFonts w:ascii="PT Astra Serif" w:hAnsi="PT Astra Serif"/>
          <w:sz w:val="28"/>
        </w:rPr>
        <w:t>у</w:t>
      </w:r>
      <w:r>
        <w:rPr>
          <w:rFonts w:ascii="PT Astra Serif" w:hAnsi="PT Astra Serif"/>
          <w:sz w:val="28"/>
        </w:rPr>
        <w:t xml:space="preserve">правления архитектуры </w:t>
      </w:r>
    </w:p>
    <w:p w14:paraId="50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Кирилл Сергеевич                            и градостроительства администрации</w:t>
      </w:r>
    </w:p>
    <w:p w14:paraId="51000000">
      <w:pPr>
        <w:pStyle w:val="Style_3"/>
        <w:widowControl w:val="1"/>
        <w:spacing w:after="0" w:before="0" w:line="240" w:lineRule="auto"/>
        <w:ind w:hanging="4253" w:left="4253"/>
        <w:jc w:val="both"/>
        <w:rPr>
          <w:rFonts w:ascii="PT Astra Serif" w:hAnsi="PT Astra Serif"/>
        </w:rPr>
      </w:pPr>
      <w:r>
        <w:rPr>
          <w:rFonts w:ascii="PT Astra Serif" w:hAnsi="PT Astra Serif"/>
          <w:sz w:val="28"/>
        </w:rPr>
        <w:t xml:space="preserve">                                                            </w:t>
      </w:r>
      <w:r>
        <w:rPr>
          <w:rFonts w:ascii="PT Astra Serif" w:hAnsi="PT Astra Serif"/>
          <w:sz w:val="28"/>
        </w:rPr>
        <w:t>города Магнитогорска (по согласованию)</w:t>
      </w:r>
    </w:p>
    <w:p w14:paraId="52000000">
      <w:pPr>
        <w:pStyle w:val="Style_3"/>
        <w:widowControl w:val="1"/>
        <w:spacing w:after="0" w:before="0" w:line="240" w:lineRule="auto"/>
        <w:ind w:hanging="4253" w:left="4253"/>
        <w:jc w:val="both"/>
        <w:rPr>
          <w:rFonts w:ascii="PT Astra Serif" w:hAnsi="PT Astra Serif"/>
          <w:sz w:val="28"/>
        </w:rPr>
      </w:pPr>
    </w:p>
    <w:p w14:paraId="53000000">
      <w:pPr>
        <w:pStyle w:val="Style_3"/>
        <w:widowControl w:val="1"/>
        <w:spacing w:after="0" w:before="0" w:line="240" w:lineRule="auto"/>
        <w:ind w:hanging="4253" w:left="4253"/>
        <w:jc w:val="both"/>
        <w:rPr>
          <w:rFonts w:ascii="PT Astra Serif" w:hAnsi="PT Astra Serif"/>
          <w:sz w:val="28"/>
        </w:rPr>
      </w:pPr>
    </w:p>
    <w:p w14:paraId="54000000">
      <w:pPr>
        <w:pStyle w:val="Style_3"/>
        <w:widowControl w:val="1"/>
        <w:spacing w:after="0" w:before="0" w:line="240" w:lineRule="auto"/>
        <w:ind/>
        <w:jc w:val="both"/>
        <w:rPr>
          <w:rFonts w:ascii="PT Astra Serif" w:hAnsi="PT Astra Serif"/>
        </w:rPr>
      </w:pPr>
      <w:r>
        <w:rPr>
          <w:rFonts w:ascii="PT Astra Serif" w:hAnsi="PT Astra Serif"/>
          <w:sz w:val="28"/>
        </w:rPr>
        <w:t>Директор учреждения (организации) в отношении которого принимается решение о реконструкции, модернизации, об изменении назначения или</w:t>
      </w:r>
      <w:r>
        <w:rPr>
          <w:rFonts w:ascii="PT Astra Serif" w:hAnsi="PT Astra Serif"/>
          <w:sz w:val="28"/>
        </w:rPr>
        <w:br/>
      </w:r>
      <w:r>
        <w:rPr>
          <w:rFonts w:ascii="PT Astra Serif" w:hAnsi="PT Astra Serif"/>
          <w:sz w:val="28"/>
        </w:rPr>
        <w:t>о ликвидации, заключении договора аренды, договора безвозмездного пользования, а также о реорганизации или ликвидации</w:t>
      </w:r>
      <w:bookmarkStart w:id="2" w:name="_GoBack"/>
      <w:bookmarkEnd w:id="2"/>
    </w:p>
    <w:p w14:paraId="55000000">
      <w:pPr>
        <w:pStyle w:val="Style_3"/>
        <w:widowControl w:val="1"/>
        <w:spacing w:after="0" w:before="0" w:line="240" w:lineRule="auto"/>
        <w:ind w:hanging="4253" w:left="4253"/>
        <w:jc w:val="both"/>
        <w:rPr>
          <w:rFonts w:ascii="PT Astra Serif" w:hAnsi="PT Astra Serif"/>
          <w:sz w:val="28"/>
        </w:rPr>
      </w:pPr>
    </w:p>
    <w:p w14:paraId="56000000">
      <w:pPr>
        <w:pStyle w:val="Style_3"/>
        <w:widowControl w:val="1"/>
        <w:spacing w:after="0" w:before="0" w:line="240" w:lineRule="auto"/>
        <w:ind w:hanging="4253" w:left="4253"/>
        <w:jc w:val="both"/>
        <w:rPr>
          <w:rFonts w:ascii="PT Astra Serif" w:hAnsi="PT Astra Serif"/>
          <w:sz w:val="28"/>
        </w:rPr>
      </w:pPr>
    </w:p>
    <w:p w14:paraId="57000000">
      <w:pPr>
        <w:pStyle w:val="Style_3"/>
        <w:widowControl w:val="1"/>
        <w:spacing w:after="0" w:before="0" w:line="240" w:lineRule="auto"/>
        <w:ind w:hanging="4253" w:left="4253"/>
        <w:jc w:val="both"/>
        <w:rPr>
          <w:rFonts w:ascii="PT Astra Serif" w:hAnsi="PT Astra Serif"/>
          <w:sz w:val="28"/>
        </w:rPr>
      </w:pPr>
    </w:p>
    <w:p w14:paraId="58000000">
      <w:pPr>
        <w:pStyle w:val="Style_3"/>
        <w:widowControl w:val="1"/>
        <w:spacing w:after="0" w:before="0" w:line="240" w:lineRule="auto"/>
        <w:ind w:hanging="4253" w:left="4253"/>
        <w:jc w:val="both"/>
        <w:rPr>
          <w:rFonts w:ascii="PT Astra Serif" w:hAnsi="PT Astra Serif"/>
          <w:sz w:val="28"/>
        </w:rPr>
      </w:pPr>
    </w:p>
    <w:p w14:paraId="59000000">
      <w:pPr>
        <w:pStyle w:val="Style_3"/>
        <w:widowControl w:val="1"/>
        <w:spacing w:after="200" w:before="0"/>
        <w:ind/>
        <w:rPr>
          <w:rFonts w:ascii="PT Astra Serif" w:hAnsi="PT Astra Serif"/>
          <w:sz w:val="28"/>
        </w:rPr>
      </w:pPr>
    </w:p>
    <w:sectPr>
      <w:headerReference r:id="rId3" w:type="default"/>
      <w:headerReference r:id="rId1" w:type="first"/>
      <w:headerReference r:id="rId5" w:type="even"/>
      <w:footerReference r:id="rId4" w:type="default"/>
      <w:footerReference r:id="rId2" w:type="first"/>
      <w:footerReference r:id="rId6" w:type="even"/>
      <w:type w:val="nextPage"/>
      <w:pgSz w:h="16838" w:orient="portrait" w:w="11906"/>
      <w:pgMar w:bottom="1134" w:footer="709" w:gutter="0" w:header="709" w:left="1701" w:right="851" w:top="766"/>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ind/>
      <w:jc w:val="right"/>
      <w:rPr>
        <w:rFonts w:ascii="Times New Roman" w:hAnsi="Times New Roman"/>
        <w:sz w:val="24"/>
      </w:rPr>
    </w:pPr>
    <w:r>
      <w:rPr>
        <w:rFonts w:ascii="Times New Roman" w:hAnsi="Times New Roman"/>
        <w:sz w:val="24"/>
      </w:rPr>
      <w:t>Вр-2358370</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jc w:val="left"/>
    </w:pPr>
    <w:rPr>
      <w:rFonts w:asciiTheme="minorAscii" w:hAnsiTheme="minorHAnsi"/>
      <w:color w:val="000000"/>
      <w:sz w:val="22"/>
    </w:rPr>
  </w:style>
  <w:style w:default="1" w:styleId="Style_3_ch" w:type="character">
    <w:name w:val="Normal"/>
    <w:link w:val="Style_3"/>
    <w:rPr>
      <w:rFonts w:asciiTheme="minorAscii" w:hAnsiTheme="minorHAnsi"/>
      <w:color w:val="000000"/>
      <w:sz w:val="22"/>
    </w:rPr>
  </w:style>
  <w:style w:styleId="Style_4" w:type="paragraph">
    <w:name w:val="Заголовок (user)"/>
    <w:basedOn w:val="Style_3"/>
    <w:next w:val="Style_5"/>
    <w:link w:val="Style_4_ch"/>
    <w:pPr>
      <w:keepNext w:val="1"/>
      <w:widowControl w:val="1"/>
      <w:spacing w:after="120" w:before="240"/>
      <w:ind/>
    </w:pPr>
    <w:rPr>
      <w:rFonts w:ascii="PT Astra Serif" w:hAnsi="PT Astra Serif"/>
      <w:sz w:val="28"/>
    </w:rPr>
  </w:style>
  <w:style w:styleId="Style_4_ch" w:type="character">
    <w:name w:val="Заголовок (user)"/>
    <w:basedOn w:val="Style_3_ch"/>
    <w:link w:val="Style_4"/>
    <w:rPr>
      <w:rFonts w:ascii="PT Astra Serif" w:hAnsi="PT Astra Serif"/>
      <w:sz w:val="28"/>
    </w:rPr>
  </w:style>
  <w:style w:styleId="Style_6" w:type="paragraph">
    <w:name w:val="toc 2"/>
    <w:next w:val="Style_3"/>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Указатель"/>
    <w:basedOn w:val="Style_3"/>
    <w:link w:val="Style_7_ch"/>
    <w:rPr>
      <w:rFonts w:ascii="PT Astra Serif" w:hAnsi="PT Astra Serif"/>
    </w:rPr>
  </w:style>
  <w:style w:styleId="Style_7_ch" w:type="character">
    <w:name w:val="Указатель"/>
    <w:basedOn w:val="Style_3_ch"/>
    <w:link w:val="Style_7"/>
    <w:rPr>
      <w:rFonts w:ascii="PT Astra Serif" w:hAnsi="PT Astra Serif"/>
    </w:rPr>
  </w:style>
  <w:style w:styleId="Style_8" w:type="paragraph">
    <w:name w:val="toc 4"/>
    <w:next w:val="Style_3"/>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3"/>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3"/>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Колонтитулы"/>
    <w:basedOn w:val="Style_3"/>
    <w:link w:val="Style_11_ch"/>
  </w:style>
  <w:style w:styleId="Style_11_ch" w:type="character">
    <w:name w:val="Колонтитулы"/>
    <w:basedOn w:val="Style_3_ch"/>
    <w:link w:val="Style_11"/>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3"/>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 w:type="paragraph">
    <w:name w:val="header"/>
    <w:basedOn w:val="Style_3"/>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14" w:type="paragraph">
    <w:name w:val="List"/>
    <w:basedOn w:val="Style_5"/>
    <w:link w:val="Style_14_ch"/>
    <w:rPr>
      <w:rFonts w:ascii="PT Astra Serif" w:hAnsi="PT Astra Serif"/>
    </w:rPr>
  </w:style>
  <w:style w:styleId="Style_14_ch" w:type="character">
    <w:name w:val="List"/>
    <w:basedOn w:val="Style_5_ch"/>
    <w:link w:val="Style_14"/>
    <w:rPr>
      <w:rFonts w:ascii="PT Astra Serif" w:hAnsi="PT Astra Serif"/>
    </w:rPr>
  </w:style>
  <w:style w:styleId="Style_15" w:type="paragraph">
    <w:name w:val="caption"/>
    <w:basedOn w:val="Style_3"/>
    <w:link w:val="Style_15_ch"/>
    <w:pPr>
      <w:widowControl w:val="1"/>
      <w:spacing w:after="120" w:before="120"/>
      <w:ind/>
    </w:pPr>
    <w:rPr>
      <w:rFonts w:ascii="PT Astra Serif" w:hAnsi="PT Astra Serif"/>
      <w:i w:val="1"/>
      <w:sz w:val="24"/>
    </w:rPr>
  </w:style>
  <w:style w:styleId="Style_15_ch" w:type="character">
    <w:name w:val="caption"/>
    <w:basedOn w:val="Style_3_ch"/>
    <w:link w:val="Style_15"/>
    <w:rPr>
      <w:rFonts w:ascii="PT Astra Serif" w:hAnsi="PT Astra Serif"/>
      <w:i w:val="1"/>
      <w:sz w:val="24"/>
    </w:rPr>
  </w:style>
  <w:style w:styleId="Style_16" w:type="paragraph">
    <w:name w:val="toc 3"/>
    <w:next w:val="Style_3"/>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2" w:type="paragraph">
    <w:name w:val="footer"/>
    <w:basedOn w:val="Style_3"/>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17" w:type="paragraph">
    <w:name w:val="heading 5"/>
    <w:next w:val="Style_3"/>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3"/>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5" w:type="paragraph">
    <w:name w:val="Body Text"/>
    <w:basedOn w:val="Style_3"/>
    <w:link w:val="Style_5_ch"/>
    <w:pPr>
      <w:widowControl w:val="1"/>
      <w:spacing w:after="140" w:before="0" w:line="276" w:lineRule="auto"/>
      <w:ind/>
    </w:pPr>
  </w:style>
  <w:style w:styleId="Style_5_ch" w:type="character">
    <w:name w:val="Body Text"/>
    <w:basedOn w:val="Style_3_ch"/>
    <w:link w:val="Style_5"/>
  </w:style>
  <w:style w:styleId="Style_19" w:type="paragraph">
    <w:name w:val="Hyperlink"/>
    <w:link w:val="Style_19_ch"/>
    <w:rPr>
      <w:color w:val="000080"/>
      <w:u w:val="single"/>
    </w:rPr>
  </w:style>
  <w:style w:styleId="Style_19_ch" w:type="character">
    <w:name w:val="Hyperlink"/>
    <w:link w:val="Style_19"/>
    <w:rPr>
      <w:color w:val="000080"/>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3"/>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Нижний колонтитул Знак"/>
    <w:basedOn w:val="Style_24"/>
    <w:link w:val="Style_23_ch"/>
  </w:style>
  <w:style w:styleId="Style_23_ch" w:type="character">
    <w:name w:val="Нижний колонтитул Знак"/>
    <w:basedOn w:val="Style_24_ch"/>
    <w:link w:val="Style_23"/>
  </w:style>
  <w:style w:styleId="Style_25" w:type="paragraph">
    <w:name w:val="toc 9"/>
    <w:next w:val="Style_3"/>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Указатель (user)"/>
    <w:basedOn w:val="Style_3"/>
    <w:link w:val="Style_26_ch"/>
    <w:rPr>
      <w:rFonts w:ascii="PT Astra Serif" w:hAnsi="PT Astra Serif"/>
    </w:rPr>
  </w:style>
  <w:style w:styleId="Style_26_ch" w:type="character">
    <w:name w:val="Указатель (user)"/>
    <w:basedOn w:val="Style_3_ch"/>
    <w:link w:val="Style_26"/>
    <w:rPr>
      <w:rFonts w:ascii="PT Astra Serif" w:hAnsi="PT Astra Serif"/>
    </w:rPr>
  </w:style>
  <w:style w:styleId="Style_27" w:type="paragraph">
    <w:name w:val="toc 8"/>
    <w:next w:val="Style_3"/>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Balloon Text"/>
    <w:basedOn w:val="Style_3"/>
    <w:link w:val="Style_28_ch"/>
    <w:pPr>
      <w:widowControl w:val="1"/>
      <w:spacing w:after="0" w:before="0" w:line="240" w:lineRule="auto"/>
      <w:ind/>
    </w:pPr>
    <w:rPr>
      <w:rFonts w:ascii="Tahoma" w:hAnsi="Tahoma"/>
      <w:sz w:val="16"/>
    </w:rPr>
  </w:style>
  <w:style w:styleId="Style_28_ch" w:type="character">
    <w:name w:val="Balloon Text"/>
    <w:basedOn w:val="Style_3_ch"/>
    <w:link w:val="Style_28"/>
    <w:rPr>
      <w:rFonts w:ascii="Tahoma" w:hAnsi="Tahoma"/>
      <w:sz w:val="16"/>
    </w:rPr>
  </w:style>
  <w:style w:styleId="Style_24" w:type="paragraph">
    <w:name w:val="Default Paragraph Font"/>
    <w:link w:val="Style_24_ch"/>
  </w:style>
  <w:style w:styleId="Style_24_ch" w:type="character">
    <w:name w:val="Default Paragraph Font"/>
    <w:link w:val="Style_24"/>
  </w:style>
  <w:style w:styleId="Style_29" w:type="paragraph">
    <w:name w:val="Заголовок"/>
    <w:basedOn w:val="Style_3"/>
    <w:next w:val="Style_5"/>
    <w:link w:val="Style_29_ch"/>
    <w:pPr>
      <w:keepNext w:val="1"/>
      <w:widowControl w:val="1"/>
      <w:spacing w:after="120" w:before="240"/>
      <w:ind/>
    </w:pPr>
    <w:rPr>
      <w:rFonts w:ascii="PT Astra Serif" w:hAnsi="PT Astra Serif"/>
      <w:sz w:val="28"/>
    </w:rPr>
  </w:style>
  <w:style w:styleId="Style_29_ch" w:type="character">
    <w:name w:val="Заголовок"/>
    <w:basedOn w:val="Style_3_ch"/>
    <w:link w:val="Style_29"/>
    <w:rPr>
      <w:rFonts w:ascii="PT Astra Serif" w:hAnsi="PT Astra Serif"/>
      <w:sz w:val="28"/>
    </w:rPr>
  </w:style>
  <w:style w:styleId="Style_30" w:type="paragraph">
    <w:name w:val="toc 5"/>
    <w:next w:val="Style_3"/>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Subtitle"/>
    <w:next w:val="Style_3"/>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next w:val="Style_3"/>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3"/>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Верхний колонтитул Знак"/>
    <w:basedOn w:val="Style_24"/>
    <w:link w:val="Style_34_ch"/>
  </w:style>
  <w:style w:styleId="Style_34_ch" w:type="character">
    <w:name w:val="Верхний колонтитул Знак"/>
    <w:basedOn w:val="Style_24_ch"/>
    <w:link w:val="Style_34"/>
  </w:style>
  <w:style w:styleId="Style_35" w:type="paragraph">
    <w:name w:val="heading 2"/>
    <w:next w:val="Style_3"/>
    <w:link w:val="Style_35_ch"/>
    <w:uiPriority w:val="9"/>
    <w:qFormat/>
    <w:pPr>
      <w:spacing w:after="120" w:before="120"/>
      <w:ind/>
      <w:jc w:val="both"/>
      <w:outlineLvl w:val="1"/>
    </w:pPr>
    <w:rPr>
      <w:rFonts w:ascii="XO Thames" w:hAnsi="XO Thames"/>
      <w:b w:val="1"/>
      <w:sz w:val="28"/>
    </w:rPr>
  </w:style>
  <w:style w:styleId="Style_35_ch" w:type="character">
    <w:name w:val="heading 2"/>
    <w:link w:val="Style_35"/>
    <w:rPr>
      <w:rFonts w:ascii="XO Thames" w:hAnsi="XO Thames"/>
      <w:b w:val="1"/>
      <w:sz w:val="28"/>
    </w:rPr>
  </w:style>
  <w:style w:default="1" w:styleId="Style_36" w:type="table">
    <w:name w:val="Normal Table"/>
    <w:tblPr>
      <w:tblCellMar>
        <w:top w:type="dxa" w:w="0"/>
        <w:left w:type="dxa" w:w="108"/>
        <w:bottom w:type="dxa" w:w="0"/>
        <w:right w:type="dxa" w:w="108"/>
      </w:tblCellMar>
    </w:tblPr>
  </w:style>
  <w:style w:styleId="Style_37" w:type="table">
    <w:name w:val="Table Grid"/>
    <w:basedOn w:val="Style_3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2020-09-01T05:25:00Z</dcterms:created>
  <dcterms:modified xsi:type="dcterms:W3CDTF">2026-04-29T09:13:04Z</dcterms:modified>
</cp:coreProperties>
</file>