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8000000">
      <w:pPr>
        <w:widowControl w:val="0"/>
        <w:ind/>
        <w:jc w:val="center"/>
        <w:rPr>
          <w:sz w:val="28"/>
        </w:rPr>
      </w:pPr>
      <w:r>
        <w:rPr>
          <w:sz w:val="28"/>
        </w:rPr>
        <w:t>АДМИНИСТРАЦИЯ ГОРОДА МАГНИТОГОРСКА</w:t>
      </w:r>
    </w:p>
    <w:p w14:paraId="09000000">
      <w:pPr>
        <w:widowControl w:val="0"/>
        <w:ind/>
        <w:jc w:val="center"/>
        <w:rPr>
          <w:sz w:val="28"/>
        </w:rPr>
      </w:pPr>
      <w:r>
        <w:rPr>
          <w:sz w:val="28"/>
        </w:rPr>
        <w:t>ЧЕЛЯБИНСКОЙ ОБЛАСТИ</w:t>
      </w:r>
    </w:p>
    <w:p w14:paraId="0A000000">
      <w:pPr>
        <w:widowControl w:val="0"/>
        <w:ind/>
        <w:jc w:val="center"/>
        <w:rPr>
          <w:sz w:val="28"/>
        </w:rPr>
      </w:pPr>
      <w:r>
        <w:rPr>
          <w:sz w:val="28"/>
        </w:rPr>
        <w:t>ПОСТАНОВЛЕНИЕ</w:t>
      </w:r>
    </w:p>
    <w:p w14:paraId="0B000000">
      <w:pPr>
        <w:rPr>
          <w:spacing w:val="-4"/>
          <w:sz w:val="28"/>
        </w:rPr>
      </w:pPr>
    </w:p>
    <w:p w14:paraId="0C000000">
      <w:pPr>
        <w:widowControl w:val="0"/>
        <w:ind/>
        <w:jc w:val="center"/>
        <w:rPr>
          <w:spacing w:val="-4"/>
          <w:sz w:val="28"/>
        </w:rPr>
      </w:pPr>
      <w:r>
        <w:rPr>
          <w:spacing w:val="-4"/>
          <w:sz w:val="28"/>
        </w:rPr>
        <w:t>10.</w:t>
      </w:r>
      <w:r>
        <w:rPr>
          <w:spacing w:val="-4"/>
          <w:sz w:val="28"/>
        </w:rPr>
        <w:t>04</w:t>
      </w:r>
      <w:r>
        <w:rPr>
          <w:spacing w:val="-4"/>
          <w:sz w:val="28"/>
        </w:rPr>
        <w:t>.20</w:t>
      </w:r>
      <w:r>
        <w:rPr>
          <w:spacing w:val="-4"/>
          <w:sz w:val="28"/>
        </w:rPr>
        <w:t>26</w:t>
      </w:r>
      <w:r>
        <w:rPr>
          <w:spacing w:val="-4"/>
          <w:sz w:val="28"/>
        </w:rPr>
        <w:t xml:space="preserve">                                        </w:t>
      </w:r>
      <w:r>
        <w:rPr>
          <w:spacing w:val="-4"/>
          <w:sz w:val="28"/>
        </w:rPr>
        <w:t xml:space="preserve">                             № 2510</w:t>
      </w:r>
      <w:r>
        <w:rPr>
          <w:spacing w:val="-4"/>
          <w:sz w:val="28"/>
        </w:rPr>
        <w:t>-П</w:t>
      </w:r>
    </w:p>
    <w:p w14:paraId="0D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right="3543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О внесении изменения в постановление администрации города Магнитогорска от 06.02.2020 №1296-П</w:t>
      </w:r>
    </w:p>
    <w:p w14:paraId="0E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0F000000">
      <w:pPr>
        <w:pStyle w:val="Style_3"/>
        <w:widowControl w:val="0"/>
        <w:spacing w:after="0" w:before="0" w:line="240" w:lineRule="auto"/>
        <w:ind w:firstLine="720"/>
        <w:jc w:val="both"/>
      </w:pPr>
      <w:r>
        <w:rPr>
          <w:rFonts w:ascii="PT Astra Serif" w:hAnsi="PT Astra Serif"/>
          <w:color w:val="000000"/>
          <w:sz w:val="28"/>
        </w:rPr>
        <w:t xml:space="preserve">В соответствии с пунктом 2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"https://internet.garant.ru/document/redirect/12112604/781"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статьи 78.1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Бюджетного кодекса Российской Федерации, пунктом 20 части 1 статьи 16 Федерального закона от 06.10.2003 № 131-ФЗ «Об общих принципах организации местного самоуправления в Российской Федерации», Федеральным законом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от 20.03.2025 № 33-ФЗ «Об общих принципах организации местного самоуправления в единой системе публичной власти»,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"https://internet.garant.ru/document/redirect/74681710/0"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постановлением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Правительства Российской Федерации от 25.10.2023 № 1782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субсидий», постановлением администрации города Магнитогорска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 xml:space="preserve">от 17.01.2024 № 351-П «О принятии решения о порядке отбора получателей субсидий, предоставляемых в соответствии с пунктами 1 и 7 статьи 78, пунктами 2 и 4 статьи 78.1 Бюджетного кодекса Российской Федерации», руководствуясь </w:t>
      </w:r>
      <w:r>
        <w:rPr>
          <w:rFonts w:ascii="PT Astra Serif" w:hAnsi="PT Astra Serif"/>
          <w:color w:val="000000"/>
          <w:sz w:val="28"/>
        </w:rPr>
        <w:fldChar w:fldCharType="begin"/>
      </w:r>
      <w:r>
        <w:rPr>
          <w:rFonts w:ascii="PT Astra Serif" w:hAnsi="PT Astra Serif"/>
          <w:color w:val="000000"/>
          <w:sz w:val="28"/>
        </w:rPr>
        <w:instrText>HYPERLINK "https://internet.garant.ru/document/redirect/8701737/0"</w:instrText>
      </w:r>
      <w:r>
        <w:rPr>
          <w:rFonts w:ascii="PT Astra Serif" w:hAnsi="PT Astra Serif"/>
          <w:color w:val="000000"/>
          <w:sz w:val="28"/>
        </w:rPr>
        <w:fldChar w:fldCharType="separate"/>
      </w:r>
      <w:r>
        <w:rPr>
          <w:rFonts w:ascii="PT Astra Serif" w:hAnsi="PT Astra Serif"/>
          <w:color w:val="000000"/>
          <w:sz w:val="28"/>
        </w:rPr>
        <w:t>Уставом</w:t>
      </w:r>
      <w:r>
        <w:rPr>
          <w:rFonts w:ascii="PT Astra Serif" w:hAnsi="PT Astra Serif"/>
          <w:color w:val="000000"/>
          <w:sz w:val="28"/>
        </w:rPr>
        <w:fldChar w:fldCharType="end"/>
      </w:r>
      <w:r>
        <w:rPr>
          <w:rFonts w:ascii="PT Astra Serif" w:hAnsi="PT Astra Serif"/>
          <w:color w:val="000000"/>
          <w:sz w:val="28"/>
        </w:rPr>
        <w:t xml:space="preserve"> города Магнитогорска, </w:t>
      </w:r>
    </w:p>
    <w:p w14:paraId="10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  <w:sz w:val="28"/>
        </w:rPr>
      </w:pPr>
    </w:p>
    <w:p w14:paraId="11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ПОСТАНОВЛЯЮ:</w:t>
      </w:r>
    </w:p>
    <w:p w14:paraId="12000000">
      <w:pPr>
        <w:pStyle w:val="Style_3"/>
        <w:widowControl w:val="0"/>
        <w:numPr>
          <w:ilvl w:val="0"/>
          <w:numId w:val="1"/>
        </w:numPr>
        <w:tabs>
          <w:tab w:leader="none" w:pos="708" w:val="clear"/>
          <w:tab w:leader="none" w:pos="709" w:val="left"/>
          <w:tab w:leader="none" w:pos="851" w:val="left"/>
          <w:tab w:leader="none" w:pos="993" w:val="left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bookmarkStart w:id="1" w:name="sub_2064"/>
      <w:r>
        <w:rPr>
          <w:rFonts w:ascii="PT Astra Serif" w:hAnsi="PT Astra Serif"/>
          <w:spacing w:val="-6"/>
          <w:sz w:val="28"/>
        </w:rPr>
        <w:t xml:space="preserve">Внести в </w:t>
      </w:r>
      <w:r>
        <w:rPr>
          <w:rFonts w:ascii="PT Astra Serif" w:hAnsi="PT Astra Serif"/>
          <w:color w:val="000000"/>
          <w:spacing w:val="-6"/>
          <w:sz w:val="28"/>
        </w:rPr>
        <w:fldChar w:fldCharType="begin"/>
      </w:r>
      <w:r>
        <w:rPr>
          <w:rFonts w:ascii="PT Astra Serif" w:hAnsi="PT Astra Serif"/>
          <w:color w:val="000000"/>
          <w:spacing w:val="-6"/>
          <w:sz w:val="28"/>
        </w:rPr>
        <w:instrText>HYPERLINK "garantf1://19746900.0"</w:instrText>
      </w:r>
      <w:r>
        <w:rPr>
          <w:rFonts w:ascii="PT Astra Serif" w:hAnsi="PT Astra Serif"/>
          <w:color w:val="000000"/>
          <w:spacing w:val="-6"/>
          <w:sz w:val="28"/>
        </w:rPr>
        <w:fldChar w:fldCharType="separate"/>
      </w:r>
      <w:r>
        <w:rPr>
          <w:rFonts w:ascii="PT Astra Serif" w:hAnsi="PT Astra Serif"/>
          <w:color w:val="000000"/>
          <w:spacing w:val="-6"/>
          <w:sz w:val="28"/>
        </w:rPr>
        <w:t>постановление</w:t>
      </w:r>
      <w:r>
        <w:rPr>
          <w:rFonts w:ascii="PT Astra Serif" w:hAnsi="PT Astra Serif"/>
          <w:color w:val="000000"/>
          <w:spacing w:val="-6"/>
          <w:sz w:val="28"/>
        </w:rPr>
        <w:fldChar w:fldCharType="end"/>
      </w:r>
      <w:r>
        <w:rPr>
          <w:rFonts w:ascii="PT Astra Serif" w:hAnsi="PT Astra Serif"/>
          <w:spacing w:val="-6"/>
          <w:sz w:val="28"/>
        </w:rPr>
        <w:t xml:space="preserve"> администрации города Магнитогорска </w:t>
      </w:r>
      <w:r>
        <w:rPr>
          <w:rFonts w:ascii="PT Astra Serif" w:hAnsi="PT Astra Serif"/>
          <w:spacing w:val="-6"/>
          <w:sz w:val="28"/>
        </w:rPr>
        <w:br/>
      </w:r>
      <w:r>
        <w:rPr>
          <w:rFonts w:ascii="PT Astra Serif" w:hAnsi="PT Astra Serif"/>
          <w:spacing w:val="-6"/>
          <w:sz w:val="28"/>
        </w:rPr>
        <w:t>от 06.02.2020 №1296-П</w:t>
      </w:r>
      <w:r>
        <w:rPr>
          <w:rFonts w:ascii="PT Astra Serif" w:hAnsi="PT Astra Serif"/>
          <w:sz w:val="28"/>
        </w:rPr>
        <w:t xml:space="preserve"> «Об утверждении Порядка  предоставления субсидии </w:t>
      </w:r>
      <w:bookmarkEnd w:id="1"/>
      <w:r>
        <w:rPr>
          <w:rFonts w:ascii="PT Astra Serif" w:hAnsi="PT Astra Serif"/>
          <w:sz w:val="28"/>
        </w:rPr>
        <w:t xml:space="preserve">из бюджета города Магнитогорска общественным организациям инвалидов (кроме общественных организаций инвалидов по зрению и общественных организаций инвалидов по слуху), осуществляющим деятельность по реабилитации инвалидов, защите прав и законных интересов инвалидов, достижению инвалидами равных с другими гражданами возможностей участия во всех сферах жизни общества, интеграции инвалидов в общество,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 xml:space="preserve">в целях финансового обеспечения затрат в связи с выполнением работ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и оказанием услуг социальной направленности инвалидам города Магнитогорска» (далее – постановление) изменение,</w:t>
      </w:r>
      <w:r>
        <w:rPr>
          <w:rFonts w:ascii="PT Astra Serif" w:hAnsi="PT Astra Serif"/>
          <w:sz w:val="28"/>
        </w:rPr>
        <w:t xml:space="preserve"> </w:t>
      </w:r>
      <w:r>
        <w:rPr>
          <w:rFonts w:ascii="PT Astra Serif" w:hAnsi="PT Astra Serif"/>
          <w:sz w:val="28"/>
        </w:rPr>
        <w:t xml:space="preserve">пункт 57 приложения </w:t>
      </w:r>
      <w:r>
        <w:rPr>
          <w:rFonts w:ascii="PT Astra Serif" w:hAnsi="PT Astra Serif"/>
          <w:sz w:val="28"/>
        </w:rPr>
        <w:br/>
      </w:r>
      <w:r>
        <w:rPr>
          <w:rFonts w:ascii="PT Astra Serif" w:hAnsi="PT Astra Serif"/>
          <w:sz w:val="28"/>
        </w:rPr>
        <w:t>к постановлению изложить в следующей редакции:</w:t>
      </w:r>
    </w:p>
    <w:p w14:paraId="13000000">
      <w:pPr>
        <w:pStyle w:val="Style_3"/>
        <w:widowControl w:val="0"/>
        <w:tabs>
          <w:tab w:leader="none" w:pos="708" w:val="clear"/>
          <w:tab w:leader="none" w:pos="851" w:val="left"/>
          <w:tab w:leader="none" w:pos="993" w:val="left"/>
          <w:tab w:leader="none" w:pos="1134" w:val="left"/>
        </w:tabs>
        <w:spacing w:after="0" w:before="0" w:line="240" w:lineRule="auto"/>
        <w:ind w:firstLine="709"/>
        <w:contextualSpacing w:val="1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«57. Перечень документов, необходимых для перечисления субсидии, устанавлива</w:t>
      </w:r>
      <w:r>
        <w:rPr>
          <w:rFonts w:ascii="PT Astra Serif" w:hAnsi="PT Astra Serif"/>
          <w:sz w:val="28"/>
        </w:rPr>
        <w:t>е</w:t>
      </w:r>
      <w:r>
        <w:rPr>
          <w:rFonts w:ascii="PT Astra Serif" w:hAnsi="PT Astra Serif"/>
          <w:sz w:val="28"/>
        </w:rPr>
        <w:t>тся в Соглашении.».</w:t>
      </w:r>
    </w:p>
    <w:p w14:paraId="14000000">
      <w:pPr>
        <w:pStyle w:val="Style_4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 w:left="0"/>
        <w:contextualSpacing w:val="1"/>
        <w:jc w:val="both"/>
      </w:pPr>
      <w:r>
        <w:rPr>
          <w:rFonts w:ascii="PT Astra Serif" w:hAnsi="PT Astra Serif"/>
          <w:sz w:val="28"/>
        </w:rPr>
        <w:t xml:space="preserve">2. 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sz w:val="28"/>
        </w:rPr>
        <w:t xml:space="preserve">Настоящее постановление вступает в силу после его </w:t>
      </w:r>
      <w:r>
        <w:rPr>
          <w:rFonts w:ascii="PT Astra Serif" w:hAnsi="PT Astra Serif"/>
          <w:sz w:val="28"/>
        </w:rPr>
        <w:fldChar w:fldCharType="begin"/>
      </w:r>
      <w:r>
        <w:rPr>
          <w:rFonts w:ascii="PT Astra Serif" w:hAnsi="PT Astra Serif"/>
          <w:sz w:val="28"/>
        </w:rPr>
        <w:instrText>HYPERLINK "garantf1://403305198.0/"</w:instrText>
      </w:r>
      <w:r>
        <w:rPr>
          <w:rFonts w:ascii="PT Astra Serif" w:hAnsi="PT Astra Serif"/>
          <w:sz w:val="28"/>
        </w:rPr>
        <w:fldChar w:fldCharType="separate"/>
      </w:r>
      <w:r>
        <w:rPr>
          <w:rFonts w:ascii="PT Astra Serif" w:hAnsi="PT Astra Serif"/>
          <w:sz w:val="28"/>
        </w:rPr>
        <w:t>официального опубликования.</w:t>
      </w:r>
      <w:r>
        <w:rPr>
          <w:rFonts w:ascii="PT Astra Serif" w:hAnsi="PT Astra Serif"/>
          <w:sz w:val="28"/>
        </w:rPr>
        <w:fldChar w:fldCharType="end"/>
      </w:r>
    </w:p>
    <w:p w14:paraId="15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</w:rPr>
        <w:t>3.</w:t>
      </w:r>
      <w:r>
        <w:rPr>
          <w:rFonts w:ascii="PT Astra Serif" w:hAnsi="PT Astra Serif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Службе внешних связей и молодёжной политики администрации города Магнитогорска (Числова Г.Д.) опубликовать настоящее постановление в средствах массовой информации и разместить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официальном сайте администрации города Магнитогорска.</w:t>
      </w:r>
    </w:p>
    <w:p w14:paraId="16000000">
      <w:pPr>
        <w:pStyle w:val="Style_3"/>
        <w:widowControl w:val="0"/>
        <w:tabs>
          <w:tab w:leader="none" w:pos="708" w:val="clear"/>
          <w:tab w:leader="none" w:pos="1134" w:val="left"/>
        </w:tabs>
        <w:spacing w:after="0" w:before="0" w:line="240" w:lineRule="auto"/>
        <w:ind w:firstLine="720"/>
        <w:jc w:val="both"/>
        <w:rPr>
          <w:rFonts w:ascii="PT Astra Serif" w:hAnsi="PT Astra Serif"/>
        </w:rPr>
      </w:pPr>
      <w:bookmarkStart w:id="2" w:name="sub_1091"/>
      <w:r>
        <w:rPr>
          <w:rFonts w:ascii="PT Astra Serif" w:hAnsi="PT Astra Serif"/>
          <w:color w:val="000000"/>
          <w:sz w:val="28"/>
        </w:rPr>
        <w:t xml:space="preserve">4. 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Контроль исполнения настоящего постановления возложить </w:t>
      </w:r>
      <w:r>
        <w:rPr>
          <w:rFonts w:ascii="PT Astra Serif" w:hAnsi="PT Astra Serif"/>
          <w:color w:val="000000"/>
          <w:sz w:val="28"/>
        </w:rPr>
        <w:br/>
      </w:r>
      <w:r>
        <w:rPr>
          <w:rFonts w:ascii="PT Astra Serif" w:hAnsi="PT Astra Serif"/>
          <w:color w:val="000000"/>
          <w:sz w:val="28"/>
        </w:rPr>
        <w:t>на заместителя главы города Магнитогорска Сафонову Н.В.</w:t>
      </w:r>
      <w:bookmarkEnd w:id="2"/>
    </w:p>
    <w:p w14:paraId="17000000">
      <w:pPr>
        <w:pStyle w:val="Style_3"/>
        <w:widowControl w:val="1"/>
        <w:tabs>
          <w:tab w:leader="none" w:pos="708" w:val="clear"/>
          <w:tab w:leader="none" w:pos="1134" w:val="left"/>
        </w:tabs>
        <w:spacing w:after="0" w:before="0" w:line="240" w:lineRule="auto"/>
        <w:ind w:firstLine="709"/>
        <w:jc w:val="both"/>
        <w:rPr>
          <w:rFonts w:ascii="PT Astra Serif" w:hAnsi="PT Astra Serif"/>
          <w:sz w:val="28"/>
        </w:rPr>
      </w:pPr>
    </w:p>
    <w:p w14:paraId="18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9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A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</w:rPr>
      </w:pPr>
      <w:r>
        <w:rPr>
          <w:rFonts w:ascii="PT Astra Serif" w:hAnsi="PT Astra Serif"/>
          <w:color w:val="000000"/>
          <w:sz w:val="28"/>
        </w:rPr>
        <w:t>Глава города Магнитогорска</w:t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ab/>
      </w:r>
      <w:r>
        <w:rPr>
          <w:rFonts w:ascii="PT Astra Serif" w:hAnsi="PT Astra Serif"/>
          <w:color w:val="000000"/>
          <w:sz w:val="28"/>
        </w:rPr>
        <w:t xml:space="preserve">     С.Н. Бердников</w:t>
      </w:r>
    </w:p>
    <w:p w14:paraId="1B000000">
      <w:pPr>
        <w:pStyle w:val="Style_3"/>
        <w:widowControl w:val="0"/>
        <w:spacing w:after="0" w:before="0" w:line="240" w:lineRule="auto"/>
        <w:ind/>
        <w:jc w:val="both"/>
        <w:rPr>
          <w:rFonts w:ascii="PT Astra Serif" w:hAnsi="PT Astra Serif"/>
          <w:color w:val="000000"/>
          <w:sz w:val="28"/>
        </w:rPr>
      </w:pPr>
    </w:p>
    <w:p w14:paraId="1C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D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E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1F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0000000">
      <w:pPr>
        <w:pStyle w:val="Style_3"/>
        <w:widowControl w:val="0"/>
        <w:tabs>
          <w:tab w:leader="none" w:pos="708" w:val="clear"/>
          <w:tab w:leader="none" w:pos="851" w:val="left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1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2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3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4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5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6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7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8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9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A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B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C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D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E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2F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0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8"/>
        </w:rPr>
      </w:pPr>
    </w:p>
    <w:p w14:paraId="31000000">
      <w:pPr>
        <w:pStyle w:val="Style_3"/>
        <w:widowControl w:val="0"/>
        <w:tabs>
          <w:tab w:leader="none" w:pos="567" w:val="left"/>
          <w:tab w:leader="none" w:pos="708" w:val="clear"/>
          <w:tab w:leader="none" w:pos="1134" w:val="left"/>
        </w:tabs>
        <w:spacing w:after="0" w:before="0" w:line="240" w:lineRule="auto"/>
        <w:ind/>
        <w:contextualSpacing w:val="1"/>
        <w:jc w:val="both"/>
        <w:rPr>
          <w:rFonts w:ascii="PT Astra Serif" w:hAnsi="PT Astra Serif"/>
          <w:sz w:val="24"/>
        </w:rPr>
      </w:pPr>
    </w:p>
    <w:sectPr>
      <w:headerReference r:id="rId5" w:type="default"/>
      <w:headerReference r:id="rId1" w:type="first"/>
      <w:headerReference r:id="rId3" w:type="even"/>
      <w:footerReference r:id="rId6" w:type="default"/>
      <w:footerReference r:id="rId2" w:type="first"/>
      <w:footerReference r:id="rId4" w:type="even"/>
      <w:type w:val="nextPage"/>
      <w:pgSz w:h="16838" w:orient="portrait" w:w="11906"/>
      <w:pgMar w:bottom="1134" w:footer="709" w:gutter="0" w:header="709" w:left="1701" w:right="851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  <w:widowControl w:val="1"/>
      <w:ind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Вр-2356244</w:t>
    </w: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7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  <w:p w14:paraId="06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/>
    <w:lvl w:ilvl="1"/>
    <w:lvl w:ilvl="2"/>
    <w:lvl w:ilvl="3"/>
    <w:lvl w:ilvl="4"/>
    <w:lvl w:ilvl="5"/>
    <w:lvl w:ilvl="6"/>
    <w:lvl w:ilvl="7"/>
    <w:lvl w:ilvl="8"/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200" w:before="0" w:line="276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3_ch" w:type="character">
    <w:name w:val="Normal"/>
    <w:link w:val="Style_3"/>
    <w:rPr>
      <w:rFonts w:asciiTheme="minorAscii" w:hAnsiTheme="minorHAnsi"/>
      <w:color w:val="000000"/>
      <w:sz w:val="22"/>
    </w:rPr>
  </w:style>
  <w:style w:styleId="Style_5" w:type="paragraph">
    <w:name w:val="toc 2"/>
    <w:next w:val="Style_3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3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Endnote"/>
    <w:link w:val="Style_9_ch"/>
    <w:pPr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Указатель"/>
    <w:basedOn w:val="Style_3"/>
    <w:link w:val="Style_11_ch"/>
    <w:rPr>
      <w:rFonts w:ascii="PT Astra Serif" w:hAnsi="PT Astra Serif"/>
    </w:rPr>
  </w:style>
  <w:style w:styleId="Style_11_ch" w:type="character">
    <w:name w:val="Указатель"/>
    <w:basedOn w:val="Style_3_ch"/>
    <w:link w:val="Style_11"/>
    <w:rPr>
      <w:rFonts w:ascii="PT Astra Serif" w:hAnsi="PT Astra Serif"/>
    </w:rPr>
  </w:style>
  <w:style w:styleId="Style_12" w:type="paragraph">
    <w:name w:val="caption"/>
    <w:basedOn w:val="Style_3"/>
    <w:link w:val="Style_12_ch"/>
    <w:pPr>
      <w:widowControl w:val="1"/>
      <w:spacing w:after="120" w:before="120"/>
      <w:ind/>
    </w:pPr>
    <w:rPr>
      <w:rFonts w:ascii="PT Astra Serif" w:hAnsi="PT Astra Serif"/>
      <w:i w:val="1"/>
      <w:sz w:val="24"/>
    </w:rPr>
  </w:style>
  <w:style w:styleId="Style_12_ch" w:type="character">
    <w:name w:val="caption"/>
    <w:basedOn w:val="Style_3_ch"/>
    <w:link w:val="Style_12"/>
    <w:rPr>
      <w:rFonts w:ascii="PT Astra Serif" w:hAnsi="PT Astra Serif"/>
      <w:i w:val="1"/>
      <w:sz w:val="24"/>
    </w:rPr>
  </w:style>
  <w:style w:styleId="Style_13" w:type="paragraph">
    <w:name w:val="Body Text"/>
    <w:basedOn w:val="Style_3"/>
    <w:link w:val="Style_13_ch"/>
    <w:pPr>
      <w:widowControl w:val="1"/>
      <w:spacing w:after="140" w:before="0" w:line="276" w:lineRule="auto"/>
      <w:ind/>
    </w:pPr>
  </w:style>
  <w:style w:styleId="Style_13_ch" w:type="character">
    <w:name w:val="Body Text"/>
    <w:basedOn w:val="Style_3_ch"/>
    <w:link w:val="Style_13"/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" w:type="paragraph">
    <w:name w:val="header"/>
    <w:basedOn w:val="Style_3"/>
    <w:link w:val="Style_1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1_ch" w:type="character">
    <w:name w:val="header"/>
    <w:basedOn w:val="Style_3_ch"/>
    <w:link w:val="Style_1"/>
  </w:style>
  <w:style w:styleId="Style_15" w:type="paragraph">
    <w:name w:val="Заголовок"/>
    <w:basedOn w:val="Style_3"/>
    <w:next w:val="Style_13"/>
    <w:link w:val="Style_15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5_ch" w:type="character">
    <w:name w:val="Заголовок"/>
    <w:basedOn w:val="Style_3_ch"/>
    <w:link w:val="Style_15"/>
    <w:rPr>
      <w:rFonts w:ascii="PT Astra Serif" w:hAnsi="PT Astra Serif"/>
      <w:sz w:val="28"/>
    </w:rPr>
  </w:style>
  <w:style w:styleId="Style_16" w:type="paragraph">
    <w:name w:val="toc 3"/>
    <w:next w:val="Style_3"/>
    <w:link w:val="Style_1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6_ch" w:type="character">
    <w:name w:val="toc 3"/>
    <w:link w:val="Style_16"/>
    <w:rPr>
      <w:rFonts w:ascii="XO Thames" w:hAnsi="XO Thames"/>
      <w:sz w:val="28"/>
    </w:rPr>
  </w:style>
  <w:style w:styleId="Style_17" w:type="paragraph">
    <w:name w:val="Заголовок (user)"/>
    <w:basedOn w:val="Style_3"/>
    <w:next w:val="Style_13"/>
    <w:link w:val="Style_17_ch"/>
    <w:pPr>
      <w:keepNext w:val="1"/>
      <w:widowControl w:val="1"/>
      <w:spacing w:after="120" w:before="240"/>
      <w:ind/>
    </w:pPr>
    <w:rPr>
      <w:rFonts w:ascii="PT Astra Serif" w:hAnsi="PT Astra Serif"/>
      <w:sz w:val="28"/>
    </w:rPr>
  </w:style>
  <w:style w:styleId="Style_17_ch" w:type="character">
    <w:name w:val="Заголовок (user)"/>
    <w:basedOn w:val="Style_3_ch"/>
    <w:link w:val="Style_17"/>
    <w:rPr>
      <w:rFonts w:ascii="PT Astra Serif" w:hAnsi="PT Astra Serif"/>
      <w:sz w:val="28"/>
    </w:rPr>
  </w:style>
  <w:style w:styleId="Style_18" w:type="paragraph">
    <w:name w:val="Нижний колонтитул Знак"/>
    <w:basedOn w:val="Style_14"/>
    <w:link w:val="Style_18_ch"/>
  </w:style>
  <w:style w:styleId="Style_18_ch" w:type="character">
    <w:name w:val="Нижний колонтитул Знак"/>
    <w:basedOn w:val="Style_14_ch"/>
    <w:link w:val="Style_18"/>
  </w:style>
  <w:style w:styleId="Style_2" w:type="paragraph">
    <w:name w:val="footer"/>
    <w:basedOn w:val="Style_3"/>
    <w:link w:val="Style_2_ch"/>
    <w:pPr>
      <w:widowControl w:val="1"/>
      <w:tabs>
        <w:tab w:leader="none" w:pos="708" w:val="clear"/>
        <w:tab w:leader="none" w:pos="4677" w:val="center"/>
        <w:tab w:leader="none" w:pos="9355" w:val="right"/>
      </w:tabs>
      <w:spacing w:after="0" w:before="0" w:line="240" w:lineRule="auto"/>
      <w:ind/>
    </w:pPr>
  </w:style>
  <w:style w:styleId="Style_2_ch" w:type="character">
    <w:name w:val="footer"/>
    <w:basedOn w:val="Style_3_ch"/>
    <w:link w:val="Style_2"/>
  </w:style>
  <w:style w:styleId="Style_19" w:type="paragraph">
    <w:name w:val="heading 5"/>
    <w:next w:val="Style_3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20" w:type="paragraph">
    <w:name w:val="heading 1"/>
    <w:next w:val="Style_3"/>
    <w:link w:val="Style_2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0_ch" w:type="character">
    <w:name w:val="heading 1"/>
    <w:link w:val="Style_20"/>
    <w:rPr>
      <w:rFonts w:ascii="XO Thames" w:hAnsi="XO Thames"/>
      <w:b w:val="1"/>
      <w:sz w:val="32"/>
    </w:rPr>
  </w:style>
  <w:style w:styleId="Style_21" w:type="paragraph">
    <w:name w:val="Верхний колонтитул Знак"/>
    <w:basedOn w:val="Style_14"/>
    <w:link w:val="Style_21_ch"/>
  </w:style>
  <w:style w:styleId="Style_21_ch" w:type="character">
    <w:name w:val="Верхний колонтитул Знак"/>
    <w:basedOn w:val="Style_14_ch"/>
    <w:link w:val="Style_21"/>
  </w:style>
  <w:style w:styleId="Style_22" w:type="paragraph">
    <w:name w:val="Hyperlink"/>
    <w:link w:val="Style_22_ch"/>
    <w:rPr>
      <w:color w:val="000080"/>
      <w:u w:val="single"/>
    </w:rPr>
  </w:style>
  <w:style w:styleId="Style_22_ch" w:type="character">
    <w:name w:val="Hyperlink"/>
    <w:link w:val="Style_22"/>
    <w:rPr>
      <w:color w:val="000080"/>
      <w:u w:val="single"/>
    </w:rPr>
  </w:style>
  <w:style w:styleId="Style_23" w:type="paragraph">
    <w:name w:val="Footnote"/>
    <w:link w:val="Style_23_ch"/>
    <w:pPr>
      <w:ind w:firstLine="851" w:left="0"/>
      <w:jc w:val="both"/>
    </w:pPr>
    <w:rPr>
      <w:rFonts w:ascii="XO Thames" w:hAnsi="XO Thames"/>
      <w:sz w:val="22"/>
    </w:rPr>
  </w:style>
  <w:style w:styleId="Style_23_ch" w:type="character">
    <w:name w:val="Footnote"/>
    <w:link w:val="Style_23"/>
    <w:rPr>
      <w:rFonts w:ascii="XO Thames" w:hAnsi="XO Thames"/>
      <w:sz w:val="22"/>
    </w:rPr>
  </w:style>
  <w:style w:styleId="Style_24" w:type="paragraph">
    <w:name w:val="toc 1"/>
    <w:next w:val="Style_3"/>
    <w:link w:val="Style_2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4_ch" w:type="character">
    <w:name w:val="toc 1"/>
    <w:link w:val="Style_24"/>
    <w:rPr>
      <w:rFonts w:ascii="XO Thames" w:hAnsi="XO Thames"/>
      <w:b w:val="1"/>
      <w:sz w:val="28"/>
    </w:rPr>
  </w:style>
  <w:style w:styleId="Style_25" w:type="paragraph">
    <w:name w:val="Header and Footer"/>
    <w:link w:val="Style_25_ch"/>
    <w:pPr>
      <w:spacing w:line="240" w:lineRule="auto"/>
      <w:ind/>
      <w:jc w:val="both"/>
    </w:pPr>
    <w:rPr>
      <w:rFonts w:ascii="XO Thames" w:hAnsi="XO Thames"/>
      <w:sz w:val="28"/>
    </w:rPr>
  </w:style>
  <w:style w:styleId="Style_25_ch" w:type="character">
    <w:name w:val="Header and Footer"/>
    <w:link w:val="Style_25"/>
    <w:rPr>
      <w:rFonts w:ascii="XO Thames" w:hAnsi="XO Thames"/>
      <w:sz w:val="28"/>
    </w:rPr>
  </w:style>
  <w:style w:styleId="Style_26" w:type="paragraph">
    <w:name w:val="toc 9"/>
    <w:next w:val="Style_3"/>
    <w:link w:val="Style_26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6_ch" w:type="character">
    <w:name w:val="toc 9"/>
    <w:link w:val="Style_26"/>
    <w:rPr>
      <w:rFonts w:ascii="XO Thames" w:hAnsi="XO Thames"/>
      <w:sz w:val="28"/>
    </w:rPr>
  </w:style>
  <w:style w:styleId="Style_27" w:type="paragraph">
    <w:name w:val="Указатель (user)"/>
    <w:basedOn w:val="Style_3"/>
    <w:link w:val="Style_27_ch"/>
    <w:rPr>
      <w:rFonts w:ascii="PT Astra Serif" w:hAnsi="PT Astra Serif"/>
    </w:rPr>
  </w:style>
  <w:style w:styleId="Style_27_ch" w:type="character">
    <w:name w:val="Указатель (user)"/>
    <w:basedOn w:val="Style_3_ch"/>
    <w:link w:val="Style_27"/>
    <w:rPr>
      <w:rFonts w:ascii="PT Astra Serif" w:hAnsi="PT Astra Serif"/>
    </w:rPr>
  </w:style>
  <w:style w:styleId="Style_28" w:type="paragraph">
    <w:name w:val="toc 8"/>
    <w:next w:val="Style_3"/>
    <w:link w:val="Style_2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8_ch" w:type="character">
    <w:name w:val="toc 8"/>
    <w:link w:val="Style_28"/>
    <w:rPr>
      <w:rFonts w:ascii="XO Thames" w:hAnsi="XO Thames"/>
      <w:sz w:val="28"/>
    </w:rPr>
  </w:style>
  <w:style w:styleId="Style_29" w:type="paragraph">
    <w:name w:val="Balloon Text"/>
    <w:basedOn w:val="Style_3"/>
    <w:link w:val="Style_29_ch"/>
    <w:pPr>
      <w:widowControl w:val="1"/>
      <w:spacing w:after="0" w:before="0" w:line="240" w:lineRule="auto"/>
      <w:ind/>
    </w:pPr>
    <w:rPr>
      <w:rFonts w:ascii="Tahoma" w:hAnsi="Tahoma"/>
      <w:sz w:val="16"/>
    </w:rPr>
  </w:style>
  <w:style w:styleId="Style_29_ch" w:type="character">
    <w:name w:val="Balloon Text"/>
    <w:basedOn w:val="Style_3_ch"/>
    <w:link w:val="Style_29"/>
    <w:rPr>
      <w:rFonts w:ascii="Tahoma" w:hAnsi="Tahoma"/>
      <w:sz w:val="16"/>
    </w:rPr>
  </w:style>
  <w:style w:styleId="Style_30" w:type="paragraph">
    <w:name w:val="Колонтитулы"/>
    <w:basedOn w:val="Style_3"/>
    <w:link w:val="Style_30_ch"/>
  </w:style>
  <w:style w:styleId="Style_30_ch" w:type="character">
    <w:name w:val="Колонтитулы"/>
    <w:basedOn w:val="Style_3_ch"/>
    <w:link w:val="Style_30"/>
  </w:style>
  <w:style w:styleId="Style_4" w:type="paragraph">
    <w:name w:val="List Paragraph"/>
    <w:basedOn w:val="Style_3"/>
    <w:link w:val="Style_4_ch"/>
    <w:pPr>
      <w:widowControl w:val="1"/>
      <w:spacing w:after="200" w:before="0"/>
      <w:ind w:left="720"/>
      <w:contextualSpacing w:val="1"/>
    </w:pPr>
  </w:style>
  <w:style w:styleId="Style_4_ch" w:type="character">
    <w:name w:val="List Paragraph"/>
    <w:basedOn w:val="Style_3_ch"/>
    <w:link w:val="Style_4"/>
  </w:style>
  <w:style w:styleId="Style_31" w:type="paragraph">
    <w:name w:val="toc 5"/>
    <w:next w:val="Style_3"/>
    <w:link w:val="Style_3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List"/>
    <w:basedOn w:val="Style_13"/>
    <w:link w:val="Style_32_ch"/>
    <w:rPr>
      <w:rFonts w:ascii="PT Astra Serif" w:hAnsi="PT Astra Serif"/>
    </w:rPr>
  </w:style>
  <w:style w:styleId="Style_32_ch" w:type="character">
    <w:name w:val="List"/>
    <w:basedOn w:val="Style_13_ch"/>
    <w:link w:val="Style_32"/>
    <w:rPr>
      <w:rFonts w:ascii="PT Astra Serif" w:hAnsi="PT Astra Serif"/>
    </w:rPr>
  </w:style>
  <w:style w:styleId="Style_33" w:type="paragraph">
    <w:name w:val="Subtitle"/>
    <w:next w:val="Style_3"/>
    <w:link w:val="Style_3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3_ch" w:type="character">
    <w:name w:val="Subtitle"/>
    <w:link w:val="Style_33"/>
    <w:rPr>
      <w:rFonts w:ascii="XO Thames" w:hAnsi="XO Thames"/>
      <w:i w:val="1"/>
      <w:sz w:val="24"/>
    </w:rPr>
  </w:style>
  <w:style w:styleId="Style_34" w:type="paragraph">
    <w:name w:val="Title"/>
    <w:next w:val="Style_3"/>
    <w:link w:val="Style_3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4_ch" w:type="character">
    <w:name w:val="Title"/>
    <w:link w:val="Style_34"/>
    <w:rPr>
      <w:rFonts w:ascii="XO Thames" w:hAnsi="XO Thames"/>
      <w:b w:val="1"/>
      <w:caps w:val="1"/>
      <w:sz w:val="40"/>
    </w:rPr>
  </w:style>
  <w:style w:styleId="Style_35" w:type="paragraph">
    <w:name w:val="heading 4"/>
    <w:next w:val="Style_3"/>
    <w:link w:val="Style_3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5_ch" w:type="character">
    <w:name w:val="heading 4"/>
    <w:link w:val="Style_35"/>
    <w:rPr>
      <w:rFonts w:ascii="XO Thames" w:hAnsi="XO Thames"/>
      <w:b w:val="1"/>
      <w:sz w:val="24"/>
    </w:rPr>
  </w:style>
  <w:style w:styleId="Style_36" w:type="paragraph">
    <w:name w:val="heading 2"/>
    <w:next w:val="Style_3"/>
    <w:link w:val="Style_3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6_ch" w:type="character">
    <w:name w:val="heading 2"/>
    <w:link w:val="Style_36"/>
    <w:rPr>
      <w:rFonts w:ascii="XO Thames" w:hAnsi="XO Thames"/>
      <w:b w:val="1"/>
      <w:sz w:val="28"/>
    </w:rPr>
  </w:style>
  <w:style w:default="1" w:styleId="Style_37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  <w:style w:styleId="Style_38" w:type="table">
    <w:name w:val="Table Grid"/>
    <w:basedOn w:val="Style_3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numbering.xml" Type="http://schemas.openxmlformats.org/officeDocument/2006/relationships/numbering"/>
  <Relationship Id="rId12" Target="theme/theme1.xml" Type="http://schemas.openxmlformats.org/officeDocument/2006/relationships/theme"/>
  <Relationship Id="rId10" Target="stylesWithEffects.xml" Type="http://schemas.microsoft.com/office/2007/relationships/stylesWithEffect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settings.xml" Type="http://schemas.openxmlformats.org/officeDocument/2006/relationships/settings"/>
  <Relationship Id="rId4" Target="footer4.xml" Type="http://schemas.openxmlformats.org/officeDocument/2006/relationships/footer"/>
  <Relationship Id="rId11" Target="webSettings.xml" Type="http://schemas.openxmlformats.org/officeDocument/2006/relationships/webSettings"/>
  <Relationship Id="rId9" Target="styles.xml" Type="http://schemas.openxmlformats.org/officeDocument/2006/relationships/styles"/>
  <Relationship Id="rId7" Target="fontTable.xml" Type="http://schemas.openxmlformats.org/officeDocument/2006/relationships/fontTabl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2020-09-01T05:25:00Z</dcterms:created>
  <dcterms:modified xsi:type="dcterms:W3CDTF">2026-04-10T10:32:23Z</dcterms:modified>
</cp:coreProperties>
</file>