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numPr>
          <w:ilvl w:val="0"/>
          <w:numId w:val="0"/>
        </w:numPr>
        <w:rPr>
          <w:spacing w:val="-4"/>
          <w:sz w:val="28"/>
        </w:rPr>
      </w:pPr>
    </w:p>
    <w:p w14:paraId="0C000000">
      <w:pPr>
        <w:widowControl w:val="0"/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05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707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right="4252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постановление администрации города Магнитогорска от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02</w:t>
      </w:r>
      <w:r>
        <w:rPr>
          <w:rFonts w:ascii="Times New Roman" w:hAnsi="Times New Roman"/>
          <w:sz w:val="28"/>
        </w:rPr>
        <w:t>.12.2022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13070-П</w:t>
      </w:r>
    </w:p>
    <w:p w14:paraId="0E000000">
      <w:pPr>
        <w:pStyle w:val="Style_3"/>
        <w:widowControl w:val="0"/>
        <w:spacing w:after="0" w:before="0" w:line="240" w:lineRule="auto"/>
        <w:ind w:firstLine="720" w:left="0"/>
        <w:jc w:val="both"/>
        <w:rPr>
          <w:rFonts w:ascii="Times New Roman" w:hAnsi="Times New Roman"/>
          <w:sz w:val="26"/>
        </w:rPr>
      </w:pPr>
    </w:p>
    <w:p w14:paraId="0F000000">
      <w:pPr>
        <w:pStyle w:val="Style_3"/>
        <w:widowControl w:val="0"/>
        <w:spacing w:after="0" w:before="0" w:line="240" w:lineRule="auto"/>
        <w:ind w:firstLine="708" w:left="0"/>
        <w:jc w:val="both"/>
        <w:rPr>
          <w:rFonts w:ascii="Times New Roman" w:hAnsi="Times New Roman"/>
          <w:spacing w:val="0"/>
          <w:sz w:val="28"/>
        </w:rPr>
      </w:pPr>
      <w:bookmarkStart w:id="1" w:name="sub_3"/>
      <w:bookmarkEnd w:id="1"/>
      <w:r>
        <w:rPr>
          <w:rFonts w:ascii="Times New Roman" w:hAnsi="Times New Roman"/>
          <w:spacing w:val="0"/>
          <w:sz w:val="28"/>
        </w:rPr>
        <w:t>В соответствии с </w:t>
      </w:r>
      <w:r>
        <w:rPr>
          <w:rStyle w:val="Style_4_ch"/>
          <w:rFonts w:ascii="Times New Roman" w:hAnsi="Times New Roman"/>
          <w:color w:val="000000"/>
          <w:spacing w:val="0"/>
          <w:sz w:val="28"/>
          <w:u w:val="none"/>
        </w:rPr>
        <w:fldChar w:fldCharType="begin"/>
      </w:r>
      <w:r>
        <w:rPr>
          <w:rStyle w:val="Style_4_ch"/>
          <w:rFonts w:ascii="Times New Roman" w:hAnsi="Times New Roman"/>
          <w:color w:val="000000"/>
          <w:spacing w:val="0"/>
          <w:sz w:val="28"/>
          <w:u w:val="none"/>
        </w:rPr>
        <w:instrText>HYPERLINK "https://internet.garant.ru/#/document/12112604/entry/0"</w:instrText>
      </w:r>
      <w:r>
        <w:rPr>
          <w:rStyle w:val="Style_4_ch"/>
          <w:rFonts w:ascii="Times New Roman" w:hAnsi="Times New Roman"/>
          <w:color w:val="000000"/>
          <w:spacing w:val="0"/>
          <w:sz w:val="28"/>
          <w:u w:val="none"/>
        </w:rPr>
        <w:fldChar w:fldCharType="separate"/>
      </w:r>
      <w:r>
        <w:rPr>
          <w:rStyle w:val="Style_4_ch"/>
          <w:rFonts w:ascii="Times New Roman" w:hAnsi="Times New Roman"/>
          <w:color w:val="000000"/>
          <w:spacing w:val="0"/>
          <w:sz w:val="28"/>
          <w:u w:val="none"/>
        </w:rPr>
        <w:t>Бюджетным кодексом</w:t>
      </w:r>
      <w:r>
        <w:rPr>
          <w:rStyle w:val="Style_4_ch"/>
          <w:rFonts w:ascii="Times New Roman" w:hAnsi="Times New Roman"/>
          <w:color w:val="000000"/>
          <w:spacing w:val="0"/>
          <w:sz w:val="28"/>
          <w:u w:val="none"/>
        </w:rPr>
        <w:fldChar w:fldCharType="end"/>
      </w:r>
      <w:r>
        <w:rPr>
          <w:rFonts w:ascii="Times New Roman" w:hAnsi="Times New Roman"/>
          <w:spacing w:val="0"/>
          <w:sz w:val="28"/>
        </w:rPr>
        <w:t xml:space="preserve"> Российской Федерации, </w:t>
      </w:r>
      <w:r>
        <w:rPr>
          <w:rStyle w:val="Style_4_ch"/>
          <w:rFonts w:ascii="Times New Roman" w:hAnsi="Times New Roman"/>
          <w:color w:val="000000"/>
          <w:spacing w:val="0"/>
          <w:sz w:val="28"/>
          <w:u w:val="none"/>
        </w:rPr>
        <w:fldChar w:fldCharType="begin"/>
      </w:r>
      <w:r>
        <w:rPr>
          <w:rStyle w:val="Style_4_ch"/>
          <w:rFonts w:ascii="Times New Roman" w:hAnsi="Times New Roman"/>
          <w:color w:val="000000"/>
          <w:spacing w:val="0"/>
          <w:sz w:val="28"/>
          <w:u w:val="none"/>
        </w:rPr>
        <w:instrText>HYPERLINK "https://internet.garant.ru/#/document/400550516/entry/1000"</w:instrText>
      </w:r>
      <w:r>
        <w:rPr>
          <w:rStyle w:val="Style_4_ch"/>
          <w:rFonts w:ascii="Times New Roman" w:hAnsi="Times New Roman"/>
          <w:color w:val="000000"/>
          <w:spacing w:val="0"/>
          <w:sz w:val="28"/>
          <w:u w:val="none"/>
        </w:rPr>
        <w:fldChar w:fldCharType="separate"/>
      </w:r>
      <w:r>
        <w:rPr>
          <w:rStyle w:val="Style_4_ch"/>
          <w:rFonts w:ascii="Times New Roman" w:hAnsi="Times New Roman"/>
          <w:color w:val="000000"/>
          <w:spacing w:val="0"/>
          <w:sz w:val="28"/>
          <w:u w:val="none"/>
        </w:rPr>
        <w:t>Положением</w:t>
      </w:r>
      <w:r>
        <w:rPr>
          <w:rStyle w:val="Style_4_ch"/>
          <w:rFonts w:ascii="Times New Roman" w:hAnsi="Times New Roman"/>
          <w:color w:val="000000"/>
          <w:spacing w:val="0"/>
          <w:sz w:val="28"/>
          <w:u w:val="none"/>
        </w:rPr>
        <w:fldChar w:fldCharType="end"/>
      </w:r>
      <w:r>
        <w:rPr>
          <w:rFonts w:ascii="Times New Roman" w:hAnsi="Times New Roman"/>
          <w:spacing w:val="0"/>
          <w:sz w:val="28"/>
        </w:rPr>
        <w:t xml:space="preserve"> о бюджетном процессе в городе Магнитогорске, утвержденным</w:t>
      </w:r>
      <w:r>
        <w:rPr>
          <w:rFonts w:ascii="Times New Roman" w:hAnsi="Times New Roman"/>
          <w:color w:val="000000"/>
          <w:spacing w:val="0"/>
          <w:sz w:val="28"/>
          <w:u w:val="none"/>
        </w:rPr>
        <w:t xml:space="preserve"> </w:t>
      </w:r>
      <w:r>
        <w:rPr>
          <w:rStyle w:val="Style_4_ch"/>
          <w:rFonts w:ascii="Times New Roman" w:hAnsi="Times New Roman"/>
          <w:color w:val="000000"/>
          <w:spacing w:val="0"/>
          <w:sz w:val="28"/>
          <w:u w:val="none"/>
        </w:rPr>
        <w:fldChar w:fldCharType="begin"/>
      </w:r>
      <w:r>
        <w:rPr>
          <w:rStyle w:val="Style_4_ch"/>
          <w:rFonts w:ascii="Times New Roman" w:hAnsi="Times New Roman"/>
          <w:color w:val="000000"/>
          <w:spacing w:val="0"/>
          <w:sz w:val="28"/>
          <w:u w:val="none"/>
        </w:rPr>
        <w:instrText>HYPERLINK "https://internet.garant.ru/#/document/400550516/entry/0"</w:instrText>
      </w:r>
      <w:r>
        <w:rPr>
          <w:rStyle w:val="Style_4_ch"/>
          <w:rFonts w:ascii="Times New Roman" w:hAnsi="Times New Roman"/>
          <w:color w:val="000000"/>
          <w:spacing w:val="0"/>
          <w:sz w:val="28"/>
          <w:u w:val="none"/>
        </w:rPr>
        <w:fldChar w:fldCharType="separate"/>
      </w:r>
      <w:r>
        <w:rPr>
          <w:rStyle w:val="Style_4_ch"/>
          <w:rFonts w:ascii="Times New Roman" w:hAnsi="Times New Roman"/>
          <w:color w:val="000000"/>
          <w:spacing w:val="0"/>
          <w:sz w:val="28"/>
          <w:u w:val="none"/>
        </w:rPr>
        <w:t>Решением</w:t>
      </w:r>
      <w:r>
        <w:rPr>
          <w:rStyle w:val="Style_4_ch"/>
          <w:rFonts w:ascii="Times New Roman" w:hAnsi="Times New Roman"/>
          <w:color w:val="000000"/>
          <w:spacing w:val="0"/>
          <w:sz w:val="28"/>
          <w:u w:val="none"/>
        </w:rPr>
        <w:fldChar w:fldCharType="end"/>
      </w:r>
      <w:r>
        <w:rPr>
          <w:rFonts w:ascii="Times New Roman" w:hAnsi="Times New Roman"/>
          <w:spacing w:val="0"/>
          <w:sz w:val="28"/>
        </w:rPr>
        <w:t xml:space="preserve"> Магнитогорского городского Собрания депутатов от 30 марта 2021 года № 102, руководствуясь </w:t>
      </w:r>
      <w:r>
        <w:rPr>
          <w:rStyle w:val="Style_4_ch"/>
          <w:rFonts w:ascii="Times New Roman" w:hAnsi="Times New Roman"/>
          <w:color w:val="000000"/>
          <w:spacing w:val="0"/>
          <w:sz w:val="28"/>
          <w:u w:val="none"/>
        </w:rPr>
        <w:fldChar w:fldCharType="begin"/>
      </w:r>
      <w:r>
        <w:rPr>
          <w:rStyle w:val="Style_4_ch"/>
          <w:rFonts w:ascii="Times New Roman" w:hAnsi="Times New Roman"/>
          <w:color w:val="000000"/>
          <w:spacing w:val="0"/>
          <w:sz w:val="28"/>
          <w:u w:val="none"/>
        </w:rPr>
        <w:instrText>HYPERLINK "https://internet.garant.ru/#/document/8701737/entry/101"</w:instrText>
      </w:r>
      <w:r>
        <w:rPr>
          <w:rStyle w:val="Style_4_ch"/>
          <w:rFonts w:ascii="Times New Roman" w:hAnsi="Times New Roman"/>
          <w:color w:val="000000"/>
          <w:spacing w:val="0"/>
          <w:sz w:val="28"/>
          <w:u w:val="none"/>
        </w:rPr>
        <w:fldChar w:fldCharType="separate"/>
      </w:r>
      <w:r>
        <w:rPr>
          <w:rStyle w:val="Style_4_ch"/>
          <w:rFonts w:ascii="Times New Roman" w:hAnsi="Times New Roman"/>
          <w:color w:val="000000"/>
          <w:spacing w:val="0"/>
          <w:sz w:val="28"/>
          <w:u w:val="none"/>
        </w:rPr>
        <w:t>Уставом</w:t>
      </w:r>
      <w:r>
        <w:rPr>
          <w:rStyle w:val="Style_4_ch"/>
          <w:rFonts w:ascii="Times New Roman" w:hAnsi="Times New Roman"/>
          <w:color w:val="000000"/>
          <w:spacing w:val="0"/>
          <w:sz w:val="28"/>
          <w:u w:val="none"/>
        </w:rPr>
        <w:fldChar w:fldCharType="end"/>
      </w:r>
      <w:r>
        <w:rPr>
          <w:rFonts w:ascii="Times New Roman" w:hAnsi="Times New Roman"/>
          <w:spacing w:val="0"/>
          <w:sz w:val="28"/>
        </w:rPr>
        <w:t xml:space="preserve"> города Магнитогорска, </w:t>
      </w:r>
    </w:p>
    <w:p w14:paraId="10000000">
      <w:pPr>
        <w:pStyle w:val="Style_3"/>
        <w:widowControl w:val="0"/>
        <w:spacing w:after="0" w:before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11000000">
      <w:pPr>
        <w:pStyle w:val="Style_5"/>
        <w:widowControl w:val="0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ПОСТАНОВЛЯЮ: </w:t>
      </w:r>
    </w:p>
    <w:p w14:paraId="12000000">
      <w:pPr>
        <w:pStyle w:val="Style_3"/>
        <w:widowControl w:val="0"/>
        <w:spacing w:after="0" w:before="0" w:line="240" w:lineRule="auto"/>
        <w:ind w:firstLine="708" w:left="0"/>
        <w:jc w:val="both"/>
      </w:pPr>
      <w:r>
        <w:rPr>
          <w:rFonts w:ascii="Times New Roman" w:hAnsi="Times New Roman"/>
          <w:sz w:val="28"/>
        </w:rPr>
        <w:t>1.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Внести в</w:t>
      </w:r>
      <w:r>
        <w:rPr>
          <w:rFonts w:ascii="Times New Roman" w:hAnsi="Times New Roman"/>
          <w:color w:val="000000"/>
          <w:sz w:val="28"/>
          <w:u w:val="none"/>
        </w:rPr>
        <w:t xml:space="preserve"> </w: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instrText>HYPERLINK "https://internet.garant.ru/#/document/19868189/entry/0"</w:instrTex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t>постановление</w: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sz w:val="28"/>
        </w:rPr>
        <w:t xml:space="preserve"> администрации города Магнитогорска</w:t>
      </w:r>
      <w:r>
        <w:br/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02</w:t>
      </w:r>
      <w:r>
        <w:rPr>
          <w:rFonts w:ascii="Times New Roman" w:hAnsi="Times New Roman"/>
          <w:sz w:val="28"/>
        </w:rPr>
        <w:t>.12.2022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13070-П</w:t>
      </w:r>
      <w:r>
        <w:rPr>
          <w:rFonts w:ascii="Times New Roman" w:hAnsi="Times New Roman"/>
          <w:sz w:val="28"/>
        </w:rPr>
        <w:t xml:space="preserve"> «Об утверждении Порядка составления и ведения кассового плана исполнения бюджета города Магнитогорска» (далее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постановление) следующие изменения:</w:t>
      </w:r>
    </w:p>
    <w:p w14:paraId="13000000">
      <w:pPr>
        <w:pStyle w:val="Style_3"/>
        <w:widowControl w:val="0"/>
        <w:spacing w:after="0" w:before="0" w:line="240" w:lineRule="auto"/>
        <w:ind w:firstLine="708" w:left="0"/>
        <w:jc w:val="both"/>
      </w:pPr>
      <w:r>
        <w:rPr>
          <w:rFonts w:ascii="Times New Roman" w:hAnsi="Times New Roman"/>
          <w:sz w:val="28"/>
        </w:rPr>
        <w:t>1)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абзац второй пункта 7 приложения к постановлению изложить</w:t>
      </w:r>
      <w:r>
        <w:br/>
      </w:r>
      <w:r>
        <w:rPr>
          <w:rFonts w:ascii="Times New Roman" w:hAnsi="Times New Roman"/>
          <w:sz w:val="28"/>
        </w:rPr>
        <w:t xml:space="preserve">в следующей редакции: </w:t>
      </w:r>
    </w:p>
    <w:p w14:paraId="14000000">
      <w:pPr>
        <w:pStyle w:val="Style_3"/>
        <w:widowControl w:val="0"/>
        <w:spacing w:after="0" w:before="0" w:line="240" w:lineRule="auto"/>
        <w:ind w:firstLine="708" w:left="0"/>
        <w:jc w:val="both"/>
      </w:pPr>
      <w:r>
        <w:rPr>
          <w:rFonts w:ascii="Times New Roman" w:hAnsi="Times New Roman"/>
          <w:sz w:val="28"/>
        </w:rPr>
        <w:t>«В целях составления кассового плана главные администраторы доходов формируют Кассовый план (изменения кассового плана)</w:t>
      </w:r>
      <w:r>
        <w:br/>
      </w:r>
      <w:r>
        <w:rPr>
          <w:rFonts w:ascii="Times New Roman" w:hAnsi="Times New Roman"/>
          <w:sz w:val="28"/>
        </w:rPr>
        <w:t>по безвозмездным поступлениям на основании прогноза администрируемых ими поступлений соответствующих доходов и представляют в управление финансов в течение одного рабочего дня со дня утверждения Решения</w:t>
      </w:r>
      <w:r>
        <w:br/>
      </w:r>
      <w:r>
        <w:rPr>
          <w:rFonts w:ascii="Times New Roman" w:hAnsi="Times New Roman"/>
          <w:sz w:val="28"/>
        </w:rPr>
        <w:t>о бюджете на очередной финансовый год и плановый период по форме согласно Приложению № 2 к настоящему Порядку.»;</w:t>
      </w:r>
    </w:p>
    <w:p w14:paraId="15000000">
      <w:pPr>
        <w:pStyle w:val="Style_3"/>
        <w:widowControl w:val="0"/>
        <w:spacing w:after="0" w:before="0" w:line="240" w:lineRule="auto"/>
        <w:ind w:firstLine="708" w:left="0"/>
        <w:jc w:val="both"/>
      </w:pPr>
      <w:r>
        <w:rPr>
          <w:rFonts w:ascii="Times New Roman" w:hAnsi="Times New Roman"/>
          <w:sz w:val="28"/>
        </w:rPr>
        <w:t>2)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пункт 7 приложения к постановлению дополнить абзацем третьим </w:t>
      </w:r>
      <w:bookmarkStart w:id="2" w:name="_GoBack"/>
      <w:bookmarkEnd w:id="2"/>
      <w:r>
        <w:rPr>
          <w:rFonts w:ascii="Times New Roman" w:hAnsi="Times New Roman"/>
          <w:sz w:val="28"/>
        </w:rPr>
        <w:t>следующего содержания:</w:t>
      </w:r>
    </w:p>
    <w:p w14:paraId="16000000">
      <w:pPr>
        <w:pStyle w:val="Style_3"/>
        <w:widowControl w:val="0"/>
        <w:spacing w:after="0" w:before="0" w:line="240" w:lineRule="auto"/>
        <w:ind w:firstLine="708" w:left="0"/>
        <w:jc w:val="both"/>
      </w:pPr>
      <w:r>
        <w:rPr>
          <w:rFonts w:ascii="Times New Roman" w:hAnsi="Times New Roman"/>
          <w:sz w:val="28"/>
        </w:rPr>
        <w:t>«Показатели кассового плана по доходам должны соответствовать показателям кассового плана по расходам, источником которых являются безвозмездные поступления от других бюджетов бюджетной системы Российской Федерации.»;</w:t>
      </w:r>
    </w:p>
    <w:p w14:paraId="17000000">
      <w:pPr>
        <w:pStyle w:val="Style_3"/>
        <w:widowControl w:val="0"/>
        <w:spacing w:after="0" w:before="0" w:line="240" w:lineRule="auto"/>
        <w:ind w:firstLine="708" w:left="0"/>
        <w:jc w:val="both"/>
      </w:pPr>
      <w:r>
        <w:rPr>
          <w:rFonts w:ascii="Times New Roman" w:hAnsi="Times New Roman"/>
          <w:sz w:val="28"/>
        </w:rPr>
        <w:t>3)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абзац второй пункта 8 приложения к постановлению изложить</w:t>
      </w:r>
      <w:r>
        <w:br/>
      </w:r>
      <w:r>
        <w:rPr>
          <w:rFonts w:ascii="Times New Roman" w:hAnsi="Times New Roman"/>
          <w:sz w:val="28"/>
        </w:rPr>
        <w:t xml:space="preserve">в следующей редакции: </w:t>
      </w:r>
    </w:p>
    <w:p w14:paraId="18000000">
      <w:pPr>
        <w:pStyle w:val="Style_3"/>
        <w:widowControl w:val="0"/>
        <w:spacing w:after="0" w:before="0" w:line="240" w:lineRule="auto"/>
        <w:ind w:firstLine="708" w:left="0"/>
        <w:jc w:val="both"/>
      </w:pPr>
      <w:r>
        <w:rPr>
          <w:rFonts w:ascii="Times New Roman" w:hAnsi="Times New Roman"/>
          <w:sz w:val="28"/>
        </w:rPr>
        <w:t>«Изменения в прогноз поступлений бюджета города на текущий финансовый год представляются главными администраторами доходов</w:t>
      </w:r>
      <w:r>
        <w:br/>
      </w:r>
      <w:r>
        <w:rPr>
          <w:rFonts w:ascii="Times New Roman" w:hAnsi="Times New Roman"/>
          <w:sz w:val="28"/>
        </w:rPr>
        <w:t>в управление финансов на электронном и бумажном носителе не позднее одного рабочего дня, со дня вступления в силу Решения о внесении изменений в Решение о бюджете города по форме согласно Приложению № 2 к настоящему Порядку.».</w:t>
      </w:r>
    </w:p>
    <w:p w14:paraId="19000000">
      <w:pPr>
        <w:pStyle w:val="Style_5"/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XO Thames" w:hAnsi="XO Thames"/>
          <w:color w:val="000000"/>
          <w:spacing w:val="0"/>
          <w:sz w:val="28"/>
        </w:rPr>
        <w:t>  </w:t>
      </w:r>
      <w:bookmarkStart w:id="3" w:name="sub_4"/>
      <w:r>
        <w:rPr>
          <w:rFonts w:ascii="Times New Roman" w:hAnsi="Times New Roman"/>
          <w:sz w:val="28"/>
        </w:rPr>
        <w:t>Настоящее постановление вступает в силу после его официального опубликования.</w:t>
      </w:r>
    </w:p>
    <w:p w14:paraId="1A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Times New Roman" w:hAnsi="Times New Roman"/>
          <w:sz w:val="28"/>
        </w:rPr>
        <w:t>Магнитогорска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Times New Roman" w:hAnsi="Times New Roman"/>
          <w:sz w:val="28"/>
        </w:rPr>
        <w:t>(Числова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Г.Д.) опубликовать настоящее постановление в средствах массовой информации и разместить на официальном сайте администрации города Магнитогорска.</w:t>
      </w:r>
    </w:p>
    <w:p w14:paraId="1B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/>
        <w:jc w:val="both"/>
        <w:rPr>
          <w:rFonts w:ascii="Times New Roman" w:hAnsi="Times New Roman"/>
          <w:sz w:val="28"/>
        </w:rPr>
      </w:pPr>
      <w:bookmarkStart w:id="4" w:name="sub_5"/>
      <w:bookmarkEnd w:id="3"/>
      <w:r>
        <w:rPr>
          <w:rFonts w:ascii="Times New Roman" w:hAnsi="Times New Roman"/>
          <w:sz w:val="28"/>
        </w:rPr>
        <w:t>4.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Контроль исполнения настоящего постановления возложить</w:t>
      </w:r>
      <w:r>
        <w:br/>
      </w:r>
      <w:r>
        <w:rPr>
          <w:rFonts w:ascii="Times New Roman" w:hAnsi="Times New Roman"/>
          <w:sz w:val="28"/>
        </w:rPr>
        <w:t>на заместителя главы города Магнитогорска Макарову А.Н.</w:t>
      </w:r>
      <w:bookmarkEnd w:id="4"/>
    </w:p>
    <w:p w14:paraId="1C000000">
      <w:pPr>
        <w:pStyle w:val="Style_3"/>
        <w:widowControl w:val="0"/>
        <w:spacing w:after="0" w:before="0" w:line="240" w:lineRule="auto"/>
        <w:ind w:firstLine="720" w:left="0"/>
        <w:jc w:val="both"/>
        <w:rPr>
          <w:rFonts w:ascii="Times New Roman" w:hAnsi="Times New Roman"/>
          <w:sz w:val="26"/>
        </w:rPr>
      </w:pPr>
    </w:p>
    <w:p w14:paraId="1D000000">
      <w:pPr>
        <w:pStyle w:val="Style_3"/>
        <w:widowControl w:val="0"/>
        <w:spacing w:after="0" w:before="0" w:line="240" w:lineRule="auto"/>
        <w:ind w:firstLine="720" w:left="0"/>
        <w:jc w:val="both"/>
        <w:rPr>
          <w:rFonts w:ascii="Times New Roman" w:hAnsi="Times New Roman"/>
          <w:sz w:val="26"/>
        </w:rPr>
      </w:pPr>
    </w:p>
    <w:p w14:paraId="1E000000">
      <w:pPr>
        <w:pStyle w:val="Style_3"/>
        <w:widowControl w:val="0"/>
        <w:spacing w:after="0" w:before="0" w:line="240" w:lineRule="auto"/>
        <w:ind w:firstLine="720" w:left="0"/>
        <w:jc w:val="both"/>
        <w:rPr>
          <w:rFonts w:ascii="Times New Roman" w:hAnsi="Times New Roman"/>
          <w:sz w:val="26"/>
        </w:rPr>
      </w:pPr>
    </w:p>
    <w:p w14:paraId="1F000000">
      <w:pPr>
        <w:widowControl w:val="0"/>
        <w:spacing w:after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14:paraId="20000000">
      <w:pPr>
        <w:widowControl w:val="0"/>
        <w:spacing w:after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главы города Магнитогорска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М.В. Москалев</w:t>
      </w:r>
    </w:p>
    <w:p w14:paraId="21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2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</w:p>
    <w:p w14:paraId="23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</w:p>
    <w:p w14:paraId="24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</w:p>
    <w:p w14:paraId="25000000">
      <w:pPr>
        <w:pStyle w:val="Style_3"/>
        <w:widowControl w:val="0"/>
        <w:spacing w:after="0" w:line="240" w:lineRule="auto"/>
        <w:ind/>
        <w:rPr>
          <w:rFonts w:ascii="Times New Roman" w:hAnsi="Times New Roman"/>
          <w:sz w:val="26"/>
        </w:rPr>
      </w:pPr>
    </w:p>
    <w:p w14:paraId="26000000">
      <w:pPr>
        <w:pStyle w:val="Style_3"/>
        <w:widowControl w:val="0"/>
        <w:spacing w:after="0" w:line="240" w:lineRule="auto"/>
        <w:ind/>
        <w:rPr>
          <w:rFonts w:ascii="Times New Roman" w:hAnsi="Times New Roman"/>
          <w:sz w:val="26"/>
        </w:rPr>
      </w:pPr>
    </w:p>
    <w:p w14:paraId="27000000">
      <w:pPr>
        <w:pStyle w:val="Style_3"/>
        <w:widowControl w:val="0"/>
        <w:spacing w:after="0" w:line="240" w:lineRule="auto"/>
        <w:ind/>
        <w:rPr>
          <w:rFonts w:ascii="Times New Roman" w:hAnsi="Times New Roman"/>
          <w:sz w:val="26"/>
        </w:rPr>
      </w:pPr>
    </w:p>
    <w:p w14:paraId="28000000">
      <w:pPr>
        <w:pStyle w:val="Style_3"/>
        <w:widowControl w:val="0"/>
        <w:spacing w:after="0" w:line="240" w:lineRule="auto"/>
        <w:ind/>
        <w:rPr>
          <w:rFonts w:ascii="Times New Roman" w:hAnsi="Times New Roman"/>
          <w:sz w:val="26"/>
        </w:rPr>
      </w:pPr>
    </w:p>
    <w:p w14:paraId="29000000">
      <w:pPr>
        <w:pStyle w:val="Style_3"/>
        <w:widowControl w:val="0"/>
        <w:spacing w:after="0" w:line="240" w:lineRule="auto"/>
        <w:ind/>
        <w:rPr>
          <w:rFonts w:ascii="Times New Roman" w:hAnsi="Times New Roman"/>
          <w:sz w:val="26"/>
        </w:rPr>
      </w:pPr>
    </w:p>
    <w:p w14:paraId="2A000000">
      <w:pPr>
        <w:pStyle w:val="Style_3"/>
        <w:widowControl w:val="0"/>
        <w:spacing w:after="0" w:line="240" w:lineRule="auto"/>
        <w:ind/>
        <w:rPr>
          <w:rFonts w:ascii="Times New Roman" w:hAnsi="Times New Roman"/>
          <w:sz w:val="26"/>
        </w:rPr>
      </w:pPr>
    </w:p>
    <w:p w14:paraId="2B000000">
      <w:pPr>
        <w:pStyle w:val="Style_3"/>
        <w:widowControl w:val="0"/>
        <w:spacing w:after="0" w:line="240" w:lineRule="auto"/>
        <w:ind/>
        <w:rPr>
          <w:rFonts w:ascii="Times New Roman" w:hAnsi="Times New Roman"/>
          <w:sz w:val="26"/>
        </w:rPr>
      </w:pPr>
    </w:p>
    <w:p w14:paraId="2C000000">
      <w:pPr>
        <w:pStyle w:val="Style_3"/>
        <w:widowControl w:val="0"/>
        <w:spacing w:after="0" w:line="240" w:lineRule="auto"/>
        <w:ind/>
        <w:rPr>
          <w:rFonts w:ascii="Times New Roman" w:hAnsi="Times New Roman"/>
          <w:sz w:val="26"/>
        </w:rPr>
      </w:pPr>
    </w:p>
    <w:p w14:paraId="2D000000">
      <w:pPr>
        <w:pStyle w:val="Style_3"/>
        <w:widowControl w:val="0"/>
        <w:spacing w:after="0" w:line="240" w:lineRule="auto"/>
        <w:ind/>
        <w:rPr>
          <w:rFonts w:ascii="Times New Roman" w:hAnsi="Times New Roman"/>
          <w:sz w:val="26"/>
        </w:rPr>
      </w:pPr>
    </w:p>
    <w:p w14:paraId="2E000000">
      <w:pPr>
        <w:pStyle w:val="Style_3"/>
        <w:widowControl w:val="0"/>
        <w:spacing w:after="0" w:line="240" w:lineRule="auto"/>
        <w:ind/>
        <w:rPr>
          <w:rFonts w:ascii="Times New Roman" w:hAnsi="Times New Roman"/>
          <w:sz w:val="26"/>
        </w:rPr>
      </w:pPr>
    </w:p>
    <w:p w14:paraId="2F000000">
      <w:pPr>
        <w:pStyle w:val="Style_3"/>
        <w:widowControl w:val="0"/>
        <w:spacing w:after="0" w:line="240" w:lineRule="auto"/>
        <w:ind/>
        <w:rPr>
          <w:rFonts w:ascii="Times New Roman" w:hAnsi="Times New Roman"/>
          <w:sz w:val="26"/>
        </w:rPr>
      </w:pPr>
    </w:p>
    <w:p w14:paraId="30000000">
      <w:pPr>
        <w:pStyle w:val="Style_3"/>
        <w:widowControl w:val="0"/>
        <w:spacing w:after="0" w:line="240" w:lineRule="auto"/>
        <w:ind/>
        <w:rPr>
          <w:rFonts w:ascii="Times New Roman" w:hAnsi="Times New Roman"/>
          <w:sz w:val="26"/>
        </w:rPr>
      </w:pPr>
    </w:p>
    <w:p w14:paraId="31000000">
      <w:pPr>
        <w:pStyle w:val="Style_3"/>
        <w:widowControl w:val="0"/>
        <w:spacing w:after="0" w:line="240" w:lineRule="auto"/>
        <w:ind/>
        <w:rPr>
          <w:rFonts w:ascii="Times New Roman" w:hAnsi="Times New Roman"/>
          <w:sz w:val="26"/>
        </w:rPr>
      </w:pPr>
    </w:p>
    <w:p w14:paraId="32000000">
      <w:pPr>
        <w:pStyle w:val="Style_3"/>
        <w:widowControl w:val="0"/>
        <w:spacing w:after="0" w:line="240" w:lineRule="auto"/>
        <w:ind/>
        <w:rPr>
          <w:rFonts w:ascii="Times New Roman" w:hAnsi="Times New Roman"/>
          <w:sz w:val="26"/>
        </w:rPr>
      </w:pPr>
    </w:p>
    <w:p w14:paraId="33000000">
      <w:pPr>
        <w:pStyle w:val="Style_3"/>
        <w:widowControl w:val="0"/>
        <w:spacing w:after="0" w:line="240" w:lineRule="auto"/>
        <w:ind/>
        <w:rPr>
          <w:rFonts w:ascii="Times New Roman" w:hAnsi="Times New Roman"/>
          <w:sz w:val="26"/>
        </w:rPr>
      </w:pPr>
    </w:p>
    <w:p w14:paraId="34000000">
      <w:pPr>
        <w:pStyle w:val="Style_3"/>
        <w:widowControl w:val="0"/>
        <w:spacing w:after="0" w:line="240" w:lineRule="auto"/>
        <w:ind/>
        <w:rPr>
          <w:rFonts w:ascii="Times New Roman" w:hAnsi="Times New Roman"/>
          <w:sz w:val="26"/>
        </w:rPr>
      </w:pPr>
    </w:p>
    <w:p w14:paraId="35000000">
      <w:pPr>
        <w:pStyle w:val="Style_3"/>
        <w:widowControl w:val="0"/>
        <w:spacing w:after="0" w:line="240" w:lineRule="auto"/>
        <w:ind/>
        <w:rPr>
          <w:rFonts w:ascii="Times New Roman" w:hAnsi="Times New Roman"/>
          <w:sz w:val="26"/>
        </w:rPr>
      </w:pPr>
    </w:p>
    <w:p w14:paraId="36000000">
      <w:pPr>
        <w:pStyle w:val="Style_3"/>
        <w:widowControl w:val="0"/>
        <w:spacing w:after="0" w:line="240" w:lineRule="auto"/>
        <w:ind/>
        <w:rPr>
          <w:rFonts w:ascii="Times New Roman" w:hAnsi="Times New Roman"/>
          <w:sz w:val="26"/>
        </w:rPr>
      </w:pPr>
    </w:p>
    <w:p w14:paraId="37000000">
      <w:pPr>
        <w:pStyle w:val="Style_3"/>
        <w:widowControl w:val="0"/>
        <w:spacing w:after="0" w:line="240" w:lineRule="auto"/>
        <w:ind/>
        <w:rPr>
          <w:rFonts w:ascii="Times New Roman" w:hAnsi="Times New Roman"/>
          <w:sz w:val="26"/>
        </w:rPr>
      </w:pPr>
    </w:p>
    <w:p w14:paraId="38000000">
      <w:pPr>
        <w:pStyle w:val="Style_3"/>
        <w:widowControl w:val="0"/>
        <w:spacing w:after="0" w:line="240" w:lineRule="auto"/>
        <w:ind/>
        <w:rPr>
          <w:rFonts w:ascii="Times New Roman" w:hAnsi="Times New Roman"/>
          <w:sz w:val="26"/>
        </w:rPr>
      </w:pPr>
    </w:p>
    <w:p w14:paraId="39000000">
      <w:pPr>
        <w:pStyle w:val="Style_3"/>
        <w:widowControl w:val="0"/>
        <w:spacing w:after="0" w:line="240" w:lineRule="auto"/>
        <w:ind/>
        <w:rPr>
          <w:rFonts w:ascii="Times New Roman" w:hAnsi="Times New Roman"/>
          <w:sz w:val="26"/>
        </w:rPr>
      </w:pPr>
    </w:p>
    <w:p w14:paraId="3A000000">
      <w:pPr>
        <w:pStyle w:val="Style_3"/>
        <w:widowControl w:val="0"/>
        <w:spacing w:after="0" w:line="240" w:lineRule="auto"/>
        <w:ind/>
        <w:rPr>
          <w:rFonts w:ascii="Times New Roman" w:hAnsi="Times New Roman"/>
          <w:sz w:val="26"/>
        </w:rPr>
      </w:pPr>
    </w:p>
    <w:p w14:paraId="3B000000">
      <w:pPr>
        <w:pStyle w:val="Style_3"/>
        <w:widowControl w:val="0"/>
        <w:spacing w:after="0" w:line="240" w:lineRule="auto"/>
        <w:ind/>
        <w:rPr>
          <w:rFonts w:ascii="Times New Roman" w:hAnsi="Times New Roman"/>
          <w:sz w:val="26"/>
        </w:rPr>
      </w:pPr>
    </w:p>
    <w:p w14:paraId="3C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</w:rPr>
      </w:pPr>
    </w:p>
    <w:sectPr>
      <w:headerReference r:id="rId5" w:type="default"/>
      <w:headerReference r:id="rId1" w:type="first"/>
      <w:headerReference r:id="rId3" w:type="even"/>
      <w:footerReference r:id="rId6" w:type="default"/>
      <w:footerReference r:id="rId2" w:type="first"/>
      <w:footerReference r:id="rId4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Вр-2314981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6" w:type="paragraph">
    <w:name w:val="toc 2"/>
    <w:next w:val="Style_3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Body Text"/>
    <w:basedOn w:val="Style_3"/>
    <w:link w:val="Style_7_ch"/>
    <w:pPr>
      <w:widowControl w:val="0"/>
      <w:spacing w:after="140" w:before="0" w:line="276" w:lineRule="auto"/>
      <w:ind/>
    </w:pPr>
  </w:style>
  <w:style w:styleId="Style_7_ch" w:type="character">
    <w:name w:val="Body Text"/>
    <w:basedOn w:val="Style_3_ch"/>
    <w:link w:val="Style_7"/>
  </w:style>
  <w:style w:styleId="Style_8" w:type="paragraph">
    <w:name w:val="caption"/>
    <w:basedOn w:val="Style_3"/>
    <w:link w:val="Style_8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8_ch" w:type="character">
    <w:name w:val="caption"/>
    <w:basedOn w:val="Style_3_ch"/>
    <w:link w:val="Style_8"/>
    <w:rPr>
      <w:rFonts w:ascii="PT Astra Serif" w:hAnsi="PT Astra Serif"/>
      <w:i w:val="1"/>
      <w:sz w:val="24"/>
    </w:rPr>
  </w:style>
  <w:style w:styleId="Style_9" w:type="paragraph">
    <w:name w:val="Указатель"/>
    <w:basedOn w:val="Style_3"/>
    <w:link w:val="Style_9_ch"/>
    <w:rPr>
      <w:rFonts w:ascii="PT Astra Serif" w:hAnsi="PT Astra Serif"/>
    </w:rPr>
  </w:style>
  <w:style w:styleId="Style_9_ch" w:type="character">
    <w:name w:val="Указатель"/>
    <w:basedOn w:val="Style_3_ch"/>
    <w:link w:val="Style_9"/>
    <w:rPr>
      <w:rFonts w:ascii="PT Astra Serif" w:hAnsi="PT Astra Serif"/>
    </w:rPr>
  </w:style>
  <w:style w:styleId="Style_10" w:type="paragraph">
    <w:name w:val="toc 4"/>
    <w:next w:val="Style_3"/>
    <w:link w:val="Style_10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3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3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List"/>
    <w:basedOn w:val="Style_7"/>
    <w:link w:val="Style_13_ch"/>
    <w:rPr>
      <w:rFonts w:ascii="PT Astra Serif" w:hAnsi="PT Astra Serif"/>
    </w:rPr>
  </w:style>
  <w:style w:styleId="Style_13_ch" w:type="character">
    <w:name w:val="List"/>
    <w:basedOn w:val="Style_7_ch"/>
    <w:link w:val="Style_13"/>
    <w:rPr>
      <w:rFonts w:ascii="PT Astra Serif" w:hAnsi="PT Astra Serif"/>
    </w:rPr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3"/>
    <w:link w:val="Style_15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" w:type="paragraph">
    <w:name w:val="head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" w:type="paragraph">
    <w:name w:val="footer"/>
    <w:basedOn w:val="Style_3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3"/>
    <w:next w:val="Style_3"/>
    <w:link w:val="Style_17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Заголовок"/>
    <w:basedOn w:val="Style_3"/>
    <w:next w:val="Style_7"/>
    <w:link w:val="Style_18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18_ch" w:type="character">
    <w:name w:val="Заголовок"/>
    <w:basedOn w:val="Style_3_ch"/>
    <w:link w:val="Style_18"/>
    <w:rPr>
      <w:rFonts w:ascii="PT Astra Serif" w:hAnsi="PT Astra Serif"/>
      <w:sz w:val="28"/>
    </w:rPr>
  </w:style>
  <w:style w:styleId="Style_19" w:type="paragraph">
    <w:name w:val="Нижний колонтитул Знак"/>
    <w:basedOn w:val="Style_16"/>
    <w:link w:val="Style_19_ch"/>
  </w:style>
  <w:style w:styleId="Style_19_ch" w:type="character">
    <w:name w:val="Нижний колонтитул Знак"/>
    <w:basedOn w:val="Style_16_ch"/>
    <w:link w:val="Style_19"/>
  </w:style>
  <w:style w:styleId="Style_20" w:type="paragraph">
    <w:name w:val="heading 5"/>
    <w:next w:val="Style_3"/>
    <w:link w:val="Style_2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3"/>
    <w:link w:val="Style_2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4" w:type="paragraph">
    <w:name w:val="Hyperlink"/>
    <w:basedOn w:val="Style_16"/>
    <w:link w:val="Style_4_ch"/>
    <w:rPr>
      <w:color w:val="0000FF"/>
      <w:u w:val="single"/>
    </w:rPr>
  </w:style>
  <w:style w:styleId="Style_4_ch" w:type="character">
    <w:name w:val="Hyperlink"/>
    <w:basedOn w:val="Style_16_ch"/>
    <w:link w:val="Style_4"/>
    <w:rPr>
      <w:color w:val="0000FF"/>
      <w:u w:val="single"/>
    </w:rPr>
  </w:style>
  <w:style w:styleId="Style_22" w:type="paragraph">
    <w:name w:val="Footnote"/>
    <w:link w:val="Style_2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3"/>
    <w:link w:val="Style_2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basedOn w:val="Style_3"/>
    <w:link w:val="Style_24_ch"/>
  </w:style>
  <w:style w:styleId="Style_24_ch" w:type="character">
    <w:name w:val="Header and Footer"/>
    <w:basedOn w:val="Style_3_ch"/>
    <w:link w:val="Style_24"/>
  </w:style>
  <w:style w:styleId="Style_25" w:type="paragraph">
    <w:name w:val="toc 9"/>
    <w:next w:val="Style_3"/>
    <w:link w:val="Style_2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3"/>
    <w:link w:val="Style_2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3"/>
    <w:link w:val="Style_27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Верхний колонтитул Знак"/>
    <w:basedOn w:val="Style_16"/>
    <w:link w:val="Style_28_ch"/>
  </w:style>
  <w:style w:styleId="Style_28_ch" w:type="character">
    <w:name w:val="Верхний колонтитул Знак"/>
    <w:basedOn w:val="Style_16_ch"/>
    <w:link w:val="Style_28"/>
  </w:style>
  <w:style w:styleId="Style_29" w:type="paragraph">
    <w:name w:val="Subtitle"/>
    <w:next w:val="Style_3"/>
    <w:link w:val="Style_2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3"/>
    <w:link w:val="Style_3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3"/>
    <w:link w:val="Style_3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Comment"/>
    <w:basedOn w:val="Style_3"/>
    <w:link w:val="Style_32_ch"/>
    <w:pPr>
      <w:widowControl w:val="0"/>
      <w:spacing w:after="0" w:before="56" w:line="240" w:lineRule="auto"/>
      <w:ind w:firstLine="0" w:left="57" w:right="57"/>
    </w:pPr>
    <w:rPr>
      <w:color w:val="000000"/>
      <w:sz w:val="20"/>
    </w:rPr>
  </w:style>
  <w:style w:styleId="Style_32_ch" w:type="character">
    <w:name w:val="Comment"/>
    <w:basedOn w:val="Style_3_ch"/>
    <w:link w:val="Style_32"/>
    <w:rPr>
      <w:color w:val="000000"/>
      <w:sz w:val="20"/>
    </w:rPr>
  </w:style>
  <w:style w:styleId="Style_5" w:type="paragraph">
    <w:name w:val="No Spacing"/>
    <w:link w:val="Style_5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5_ch" w:type="character">
    <w:name w:val="No Spacing"/>
    <w:link w:val="Style_5"/>
    <w:rPr>
      <w:rFonts w:asciiTheme="minorAscii" w:hAnsiTheme="minorHAnsi"/>
      <w:color w:val="000000"/>
      <w:sz w:val="22"/>
    </w:rPr>
  </w:style>
  <w:style w:styleId="Style_33" w:type="paragraph">
    <w:name w:val="heading 2"/>
    <w:next w:val="Style_3"/>
    <w:link w:val="Style_33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4" w:type="paragraph">
    <w:name w:val="Balloon Text"/>
    <w:basedOn w:val="Style_3"/>
    <w:link w:val="Style_34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34_ch" w:type="character">
    <w:name w:val="Balloon Text"/>
    <w:basedOn w:val="Style_3_ch"/>
    <w:link w:val="Style_34"/>
    <w:rPr>
      <w:rFonts w:ascii="Tahoma" w:hAnsi="Tahoma"/>
      <w:sz w:val="16"/>
    </w:rPr>
  </w:style>
  <w:style w:styleId="Style_35" w:type="table">
    <w:name w:val="Table Grid"/>
    <w:basedOn w:val="Style_36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2026-02-04T11:41:21Z</dcterms:created>
  <dcterms:modified xsi:type="dcterms:W3CDTF">2026-02-05T11:21:52Z</dcterms:modified>
</cp:coreProperties>
</file>