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jc w:val="left"/>
        <w:tblInd w:type="dxa" w:w="113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83"/>
        <w:gridCol w:w="283"/>
        <w:gridCol w:w="283"/>
        <w:gridCol w:w="691"/>
        <w:gridCol w:w="727"/>
        <w:gridCol w:w="1378"/>
        <w:gridCol w:w="1101"/>
        <w:gridCol w:w="1209"/>
        <w:gridCol w:w="2766"/>
        <w:gridCol w:w="1014"/>
        <w:gridCol w:w="1015"/>
        <w:gridCol w:w="264"/>
      </w:tblGrid>
      <w:tr>
        <w:trPr>
          <w:trHeight w:hRule="exact" w:val="284"/>
        </w:trPr>
        <w:tc>
          <w:tcPr>
            <w:tcW w:type="dxa" w:w="849"/>
            <w:gridSpan w:val="3"/>
            <w:tcBorders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9901"/>
            <w:gridSpan w:val="8"/>
            <w:tcBorders>
              <w:left w:sz="4" w:val="nil"/>
              <w:bottom w:color="000000" w:sz="12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64"/>
            <w:tcBorders>
              <w:left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49"/>
            <w:gridSpan w:val="3"/>
            <w:tcBorders>
              <w:top w:sz="4" w:val="nil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9901"/>
            <w:gridSpan w:val="8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right"/>
              <w:rPr>
                <w:sz w:val="20"/>
              </w:rPr>
            </w:pPr>
          </w:p>
        </w:tc>
        <w:tc>
          <w:tcPr>
            <w:tcW w:type="dxa" w:w="264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atLeast" w:val="6512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691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  <w:r>
              <w:rPr>
                <w:color w:val="000000"/>
                <w:spacing w:val="0"/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0" distR="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1" name="Picture 1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widowControl w:val="0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3" name="Picture 3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10"/>
            <w:gridSpan w:val="7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color w:val="000000"/>
                <w:spacing w:val="0"/>
              </w:rPr>
              <w:drawing>
                <wp:inline>
                  <wp:extent cx="5581650" cy="5048250"/>
                  <wp:effectExtent b="0" l="0" r="0" t="0"/>
                  <wp:docPr hidden="false" id="4" name="Picture 4"/>
                  <a:graphic>
                    <a:graphicData uri="http://schemas.openxmlformats.org/drawingml/2006/picture">
                      <pic:pic>
                        <pic:nvPicPr>
                          <pic:cNvPr hidden="false" id="5" name="Picture 5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5581650" cy="504825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64"/>
            <w:vMerge w:val="restart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atLeast" w:val="268"/>
        </w:trPr>
        <w:tc>
          <w:tcPr>
            <w:tcW w:type="dxa" w:w="283"/>
            <w:vMerge w:val="restart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5106"/>
            <w:gridSpan w:val="5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Масштаб: 1:3000</w:t>
            </w:r>
          </w:p>
        </w:tc>
        <w:tc>
          <w:tcPr>
            <w:tcW w:type="dxa" w:w="4795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Площадь: 21676 м</w:t>
            </w:r>
            <w:r>
              <w:rPr>
                <w:rFonts w:ascii="Arial" w:hAnsi="Arial"/>
                <w:b w:val="1"/>
                <w:color w:val="000000"/>
                <w:spacing w:val="0"/>
                <w:sz w:val="20"/>
                <w:vertAlign w:val="superscript"/>
              </w:rPr>
              <w:t>2</w:t>
            </w:r>
          </w:p>
        </w:tc>
        <w:tc>
          <w:tcPr>
            <w:tcW w:type="dxa" w:w="26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572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106"/>
            <w:gridSpan w:val="5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Координаты:</w:t>
            </w:r>
          </w:p>
          <w:p w14:paraId="14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sz w:val="2"/>
              </w:rPr>
            </w:pPr>
          </w:p>
          <w:tbl>
            <w:tblPr>
              <w:tblStyle w:val="Style_1"/>
              <w:tblW w:type="auto" w:w="0"/>
              <w:jc w:val="left"/>
              <w:tblInd w:type="dxa" w:w="0"/>
              <w:tblLayout w:type="fixed"/>
              <w:tblCellMar>
                <w:top w:type="dxa" w:w="0"/>
                <w:left w:type="dxa" w:w="108"/>
                <w:bottom w:type="dxa" w:w="0"/>
                <w:right w:type="dxa" w:w="108"/>
              </w:tblCellMar>
            </w:tblPr>
            <w:tblGrid>
              <w:gridCol w:w="567"/>
              <w:gridCol w:w="1700"/>
              <w:gridCol w:w="1702"/>
            </w:tblGrid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15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XO Thames" w:hAnsi="XO Thames"/>
                      <w:b w:val="1"/>
                      <w:color w:val="000000"/>
                      <w:spacing w:val="0"/>
                      <w:sz w:val="20"/>
                    </w:rPr>
                    <w:t>№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16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XO Thames" w:hAnsi="XO Thames"/>
                      <w:b w:val="1"/>
                      <w:color w:val="000000"/>
                      <w:spacing w:val="0"/>
                      <w:sz w:val="20"/>
                    </w:rPr>
                    <w:t>X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17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XO Thames" w:hAnsi="XO Thames"/>
                      <w:b w:val="1"/>
                      <w:color w:val="000000"/>
                      <w:spacing w:val="0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18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  <w:t>1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19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  <w:t>412 021,88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1A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  <w:t>1 368 344,16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1B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  <w:t>2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1C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  <w:t>412 042,10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1D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  <w:t>1 368 369,79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1E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  <w:t>3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1F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  <w:t>412 080,50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20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  <w:t>1 368 418,52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21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  <w:t>4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22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  <w:t>412 093,52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23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  <w:t>1 368 407,78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24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  <w:t>5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25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  <w:t>412 106,23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26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  <w:t>1 368 426,61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27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  <w:t>6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28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  <w:t>412 119,43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29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  <w:t>1 368 446,53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2A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  <w:t>7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2B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  <w:t>412 132,45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2C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  <w:t>1 368 437,76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2D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  <w:t>8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2E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  <w:t>412 154,34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2F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XO Thames" w:hAnsi="XO Thames"/>
                      <w:color w:val="000000"/>
                      <w:spacing w:val="0"/>
                      <w:sz w:val="20"/>
                    </w:rPr>
                    <w:t>1 368 471,11</w:t>
                  </w:r>
                </w:p>
              </w:tc>
            </w:tr>
          </w:tbl>
          <w:p w14:paraId="30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</w:p>
        </w:tc>
        <w:tc>
          <w:tcPr>
            <w:tcW w:type="dxa" w:w="4795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64"/>
            <w:vMerge w:val="restart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5106"/>
            <w:gridSpan w:val="5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795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68"/>
        </w:trPr>
        <w:tc>
          <w:tcPr>
            <w:tcW w:type="dxa" w:w="283"/>
            <w:vMerge w:val="restart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5106"/>
            <w:gridSpan w:val="5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795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106"/>
            <w:gridSpan w:val="5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9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20"/>
              </w:rPr>
            </w:pPr>
            <w:bookmarkStart w:id="1" w:name="_GoBack"/>
            <w:bookmarkEnd w:id="1"/>
            <w:r>
              <w:rPr>
                <w:rFonts w:ascii="XO Thames" w:hAnsi="XO Thames"/>
                <w:b w:val="1"/>
                <w:color w:val="000000"/>
                <w:spacing w:val="0"/>
                <w:sz w:val="20"/>
              </w:rPr>
              <w:t>Примечание</w:t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br/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>Данный чертеж является приложением к</w:t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br/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>постановлению администрации города Магнитогорска</w:t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br/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>от 29.01.2026</w:t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 xml:space="preserve"> № 501-П</w:t>
            </w:r>
          </w:p>
        </w:tc>
        <w:tc>
          <w:tcPr>
            <w:tcW w:type="dxa" w:w="4795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544"/>
        </w:trPr>
        <w:tc>
          <w:tcPr>
            <w:tcW w:type="dxa" w:w="283"/>
            <w:vMerge w:val="restart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vMerge w:val="restart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 w14:paraId="3B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283"/>
            <w:vMerge w:val="restart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 w14:paraId="3C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5106"/>
            <w:gridSpan w:val="5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/>
        </w:tc>
        <w:tc>
          <w:tcPr>
            <w:tcW w:type="dxa" w:w="4795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203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01"/>
            <w:gridSpan w:val="8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b w:val="1"/>
                <w:color w:val="000000"/>
                <w:spacing w:val="0"/>
                <w:sz w:val="28"/>
              </w:rPr>
            </w:pPr>
          </w:p>
        </w:tc>
        <w:tc>
          <w:tcPr>
            <w:tcW w:type="dxa" w:w="264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31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8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Должность</w:t>
            </w:r>
          </w:p>
        </w:tc>
        <w:tc>
          <w:tcPr>
            <w:tcW w:type="dxa" w:w="1378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Фамилия</w:t>
            </w:r>
          </w:p>
        </w:tc>
        <w:tc>
          <w:tcPr>
            <w:tcW w:type="dxa" w:w="1101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Подпись</w:t>
            </w:r>
          </w:p>
        </w:tc>
        <w:tc>
          <w:tcPr>
            <w:tcW w:type="dxa" w:w="1209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Дата</w:t>
            </w:r>
          </w:p>
        </w:tc>
        <w:tc>
          <w:tcPr>
            <w:tcW w:type="dxa" w:w="4795"/>
            <w:gridSpan w:val="3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b w:val="1"/>
                <w:color w:val="000000"/>
                <w:spacing w:val="0"/>
                <w:sz w:val="18"/>
              </w:rPr>
              <w:t>ООО "Магнитогорскгазстрой"</w:t>
            </w:r>
          </w:p>
        </w:tc>
        <w:tc>
          <w:tcPr>
            <w:tcW w:type="dxa" w:w="264"/>
            <w:vMerge w:val="restart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8"/>
            <w:gridSpan w:val="2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4"/>
              </w:rPr>
            </w:pPr>
            <w:r>
              <w:rPr>
                <w:rFonts w:ascii="XO Thames" w:hAnsi="XO Thames"/>
                <w:color w:val="000000"/>
                <w:spacing w:val="0"/>
                <w:sz w:val="14"/>
              </w:rPr>
              <w:t>И.о. нач. УАиГ</w:t>
            </w:r>
          </w:p>
        </w:tc>
        <w:tc>
          <w:tcPr>
            <w:tcW w:type="dxa" w:w="1378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4"/>
              </w:rPr>
            </w:pPr>
            <w:r>
              <w:rPr>
                <w:rFonts w:ascii="XO Thames" w:hAnsi="XO Thames"/>
                <w:color w:val="000000"/>
                <w:spacing w:val="0"/>
                <w:sz w:val="14"/>
              </w:rPr>
              <w:t>Хуртин .К.С.</w:t>
            </w:r>
          </w:p>
        </w:tc>
        <w:tc>
          <w:tcPr>
            <w:tcW w:type="dxa" w:w="1101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1209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4795"/>
            <w:gridSpan w:val="3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6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8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4"/>
              </w:rPr>
            </w:pPr>
            <w:r>
              <w:rPr>
                <w:rFonts w:ascii="XO Thames" w:hAnsi="XO Thames"/>
                <w:color w:val="000000"/>
                <w:spacing w:val="0"/>
                <w:sz w:val="14"/>
              </w:rPr>
              <w:t>И.о.н</w:t>
            </w:r>
            <w:r>
              <w:rPr>
                <w:rFonts w:ascii="XO Thames" w:hAnsi="XO Thames"/>
                <w:color w:val="000000"/>
                <w:spacing w:val="0"/>
                <w:sz w:val="14"/>
              </w:rPr>
              <w:t>ач. ОТиГП</w:t>
            </w:r>
          </w:p>
        </w:tc>
        <w:tc>
          <w:tcPr>
            <w:tcW w:type="dxa" w:w="1378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4"/>
              </w:rPr>
            </w:pPr>
            <w:r>
              <w:rPr>
                <w:rFonts w:ascii="XO Thames" w:hAnsi="XO Thames"/>
                <w:color w:val="000000"/>
                <w:spacing w:val="0"/>
                <w:sz w:val="14"/>
              </w:rPr>
              <w:t>Лещинская Ю.И</w:t>
            </w:r>
            <w:r>
              <w:rPr>
                <w:rFonts w:ascii="XO Thames" w:hAnsi="XO Thames"/>
                <w:color w:val="000000"/>
                <w:spacing w:val="0"/>
                <w:sz w:val="14"/>
              </w:rPr>
              <w:t>.</w:t>
            </w:r>
          </w:p>
        </w:tc>
        <w:tc>
          <w:tcPr>
            <w:tcW w:type="dxa" w:w="1101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1209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2766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</w:rPr>
              <w:t xml:space="preserve">Документация о внесении изменений в проект межевания территории города Магнитогорска, утвержденный постановлением администрации города от 12.12.2017 №14922-П, в </w:t>
            </w:r>
            <w:r>
              <w:rPr>
                <w:rFonts w:ascii="XO Thames" w:hAnsi="XO Thames"/>
                <w:color w:val="000000"/>
                <w:spacing w:val="0"/>
                <w:sz w:val="16"/>
              </w:rPr>
              <w:t>районе</w:t>
            </w:r>
            <w:r>
              <w:rPr>
                <w:rFonts w:ascii="XO Thames" w:hAnsi="XO Thames"/>
                <w:color w:val="000000"/>
                <w:spacing w:val="0"/>
                <w:sz w:val="16"/>
              </w:rPr>
              <w:t xml:space="preserve"> улиц</w:t>
            </w:r>
            <w:r>
              <w:rPr>
                <w:rFonts w:ascii="XO Thames" w:hAnsi="XO Thames"/>
                <w:color w:val="000000"/>
                <w:spacing w:val="0"/>
                <w:sz w:val="16"/>
              </w:rPr>
              <w:t>ы</w:t>
            </w:r>
            <w:r>
              <w:rPr>
                <w:rFonts w:ascii="XO Thames" w:hAnsi="XO Thames"/>
                <w:color w:val="000000"/>
                <w:spacing w:val="0"/>
                <w:sz w:val="16"/>
              </w:rPr>
              <w:t xml:space="preserve"> Электросети</w:t>
            </w:r>
          </w:p>
        </w:tc>
        <w:tc>
          <w:tcPr>
            <w:tcW w:type="dxa" w:w="1014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Страница</w:t>
            </w:r>
          </w:p>
        </w:tc>
        <w:tc>
          <w:tcPr>
            <w:tcW w:type="dxa" w:w="1015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Страниц</w:t>
            </w:r>
          </w:p>
        </w:tc>
        <w:tc>
          <w:tcPr>
            <w:tcW w:type="dxa" w:w="26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8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4"/>
              </w:rPr>
            </w:pPr>
            <w:r>
              <w:rPr>
                <w:rFonts w:ascii="XO Thames" w:hAnsi="XO Thames"/>
                <w:color w:val="000000"/>
                <w:spacing w:val="0"/>
                <w:sz w:val="14"/>
              </w:rPr>
              <w:t>Вед.специалист</w:t>
            </w:r>
          </w:p>
        </w:tc>
        <w:tc>
          <w:tcPr>
            <w:tcW w:type="dxa" w:w="1378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4"/>
              </w:rPr>
            </w:pPr>
            <w:r>
              <w:rPr>
                <w:rFonts w:ascii="XO Thames" w:hAnsi="XO Thames"/>
                <w:color w:val="000000"/>
                <w:spacing w:val="0"/>
                <w:sz w:val="14"/>
              </w:rPr>
              <w:t>Калинина Я.С</w:t>
            </w:r>
            <w:r>
              <w:rPr>
                <w:rFonts w:ascii="XO Thames" w:hAnsi="XO Thames"/>
                <w:color w:val="000000"/>
                <w:spacing w:val="0"/>
                <w:sz w:val="14"/>
              </w:rPr>
              <w:t>.</w:t>
            </w:r>
          </w:p>
        </w:tc>
        <w:tc>
          <w:tcPr>
            <w:tcW w:type="dxa" w:w="1101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1209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2766"/>
            <w:gridSpan w:val="1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014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fldChar w:fldCharType="begin"/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instrText xml:space="preserve">PAGE </w:instrText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fldChar w:fldCharType="separate"/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 xml:space="preserve"> </w:t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fldChar w:fldCharType="end"/>
            </w:r>
          </w:p>
        </w:tc>
        <w:tc>
          <w:tcPr>
            <w:tcW w:type="dxa" w:w="1015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26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286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 w14:paraId="57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3"/>
            <w:vMerge w:val="restart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1418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1378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1101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1209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2766"/>
            <w:gridSpan w:val="1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29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Год</w:t>
            </w:r>
          </w:p>
        </w:tc>
        <w:tc>
          <w:tcPr>
            <w:tcW w:type="dxa" w:w="26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348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8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1378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1101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1209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2766"/>
            <w:gridSpan w:val="1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29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202</w:t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264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33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8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1378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1101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1209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2766"/>
            <w:gridSpan w:val="1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29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4"/>
              </w:rPr>
              <w:t>г. Магнитогорск</w:t>
            </w:r>
            <w:r>
              <w:rPr>
                <w:rFonts w:ascii="XO Thames" w:hAnsi="XO Thames"/>
                <w:color w:val="000000"/>
                <w:spacing w:val="0"/>
                <w:sz w:val="14"/>
              </w:rPr>
              <w:br/>
            </w:r>
            <w:r>
              <w:rPr>
                <w:rFonts w:ascii="XO Thames" w:hAnsi="XO Thames"/>
                <w:color w:val="000000"/>
                <w:spacing w:val="0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64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8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1378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1101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1209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2766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8"/>
              </w:rPr>
              <w:t>Схема границ проектирования</w:t>
            </w:r>
          </w:p>
        </w:tc>
        <w:tc>
          <w:tcPr>
            <w:tcW w:type="dxa" w:w="2029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64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8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1378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1101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1209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2766"/>
            <w:gridSpan w:val="1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29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64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49"/>
            <w:gridSpan w:val="3"/>
            <w:tcBorders>
              <w:top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9901"/>
            <w:gridSpan w:val="8"/>
            <w:tcBorders>
              <w:top w:color="000000" w:sz="12" w:val="single"/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XO Thames" w:hAnsi="XO Thames"/>
                <w:color w:val="000000"/>
                <w:spacing w:val="0"/>
                <w:sz w:val="20"/>
              </w:rPr>
            </w:pPr>
          </w:p>
          <w:p w14:paraId="77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XO Thames" w:hAnsi="XO Thames"/>
                <w:color w:val="000000"/>
                <w:spacing w:val="0"/>
                <w:sz w:val="20"/>
              </w:rPr>
            </w:pPr>
          </w:p>
          <w:p w14:paraId="78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XO Thames" w:hAnsi="XO Thames"/>
                <w:color w:val="000000"/>
                <w:spacing w:val="0"/>
                <w:sz w:val="20"/>
              </w:rPr>
            </w:pPr>
          </w:p>
        </w:tc>
        <w:tc>
          <w:tcPr>
            <w:tcW w:type="dxa" w:w="264"/>
            <w:tcBorders>
              <w:top w:sz="4" w:val="nil"/>
              <w:lef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</w:tbl>
    <w:p w14:paraId="7A000000">
      <w:pPr>
        <w:pStyle w:val="Style_2"/>
        <w:widowControl w:val="1"/>
        <w:spacing w:line="0" w:lineRule="atLeast"/>
        <w:ind/>
        <w:rPr>
          <w:sz w:val="2"/>
        </w:rPr>
      </w:pPr>
    </w:p>
    <w:p w14:paraId="7B000000">
      <w:pPr>
        <w:pStyle w:val="Style_2"/>
        <w:widowControl w:val="1"/>
        <w:spacing w:line="0" w:lineRule="atLeast"/>
        <w:ind/>
        <w:rPr>
          <w:sz w:val="2"/>
        </w:rPr>
      </w:pPr>
    </w:p>
    <w:tbl>
      <w:tblPr>
        <w:tblW w:type="auto" w:w="0"/>
        <w:jc w:val="left"/>
        <w:tblInd w:type="dxa" w:w="113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93"/>
        <w:gridCol w:w="5031"/>
        <w:gridCol w:w="3321"/>
        <w:gridCol w:w="1016"/>
        <w:gridCol w:w="1010"/>
        <w:gridCol w:w="281"/>
      </w:tblGrid>
      <w:tr>
        <w:trPr>
          <w:trHeight w:hRule="exact" w:val="284"/>
        </w:trPr>
        <w:tc>
          <w:tcPr>
            <w:tcW w:type="dxa" w:w="3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00000">
            <w:pPr>
              <w:pStyle w:val="Style_2"/>
              <w:widowControl w:val="0"/>
              <w:spacing w:after="0" w:before="0"/>
              <w:ind/>
              <w:jc w:val="left"/>
              <w:rPr>
                <w:sz w:val="20"/>
              </w:rPr>
            </w:pPr>
          </w:p>
        </w:tc>
        <w:tc>
          <w:tcPr>
            <w:tcW w:type="dxa" w:w="10378"/>
            <w:gridSpan w:val="4"/>
            <w:tcBorders>
              <w:bottom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00000">
            <w:pPr>
              <w:pStyle w:val="Style_2"/>
              <w:widowControl w:val="0"/>
              <w:spacing w:after="0" w:before="0"/>
              <w:ind/>
              <w:jc w:val="left"/>
              <w:rPr>
                <w:sz w:val="20"/>
              </w:rPr>
            </w:pPr>
          </w:p>
          <w:p w14:paraId="7E000000">
            <w:pPr>
              <w:pStyle w:val="Style_2"/>
              <w:widowControl w:val="0"/>
              <w:spacing w:after="0" w:before="0"/>
              <w:ind/>
              <w:jc w:val="left"/>
              <w:rPr>
                <w:sz w:val="20"/>
              </w:rPr>
            </w:pPr>
          </w:p>
          <w:p w14:paraId="7F000000">
            <w:pPr>
              <w:pStyle w:val="Style_2"/>
              <w:widowControl w:val="0"/>
              <w:spacing w:after="0" w:before="0"/>
              <w:ind/>
              <w:jc w:val="left"/>
              <w:rPr>
                <w:sz w:val="20"/>
              </w:rPr>
            </w:pPr>
          </w:p>
          <w:p w14:paraId="80000000">
            <w:pPr>
              <w:pStyle w:val="Style_2"/>
              <w:widowControl w:val="0"/>
              <w:spacing w:after="0" w:before="0"/>
              <w:ind/>
              <w:jc w:val="left"/>
              <w:rPr>
                <w:sz w:val="20"/>
              </w:rPr>
            </w:pPr>
          </w:p>
          <w:p w14:paraId="81000000">
            <w:pPr>
              <w:pStyle w:val="Style_2"/>
              <w:widowControl w:val="0"/>
              <w:spacing w:after="0" w:before="0"/>
              <w:ind/>
              <w:jc w:val="left"/>
              <w:rPr>
                <w:sz w:val="20"/>
              </w:rPr>
            </w:pPr>
          </w:p>
        </w:tc>
        <w:tc>
          <w:tcPr>
            <w:tcW w:type="dxa" w:w="28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00000">
            <w:pPr>
              <w:pStyle w:val="Style_2"/>
              <w:widowControl w:val="0"/>
              <w:spacing w:after="0" w:before="0"/>
              <w:ind/>
              <w:jc w:val="left"/>
              <w:rPr>
                <w:sz w:val="20"/>
              </w:rPr>
            </w:pPr>
          </w:p>
        </w:tc>
      </w:tr>
      <w:tr>
        <w:trPr>
          <w:trHeight w:hRule="exact" w:val="14742"/>
        </w:trPr>
        <w:tc>
          <w:tcPr>
            <w:tcW w:type="dxa" w:w="393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00000">
            <w:pPr>
              <w:pStyle w:val="Style_2"/>
              <w:widowControl w:val="0"/>
              <w:spacing w:after="0" w:before="0"/>
              <w:ind/>
              <w:jc w:val="left"/>
              <w:rPr>
                <w:sz w:val="20"/>
              </w:rPr>
            </w:pPr>
          </w:p>
        </w:tc>
        <w:tc>
          <w:tcPr>
            <w:tcW w:type="dxa" w:w="5031"/>
            <w:tcBorders>
              <w:top w:color="000000" w:sz="12" w:val="single"/>
              <w:lef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b w:val="1"/>
                <w:color w:val="000000"/>
                <w:spacing w:val="0"/>
              </w:rPr>
            </w:pPr>
          </w:p>
          <w:tbl>
            <w:tblPr>
              <w:tblStyle w:val="Style_1"/>
              <w:tblpPr w:bottomFromText="0" w:horzAnchor="margin" w:leftFromText="180" w:rightFromText="180" w:tblpXSpec="left" w:tblpY="-43" w:topFromText="0" w:vertAnchor="text"/>
              <w:tblW w:type="auto" w:w="0"/>
              <w:jc w:val="left"/>
              <w:tblInd w:type="dxa" w:w="-5"/>
              <w:tblLayout w:type="fixed"/>
              <w:tblCellMar>
                <w:top w:type="dxa" w:w="0"/>
                <w:left w:type="dxa" w:w="108"/>
                <w:bottom w:type="dxa" w:w="0"/>
                <w:right w:type="dxa" w:w="108"/>
              </w:tblCellMar>
            </w:tblPr>
            <w:tblGrid>
              <w:gridCol w:w="567"/>
              <w:gridCol w:w="1700"/>
              <w:gridCol w:w="1702"/>
            </w:tblGrid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85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color w:val="000000"/>
                      <w:spacing w:val="0"/>
                      <w:sz w:val="20"/>
                    </w:rPr>
                    <w:t>№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86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color w:val="000000"/>
                      <w:spacing w:val="0"/>
                      <w:sz w:val="20"/>
                    </w:rPr>
                    <w:t>X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87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color w:val="000000"/>
                      <w:spacing w:val="0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88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9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89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412 152,61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8A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1 368 470,76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8B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10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8C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412 133,78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8D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1 368 488,57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8E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11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8F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412 148,67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90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1 368 504,19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91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12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92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412 145,34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93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1 368 507,16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94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13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95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412 159,46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96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1 368 521,51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97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14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98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412 137,66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99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1 368 542,21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9A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15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9B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412 126,38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9C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1 368 530,97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9D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16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9E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412 118,52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9F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1 368 538,55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A0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17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A1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412 127,29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A2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1 368 548,01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A3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18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A4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412 125,05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A5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1 368 550,11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A6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19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A7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412 137,38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A8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1 368 563,42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A9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20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AA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412 135,23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AB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1 368 565,47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AC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21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AD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412 124,81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AE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1 368 567,53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AF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22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B0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412 098,06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B1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1 368 592,31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B2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23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B3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411 987,64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B4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1 368 433,80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B5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24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B6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411 960,58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B7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1 368 394,39</w:t>
                  </w:r>
                </w:p>
              </w:tc>
            </w:tr>
          </w:tbl>
          <w:p w14:paraId="B8000000">
            <w:pPr>
              <w:pStyle w:val="Style_2"/>
            </w:pPr>
          </w:p>
        </w:tc>
        <w:tc>
          <w:tcPr>
            <w:tcW w:type="dxa" w:w="5347"/>
            <w:gridSpan w:val="3"/>
            <w:tcBorders>
              <w:top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sz w:val="20"/>
              </w:rPr>
            </w:pPr>
          </w:p>
          <w:p w14:paraId="B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sz w:val="20"/>
              </w:rPr>
            </w:pPr>
          </w:p>
        </w:tc>
        <w:tc>
          <w:tcPr>
            <w:tcW w:type="dxa" w:w="281"/>
            <w:tcBorders>
              <w:lef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00000">
            <w:pPr>
              <w:pStyle w:val="Style_2"/>
              <w:widowControl w:val="0"/>
              <w:spacing w:after="0" w:before="0"/>
              <w:ind/>
              <w:jc w:val="left"/>
              <w:rPr>
                <w:sz w:val="20"/>
              </w:rPr>
            </w:pPr>
          </w:p>
        </w:tc>
      </w:tr>
      <w:tr>
        <w:trPr>
          <w:trHeight w:hRule="exact" w:val="330"/>
        </w:trPr>
        <w:tc>
          <w:tcPr>
            <w:tcW w:type="dxa" w:w="393"/>
            <w:vMerge w:val="restart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00000">
            <w:pPr>
              <w:pStyle w:val="Style_2"/>
              <w:widowControl w:val="0"/>
              <w:spacing w:after="0" w:before="0"/>
              <w:ind/>
              <w:jc w:val="left"/>
              <w:rPr>
                <w:sz w:val="20"/>
              </w:rPr>
            </w:pPr>
          </w:p>
        </w:tc>
        <w:tc>
          <w:tcPr>
            <w:tcW w:type="dxa" w:w="8352"/>
            <w:gridSpan w:val="2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</w:rPr>
              <w:t xml:space="preserve">Документация о внесении изменений в проект межевания территории города Магнитогорска, утвержденный постановлением администрации города от 12.12.2017 №14922-П, в </w:t>
            </w:r>
            <w:r>
              <w:rPr>
                <w:rFonts w:ascii="XO Thames" w:hAnsi="XO Thames"/>
                <w:color w:val="000000"/>
                <w:spacing w:val="0"/>
                <w:sz w:val="16"/>
              </w:rPr>
              <w:t>районе</w:t>
            </w:r>
            <w:r>
              <w:rPr>
                <w:rFonts w:ascii="XO Thames" w:hAnsi="XO Thames"/>
                <w:color w:val="000000"/>
                <w:spacing w:val="0"/>
                <w:sz w:val="16"/>
              </w:rPr>
              <w:t xml:space="preserve"> улиц</w:t>
            </w:r>
            <w:r>
              <w:rPr>
                <w:rFonts w:ascii="XO Thames" w:hAnsi="XO Thames"/>
                <w:color w:val="000000"/>
                <w:spacing w:val="0"/>
                <w:sz w:val="16"/>
              </w:rPr>
              <w:t>ы</w:t>
            </w:r>
            <w:r>
              <w:rPr>
                <w:rFonts w:ascii="XO Thames" w:hAnsi="XO Thames"/>
                <w:color w:val="000000"/>
                <w:spacing w:val="0"/>
                <w:sz w:val="16"/>
              </w:rPr>
              <w:t xml:space="preserve"> Электросети</w:t>
            </w:r>
          </w:p>
        </w:tc>
        <w:tc>
          <w:tcPr>
            <w:tcW w:type="dxa" w:w="1016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000000">
            <w:pPr>
              <w:pStyle w:val="Style_2"/>
              <w:widowControl w:val="0"/>
              <w:spacing w:after="0" w:before="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000000">
            <w:pPr>
              <w:pStyle w:val="Style_2"/>
              <w:widowControl w:val="0"/>
              <w:spacing w:after="0" w:before="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1"/>
            <w:vMerge w:val="restart"/>
            <w:tcBorders>
              <w:lef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00000">
            <w:pPr>
              <w:pStyle w:val="Style_2"/>
              <w:widowControl w:val="0"/>
              <w:spacing w:after="0" w:before="0"/>
              <w:ind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39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8352"/>
            <w:gridSpan w:val="2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016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000000">
            <w:pPr>
              <w:pStyle w:val="Style_2"/>
              <w:widowControl w:val="0"/>
              <w:spacing w:after="0" w:before="0"/>
              <w:ind/>
              <w:jc w:val="center"/>
            </w:pPr>
            <w:r>
              <w:rPr>
                <w:rStyle w:val="Style_3_ch"/>
                <w:rFonts w:ascii="Arial" w:hAnsi="Arial"/>
                <w:sz w:val="16"/>
                <w:highlight w:val="white"/>
              </w:rPr>
              <w:fldChar w:fldCharType="begin"/>
            </w:r>
            <w:r>
              <w:rPr>
                <w:rStyle w:val="Style_3_ch"/>
                <w:rFonts w:ascii="Arial" w:hAnsi="Arial"/>
                <w:sz w:val="16"/>
                <w:highlight w:val="white"/>
              </w:rPr>
              <w:instrText xml:space="preserve">PAGE </w:instrText>
            </w:r>
            <w:r>
              <w:rPr>
                <w:rStyle w:val="Style_3_ch"/>
                <w:rFonts w:ascii="Arial" w:hAnsi="Arial"/>
                <w:sz w:val="16"/>
                <w:highlight w:val="white"/>
              </w:rPr>
              <w:fldChar w:fldCharType="separate"/>
            </w:r>
            <w:r>
              <w:rPr>
                <w:rStyle w:val="Style_3_ch"/>
                <w:rFonts w:ascii="Arial" w:hAnsi="Arial"/>
                <w:sz w:val="16"/>
                <w:highlight w:val="white"/>
              </w:rPr>
              <w:t xml:space="preserve"> </w:t>
            </w:r>
            <w:r>
              <w:rPr>
                <w:rStyle w:val="Style_3_ch"/>
                <w:rFonts w:ascii="Arial" w:hAnsi="Arial"/>
                <w:sz w:val="16"/>
                <w:highlight w:val="white"/>
              </w:rPr>
              <w:fldChar w:fldCharType="end"/>
            </w:r>
          </w:p>
        </w:tc>
        <w:tc>
          <w:tcPr>
            <w:tcW w:type="dxa" w:w="101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000000">
            <w:pPr>
              <w:pStyle w:val="Style_2"/>
              <w:widowControl w:val="0"/>
              <w:spacing w:after="0" w:before="0"/>
              <w:ind/>
              <w:jc w:val="center"/>
            </w:pPr>
            <w:r>
              <w:rPr>
                <w:rStyle w:val="Style_3_ch"/>
                <w:rFonts w:ascii="Arial" w:hAnsi="Arial"/>
                <w:sz w:val="16"/>
              </w:rPr>
              <w:t>2</w:t>
            </w:r>
          </w:p>
        </w:tc>
        <w:tc>
          <w:tcPr>
            <w:tcW w:type="dxa" w:w="281"/>
            <w:gridSpan w:val="1"/>
            <w:vMerge w:val="continue"/>
            <w:tcBorders>
              <w:lef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284"/>
        </w:trPr>
        <w:tc>
          <w:tcPr>
            <w:tcW w:type="dxa" w:w="3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pPr>
              <w:pStyle w:val="Style_2"/>
              <w:widowControl w:val="0"/>
              <w:spacing w:after="0" w:before="0"/>
              <w:ind/>
              <w:jc w:val="left"/>
              <w:rPr>
                <w:sz w:val="20"/>
              </w:rPr>
            </w:pPr>
          </w:p>
        </w:tc>
        <w:tc>
          <w:tcPr>
            <w:tcW w:type="dxa" w:w="10378"/>
            <w:gridSpan w:val="4"/>
            <w:tcBorders>
              <w:top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00000">
            <w:pPr>
              <w:pStyle w:val="Style_2"/>
              <w:widowControl w:val="0"/>
              <w:spacing w:after="0" w:before="0"/>
              <w:ind/>
              <w:jc w:val="left"/>
              <w:rPr>
                <w:sz w:val="20"/>
              </w:rPr>
            </w:pPr>
          </w:p>
        </w:tc>
        <w:tc>
          <w:tcPr>
            <w:tcW w:type="dxa" w:w="28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00000">
            <w:pPr>
              <w:pStyle w:val="Style_2"/>
              <w:widowControl w:val="0"/>
              <w:spacing w:after="0" w:before="0"/>
              <w:ind/>
              <w:jc w:val="left"/>
              <w:rPr>
                <w:sz w:val="20"/>
              </w:rPr>
            </w:pPr>
          </w:p>
        </w:tc>
      </w:tr>
    </w:tbl>
    <w:p w14:paraId="C6000000">
      <w:pPr>
        <w:pStyle w:val="Style_2"/>
        <w:widowControl w:val="1"/>
        <w:spacing w:line="2" w:lineRule="auto"/>
        <w:ind/>
        <w:rPr>
          <w:sz w:val="2"/>
        </w:rPr>
      </w:pPr>
    </w:p>
    <w:sectPr>
      <w:type w:val="nextPage"/>
      <w:pgSz w:h="16838" w:orient="portrait" w:w="11906"/>
      <w:pgMar w:bottom="284" w:footer="0" w:gutter="0" w:header="0" w:left="567" w:right="386" w:top="28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pacing w:val="0"/>
      <w:sz w:val="24"/>
    </w:rPr>
  </w:style>
  <w:style w:styleId="Style_4" w:type="paragraph">
    <w:name w:val="toc 2"/>
    <w:next w:val="Style_2"/>
    <w:link w:val="Style_4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4_ch" w:type="character">
    <w:name w:val="toc 2"/>
    <w:link w:val="Style_4"/>
    <w:rPr>
      <w:rFonts w:ascii="XO Thames" w:hAnsi="XO Thames"/>
      <w:color w:val="000000"/>
      <w:spacing w:val="0"/>
      <w:sz w:val="28"/>
    </w:rPr>
  </w:style>
  <w:style w:styleId="Style_5" w:type="paragraph">
    <w:name w:val="Contents 9"/>
    <w:link w:val="Style_5_ch"/>
    <w:rPr>
      <w:rFonts w:ascii="XO Thames" w:hAnsi="XO Thames"/>
      <w:sz w:val="28"/>
    </w:rPr>
  </w:style>
  <w:style w:styleId="Style_5_ch" w:type="character">
    <w:name w:val="Contents 9"/>
    <w:link w:val="Style_5"/>
    <w:rPr>
      <w:rFonts w:ascii="XO Thames" w:hAnsi="XO Thames"/>
      <w:sz w:val="28"/>
    </w:rPr>
  </w:style>
  <w:style w:styleId="Style_6" w:type="paragraph">
    <w:name w:val="Заголовок"/>
    <w:basedOn w:val="Style_2"/>
    <w:next w:val="Style_7"/>
    <w:link w:val="Style_6_ch"/>
    <w:pPr>
      <w:keepNext w:val="1"/>
      <w:widowControl w:val="1"/>
      <w:spacing w:after="120" w:before="240"/>
      <w:ind/>
    </w:pPr>
    <w:rPr>
      <w:rFonts w:ascii="PT Astra Serif" w:hAnsi="PT Astra Serif"/>
      <w:sz w:val="28"/>
    </w:rPr>
  </w:style>
  <w:style w:styleId="Style_6_ch" w:type="character">
    <w:name w:val="Заголовок"/>
    <w:basedOn w:val="Style_2_ch"/>
    <w:link w:val="Style_6"/>
    <w:rPr>
      <w:rFonts w:ascii="PT Astra Serif" w:hAnsi="PT Astra Serif"/>
      <w:sz w:val="28"/>
    </w:rPr>
  </w:style>
  <w:style w:styleId="Style_8" w:type="paragraph">
    <w:name w:val="toc 4"/>
    <w:next w:val="Style_2"/>
    <w:link w:val="Style_8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4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toc 6"/>
    <w:next w:val="Style_2"/>
    <w:link w:val="Style_9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6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Heading 1"/>
    <w:link w:val="Style_10_ch"/>
    <w:rPr>
      <w:b w:val="1"/>
      <w:sz w:val="32"/>
    </w:rPr>
  </w:style>
  <w:style w:styleId="Style_10_ch" w:type="character">
    <w:name w:val="Heading 1"/>
    <w:link w:val="Style_10"/>
    <w:rPr>
      <w:b w:val="1"/>
      <w:sz w:val="32"/>
    </w:rPr>
  </w:style>
  <w:style w:styleId="Style_11" w:type="paragraph">
    <w:name w:val="toc 7"/>
    <w:next w:val="Style_2"/>
    <w:link w:val="Style_11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toc 7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Heading 4"/>
    <w:link w:val="Style_12_ch"/>
    <w:rPr>
      <w:rFonts w:ascii="XO Thames" w:hAnsi="XO Thames"/>
      <w:b w:val="1"/>
      <w:sz w:val="24"/>
    </w:rPr>
  </w:style>
  <w:style w:styleId="Style_12_ch" w:type="character">
    <w:name w:val="Heading 4"/>
    <w:link w:val="Style_12"/>
    <w:rPr>
      <w:rFonts w:ascii="XO Thames" w:hAnsi="XO Thames"/>
      <w:b w:val="1"/>
      <w:sz w:val="24"/>
    </w:rPr>
  </w:style>
  <w:style w:styleId="Style_13" w:type="paragraph">
    <w:name w:val="Endnote"/>
    <w:link w:val="Style_13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3_ch" w:type="character">
    <w:name w:val="Endnote"/>
    <w:link w:val="Style_13"/>
    <w:rPr>
      <w:rFonts w:ascii="XO Thames" w:hAnsi="XO Thames"/>
      <w:color w:val="000000"/>
      <w:spacing w:val="0"/>
      <w:sz w:val="22"/>
    </w:rPr>
  </w:style>
  <w:style w:styleId="Style_14" w:type="paragraph">
    <w:name w:val="heading 3"/>
    <w:next w:val="Style_2"/>
    <w:link w:val="Style_14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4_ch" w:type="character">
    <w:name w:val="heading 3"/>
    <w:link w:val="Style_14"/>
    <w:rPr>
      <w:rFonts w:ascii="XO Thames" w:hAnsi="XO Thames"/>
      <w:b w:val="1"/>
      <w:color w:val="000000"/>
      <w:spacing w:val="0"/>
      <w:sz w:val="26"/>
    </w:rPr>
  </w:style>
  <w:style w:styleId="Style_15" w:type="paragraph">
    <w:name w:val="Internet link"/>
    <w:basedOn w:val="Style_16"/>
    <w:link w:val="Style_15_ch"/>
    <w:rPr>
      <w:color w:val="0000FF"/>
      <w:u w:val="single"/>
    </w:rPr>
  </w:style>
  <w:style w:styleId="Style_15_ch" w:type="character">
    <w:name w:val="Internet link"/>
    <w:basedOn w:val="Style_16_ch"/>
    <w:link w:val="Style_15"/>
    <w:rPr>
      <w:color w:val="0000FF"/>
      <w:u w:val="single"/>
    </w:rPr>
  </w:style>
  <w:style w:styleId="Style_17" w:type="paragraph">
    <w:name w:val="Заголовок таблицы"/>
    <w:basedOn w:val="Style_18"/>
    <w:link w:val="Style_17_ch"/>
    <w:pPr>
      <w:widowControl w:val="1"/>
      <w:ind/>
      <w:jc w:val="center"/>
    </w:pPr>
    <w:rPr>
      <w:b w:val="1"/>
    </w:rPr>
  </w:style>
  <w:style w:styleId="Style_17_ch" w:type="character">
    <w:name w:val="Заголовок таблицы"/>
    <w:basedOn w:val="Style_18_ch"/>
    <w:link w:val="Style_17"/>
    <w:rPr>
      <w:b w:val="1"/>
    </w:rPr>
  </w:style>
  <w:style w:styleId="Style_19" w:type="paragraph">
    <w:name w:val="Caption"/>
    <w:basedOn w:val="Style_2"/>
    <w:link w:val="Style_19_ch"/>
    <w:pPr>
      <w:widowControl w:val="1"/>
      <w:spacing w:after="120" w:before="120"/>
      <w:ind/>
    </w:pPr>
    <w:rPr>
      <w:rFonts w:ascii="PT Astra Serif" w:hAnsi="PT Astra Serif"/>
      <w:i w:val="1"/>
      <w:sz w:val="24"/>
    </w:rPr>
  </w:style>
  <w:style w:styleId="Style_19_ch" w:type="character">
    <w:name w:val="Caption"/>
    <w:basedOn w:val="Style_2_ch"/>
    <w:link w:val="Style_19"/>
    <w:rPr>
      <w:rFonts w:ascii="PT Astra Serif" w:hAnsi="PT Astra Serif"/>
      <w:i w:val="1"/>
      <w:sz w:val="24"/>
    </w:rPr>
  </w:style>
  <w:style w:styleId="Style_20" w:type="paragraph">
    <w:name w:val="Contents 5"/>
    <w:link w:val="Style_20_ch"/>
    <w:rPr>
      <w:rFonts w:ascii="XO Thames" w:hAnsi="XO Thames"/>
      <w:sz w:val="28"/>
    </w:rPr>
  </w:style>
  <w:style w:styleId="Style_20_ch" w:type="character">
    <w:name w:val="Contents 5"/>
    <w:link w:val="Style_20"/>
    <w:rPr>
      <w:rFonts w:ascii="XO Thames" w:hAnsi="XO Thames"/>
      <w:sz w:val="28"/>
    </w:rPr>
  </w:style>
  <w:style w:styleId="Style_18" w:type="paragraph">
    <w:name w:val="Содержимое таблицы"/>
    <w:basedOn w:val="Style_2"/>
    <w:link w:val="Style_18_ch"/>
    <w:pPr>
      <w:widowControl w:val="0"/>
      <w:ind/>
    </w:pPr>
  </w:style>
  <w:style w:styleId="Style_18_ch" w:type="character">
    <w:name w:val="Содержимое таблицы"/>
    <w:basedOn w:val="Style_2_ch"/>
    <w:link w:val="Style_18"/>
  </w:style>
  <w:style w:styleId="Style_21" w:type="paragraph">
    <w:name w:val="Balloon Text"/>
    <w:basedOn w:val="Style_2"/>
    <w:link w:val="Style_21_ch"/>
    <w:rPr>
      <w:rFonts w:ascii="Segoe UI" w:hAnsi="Segoe UI"/>
      <w:sz w:val="18"/>
    </w:rPr>
  </w:style>
  <w:style w:styleId="Style_21_ch" w:type="character">
    <w:name w:val="Balloon Text"/>
    <w:basedOn w:val="Style_2_ch"/>
    <w:link w:val="Style_21"/>
    <w:rPr>
      <w:rFonts w:ascii="Segoe UI" w:hAnsi="Segoe UI"/>
      <w:sz w:val="18"/>
    </w:rPr>
  </w:style>
  <w:style w:styleId="Style_22" w:type="paragraph">
    <w:name w:val="List"/>
    <w:basedOn w:val="Style_7"/>
    <w:link w:val="Style_22_ch"/>
    <w:rPr>
      <w:rFonts w:ascii="PT Astra Serif" w:hAnsi="PT Astra Serif"/>
    </w:rPr>
  </w:style>
  <w:style w:styleId="Style_22_ch" w:type="character">
    <w:name w:val="List"/>
    <w:basedOn w:val="Style_7_ch"/>
    <w:link w:val="Style_22"/>
    <w:rPr>
      <w:rFonts w:ascii="PT Astra Serif" w:hAnsi="PT Astra Serif"/>
    </w:rPr>
  </w:style>
  <w:style w:styleId="Style_23" w:type="paragraph">
    <w:name w:val="toc 3"/>
    <w:next w:val="Style_2"/>
    <w:link w:val="Style_23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3_ch" w:type="character">
    <w:name w:val="toc 3"/>
    <w:link w:val="Style_23"/>
    <w:rPr>
      <w:rFonts w:ascii="XO Thames" w:hAnsi="XO Thames"/>
      <w:color w:val="000000"/>
      <w:spacing w:val="0"/>
      <w:sz w:val="28"/>
    </w:rPr>
  </w:style>
  <w:style w:styleId="Style_7" w:type="paragraph">
    <w:name w:val="Body Text"/>
    <w:basedOn w:val="Style_2"/>
    <w:link w:val="Style_7_ch"/>
    <w:pPr>
      <w:widowControl w:val="1"/>
      <w:spacing w:after="140" w:before="0" w:line="276" w:lineRule="auto"/>
      <w:ind/>
    </w:pPr>
  </w:style>
  <w:style w:styleId="Style_7_ch" w:type="character">
    <w:name w:val="Body Text"/>
    <w:basedOn w:val="Style_2_ch"/>
    <w:link w:val="Style_7"/>
  </w:style>
  <w:style w:styleId="Style_24" w:type="paragraph">
    <w:name w:val="Contents 8"/>
    <w:link w:val="Style_24_ch"/>
    <w:rPr>
      <w:rFonts w:ascii="XO Thames" w:hAnsi="XO Thames"/>
      <w:sz w:val="28"/>
    </w:rPr>
  </w:style>
  <w:style w:styleId="Style_24_ch" w:type="character">
    <w:name w:val="Contents 8"/>
    <w:link w:val="Style_24"/>
    <w:rPr>
      <w:rFonts w:ascii="XO Thames" w:hAnsi="XO Thames"/>
      <w:sz w:val="28"/>
    </w:rPr>
  </w:style>
  <w:style w:styleId="Style_25" w:type="paragraph">
    <w:name w:val="Contents 2"/>
    <w:link w:val="Style_25_ch"/>
    <w:rPr>
      <w:rFonts w:ascii="XO Thames" w:hAnsi="XO Thames"/>
      <w:sz w:val="28"/>
    </w:rPr>
  </w:style>
  <w:style w:styleId="Style_25_ch" w:type="character">
    <w:name w:val="Contents 2"/>
    <w:link w:val="Style_25"/>
    <w:rPr>
      <w:rFonts w:ascii="XO Thames" w:hAnsi="XO Thames"/>
      <w:sz w:val="28"/>
    </w:rPr>
  </w:style>
  <w:style w:styleId="Style_26" w:type="paragraph">
    <w:name w:val="heading 5"/>
    <w:next w:val="Style_2"/>
    <w:link w:val="Style_26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26_ch" w:type="character">
    <w:name w:val="heading 5"/>
    <w:link w:val="Style_26"/>
    <w:rPr>
      <w:rFonts w:ascii="XO Thames" w:hAnsi="XO Thames"/>
      <w:b w:val="1"/>
      <w:color w:val="000000"/>
      <w:spacing w:val="0"/>
      <w:sz w:val="22"/>
    </w:rPr>
  </w:style>
  <w:style w:styleId="Style_16" w:type="paragraph">
    <w:name w:val="Default Paragraph Font"/>
    <w:link w:val="Style_1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6_ch" w:type="character">
    <w:name w:val="Default Paragraph Font"/>
    <w:link w:val="Style_16"/>
    <w:rPr>
      <w:rFonts w:ascii="Times New Roman" w:hAnsi="Times New Roman"/>
      <w:color w:val="000000"/>
      <w:spacing w:val="0"/>
      <w:sz w:val="20"/>
    </w:rPr>
  </w:style>
  <w:style w:styleId="Style_27" w:type="paragraph">
    <w:name w:val="Содержимое врезки"/>
    <w:basedOn w:val="Style_2"/>
    <w:link w:val="Style_27_ch"/>
  </w:style>
  <w:style w:styleId="Style_27_ch" w:type="character">
    <w:name w:val="Содержимое врезки"/>
    <w:basedOn w:val="Style_2_ch"/>
    <w:link w:val="Style_27"/>
  </w:style>
  <w:style w:styleId="Style_28" w:type="paragraph">
    <w:name w:val="heading 1"/>
    <w:basedOn w:val="Style_2"/>
    <w:next w:val="Style_2"/>
    <w:link w:val="Style_28_ch"/>
    <w:uiPriority w:val="9"/>
    <w:qFormat/>
    <w:pPr>
      <w:keepNext w:val="1"/>
      <w:widowControl w:val="1"/>
      <w:ind/>
      <w:outlineLvl w:val="0"/>
    </w:pPr>
    <w:rPr>
      <w:b w:val="1"/>
      <w:sz w:val="32"/>
    </w:rPr>
  </w:style>
  <w:style w:styleId="Style_28_ch" w:type="character">
    <w:name w:val="heading 1"/>
    <w:basedOn w:val="Style_2_ch"/>
    <w:link w:val="Style_28"/>
    <w:rPr>
      <w:b w:val="1"/>
      <w:sz w:val="32"/>
    </w:rPr>
  </w:style>
  <w:style w:styleId="Style_29" w:type="paragraph">
    <w:name w:val="Hyperlink"/>
    <w:basedOn w:val="Style_16"/>
    <w:link w:val="Style_29_ch"/>
    <w:rPr>
      <w:color w:val="0000FF"/>
      <w:u w:val="single"/>
    </w:rPr>
  </w:style>
  <w:style w:styleId="Style_29_ch" w:type="character">
    <w:name w:val="Hyperlink"/>
    <w:basedOn w:val="Style_16_ch"/>
    <w:link w:val="Style_29"/>
    <w:rPr>
      <w:color w:val="0000FF"/>
      <w:u w:val="single"/>
    </w:rPr>
  </w:style>
  <w:style w:styleId="Style_30" w:type="paragraph">
    <w:name w:val="Footnote"/>
    <w:link w:val="Style_30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0_ch" w:type="character">
    <w:name w:val="Footnote"/>
    <w:link w:val="Style_30"/>
    <w:rPr>
      <w:rFonts w:ascii="XO Thames" w:hAnsi="XO Thames"/>
      <w:color w:val="000000"/>
      <w:spacing w:val="0"/>
      <w:sz w:val="22"/>
    </w:rPr>
  </w:style>
  <w:style w:styleId="Style_31" w:type="paragraph">
    <w:name w:val="toc 1"/>
    <w:next w:val="Style_2"/>
    <w:link w:val="Style_31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1_ch" w:type="character">
    <w:name w:val="toc 1"/>
    <w:link w:val="Style_31"/>
    <w:rPr>
      <w:rFonts w:ascii="XO Thames" w:hAnsi="XO Thames"/>
      <w:b w:val="1"/>
      <w:color w:val="000000"/>
      <w:spacing w:val="0"/>
      <w:sz w:val="28"/>
    </w:rPr>
  </w:style>
  <w:style w:styleId="Style_3" w:type="paragraph">
    <w:name w:val="page number"/>
    <w:basedOn w:val="Style_16"/>
    <w:link w:val="Style_3_ch"/>
  </w:style>
  <w:style w:styleId="Style_3_ch" w:type="character">
    <w:name w:val="page number"/>
    <w:basedOn w:val="Style_16_ch"/>
    <w:link w:val="Style_3"/>
  </w:style>
  <w:style w:styleId="Style_32" w:type="paragraph">
    <w:name w:val="Header and Footer"/>
    <w:link w:val="Style_32_ch"/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Body Text Indent"/>
    <w:basedOn w:val="Style_2"/>
    <w:link w:val="Style_33_ch"/>
    <w:pPr>
      <w:widowControl w:val="1"/>
      <w:ind w:firstLine="709" w:left="0" w:right="0"/>
      <w:jc w:val="both"/>
    </w:pPr>
  </w:style>
  <w:style w:styleId="Style_33_ch" w:type="character">
    <w:name w:val="Body Text Indent"/>
    <w:basedOn w:val="Style_2_ch"/>
    <w:link w:val="Style_33"/>
  </w:style>
  <w:style w:styleId="Style_34" w:type="paragraph">
    <w:name w:val="Contents 1"/>
    <w:link w:val="Style_34_ch"/>
    <w:rPr>
      <w:rFonts w:ascii="XO Thames" w:hAnsi="XO Thames"/>
      <w:b w:val="1"/>
      <w:sz w:val="28"/>
    </w:rPr>
  </w:style>
  <w:style w:styleId="Style_34_ch" w:type="character">
    <w:name w:val="Contents 1"/>
    <w:link w:val="Style_34"/>
    <w:rPr>
      <w:rFonts w:ascii="XO Thames" w:hAnsi="XO Thames"/>
      <w:b w:val="1"/>
      <w:sz w:val="28"/>
    </w:rPr>
  </w:style>
  <w:style w:styleId="Style_35" w:type="paragraph">
    <w:name w:val="toc 9"/>
    <w:next w:val="Style_2"/>
    <w:link w:val="Style_35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5_ch" w:type="character">
    <w:name w:val="toc 9"/>
    <w:link w:val="Style_35"/>
    <w:rPr>
      <w:rFonts w:ascii="XO Thames" w:hAnsi="XO Thames"/>
      <w:color w:val="000000"/>
      <w:spacing w:val="0"/>
      <w:sz w:val="28"/>
    </w:rPr>
  </w:style>
  <w:style w:styleId="Style_36" w:type="paragraph">
    <w:name w:val="Subtitle"/>
    <w:next w:val="Style_2"/>
    <w:link w:val="Style_36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36_ch" w:type="character">
    <w:name w:val="Subtitle"/>
    <w:link w:val="Style_36"/>
    <w:rPr>
      <w:rFonts w:ascii="XO Thames" w:hAnsi="XO Thames"/>
      <w:i w:val="1"/>
      <w:color w:val="000000"/>
      <w:spacing w:val="0"/>
      <w:sz w:val="24"/>
    </w:rPr>
  </w:style>
  <w:style w:styleId="Style_37" w:type="paragraph">
    <w:name w:val="Heading 5"/>
    <w:link w:val="Style_37_ch"/>
    <w:rPr>
      <w:rFonts w:ascii="XO Thames" w:hAnsi="XO Thames"/>
      <w:b w:val="1"/>
      <w:sz w:val="22"/>
    </w:rPr>
  </w:style>
  <w:style w:styleId="Style_37_ch" w:type="character">
    <w:name w:val="Heading 5"/>
    <w:link w:val="Style_37"/>
    <w:rPr>
      <w:rFonts w:ascii="XO Thames" w:hAnsi="XO Thames"/>
      <w:b w:val="1"/>
      <w:sz w:val="22"/>
    </w:rPr>
  </w:style>
  <w:style w:styleId="Style_38" w:type="paragraph">
    <w:name w:val="toc 8"/>
    <w:next w:val="Style_2"/>
    <w:link w:val="Style_38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38_ch" w:type="character">
    <w:name w:val="toc 8"/>
    <w:link w:val="Style_38"/>
    <w:rPr>
      <w:rFonts w:ascii="XO Thames" w:hAnsi="XO Thames"/>
      <w:color w:val="000000"/>
      <w:spacing w:val="0"/>
      <w:sz w:val="28"/>
    </w:rPr>
  </w:style>
  <w:style w:styleId="Style_39" w:type="paragraph">
    <w:name w:val="Heading 2"/>
    <w:link w:val="Style_39_ch"/>
    <w:rPr>
      <w:rFonts w:ascii="XO Thames" w:hAnsi="XO Thames"/>
      <w:b w:val="1"/>
      <w:sz w:val="28"/>
    </w:rPr>
  </w:style>
  <w:style w:styleId="Style_39_ch" w:type="character">
    <w:name w:val="Heading 2"/>
    <w:link w:val="Style_39"/>
    <w:rPr>
      <w:rFonts w:ascii="XO Thames" w:hAnsi="XO Thames"/>
      <w:b w:val="1"/>
      <w:sz w:val="28"/>
    </w:rPr>
  </w:style>
  <w:style w:styleId="Style_40" w:type="paragraph">
    <w:name w:val="Contents 3"/>
    <w:link w:val="Style_40_ch"/>
    <w:rPr>
      <w:rFonts w:ascii="XO Thames" w:hAnsi="XO Thames"/>
      <w:sz w:val="28"/>
    </w:rPr>
  </w:style>
  <w:style w:styleId="Style_40_ch" w:type="character">
    <w:name w:val="Contents 3"/>
    <w:link w:val="Style_40"/>
    <w:rPr>
      <w:rFonts w:ascii="XO Thames" w:hAnsi="XO Thames"/>
      <w:sz w:val="28"/>
    </w:rPr>
  </w:style>
  <w:style w:styleId="Style_41" w:type="paragraph">
    <w:name w:val="toc 5"/>
    <w:next w:val="Style_2"/>
    <w:link w:val="Style_41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1_ch" w:type="character">
    <w:name w:val="toc 5"/>
    <w:link w:val="Style_41"/>
    <w:rPr>
      <w:rFonts w:ascii="XO Thames" w:hAnsi="XO Thames"/>
      <w:color w:val="000000"/>
      <w:spacing w:val="0"/>
      <w:sz w:val="28"/>
    </w:rPr>
  </w:style>
  <w:style w:styleId="Style_42" w:type="paragraph">
    <w:name w:val="Contents 4"/>
    <w:link w:val="Style_42_ch"/>
    <w:rPr>
      <w:rFonts w:ascii="XO Thames" w:hAnsi="XO Thames"/>
      <w:sz w:val="28"/>
    </w:rPr>
  </w:style>
  <w:style w:styleId="Style_42_ch" w:type="character">
    <w:name w:val="Contents 4"/>
    <w:link w:val="Style_42"/>
    <w:rPr>
      <w:rFonts w:ascii="XO Thames" w:hAnsi="XO Thames"/>
      <w:sz w:val="28"/>
    </w:rPr>
  </w:style>
  <w:style w:styleId="Style_43" w:type="paragraph">
    <w:name w:val="Указатель"/>
    <w:basedOn w:val="Style_2"/>
    <w:link w:val="Style_43_ch"/>
    <w:rPr>
      <w:rFonts w:ascii="PT Astra Serif" w:hAnsi="PT Astra Serif"/>
    </w:rPr>
  </w:style>
  <w:style w:styleId="Style_43_ch" w:type="character">
    <w:name w:val="Указатель"/>
    <w:basedOn w:val="Style_2_ch"/>
    <w:link w:val="Style_43"/>
    <w:rPr>
      <w:rFonts w:ascii="PT Astra Serif" w:hAnsi="PT Astra Serif"/>
    </w:rPr>
  </w:style>
  <w:style w:styleId="Style_44" w:type="paragraph">
    <w:name w:val="Колонтитул"/>
    <w:link w:val="Style_44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44_ch" w:type="character">
    <w:name w:val="Колонтитул"/>
    <w:link w:val="Style_44"/>
    <w:rPr>
      <w:rFonts w:ascii="XO Thames" w:hAnsi="XO Thames"/>
      <w:color w:val="000000"/>
      <w:spacing w:val="0"/>
      <w:sz w:val="28"/>
    </w:rPr>
  </w:style>
  <w:style w:styleId="Style_45" w:type="paragraph">
    <w:name w:val="Contents 7"/>
    <w:link w:val="Style_45_ch"/>
    <w:rPr>
      <w:rFonts w:ascii="XO Thames" w:hAnsi="XO Thames"/>
      <w:sz w:val="28"/>
    </w:rPr>
  </w:style>
  <w:style w:styleId="Style_45_ch" w:type="character">
    <w:name w:val="Contents 7"/>
    <w:link w:val="Style_45"/>
    <w:rPr>
      <w:rFonts w:ascii="XO Thames" w:hAnsi="XO Thames"/>
      <w:sz w:val="28"/>
    </w:rPr>
  </w:style>
  <w:style w:styleId="Style_46" w:type="paragraph">
    <w:name w:val="Subtitle"/>
    <w:link w:val="Style_46_ch"/>
    <w:uiPriority w:val="11"/>
    <w:qFormat/>
    <w:rPr>
      <w:rFonts w:ascii="XO Thames" w:hAnsi="XO Thames"/>
      <w:i w:val="1"/>
      <w:sz w:val="24"/>
    </w:rPr>
  </w:style>
  <w:style w:styleId="Style_46_ch" w:type="character">
    <w:name w:val="Subtitle"/>
    <w:link w:val="Style_46"/>
    <w:rPr>
      <w:rFonts w:ascii="XO Thames" w:hAnsi="XO Thames"/>
      <w:i w:val="1"/>
      <w:sz w:val="24"/>
    </w:rPr>
  </w:style>
  <w:style w:styleId="Style_47" w:type="paragraph">
    <w:name w:val="Title"/>
    <w:link w:val="Style_47_ch"/>
    <w:uiPriority w:val="10"/>
    <w:qFormat/>
    <w:rPr>
      <w:rFonts w:ascii="XO Thames" w:hAnsi="XO Thames"/>
      <w:b w:val="1"/>
      <w:caps w:val="1"/>
      <w:sz w:val="40"/>
    </w:rPr>
  </w:style>
  <w:style w:styleId="Style_47_ch" w:type="character">
    <w:name w:val="Title"/>
    <w:link w:val="Style_47"/>
    <w:rPr>
      <w:rFonts w:ascii="XO Thames" w:hAnsi="XO Thames"/>
      <w:b w:val="1"/>
      <w:caps w:val="1"/>
      <w:sz w:val="40"/>
    </w:rPr>
  </w:style>
  <w:style w:styleId="Style_48" w:type="paragraph">
    <w:name w:val="heading 4"/>
    <w:next w:val="Style_2"/>
    <w:link w:val="Style_48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48_ch" w:type="character">
    <w:name w:val="heading 4"/>
    <w:link w:val="Style_48"/>
    <w:rPr>
      <w:rFonts w:ascii="XO Thames" w:hAnsi="XO Thames"/>
      <w:b w:val="1"/>
      <w:color w:val="000000"/>
      <w:spacing w:val="0"/>
      <w:sz w:val="24"/>
    </w:rPr>
  </w:style>
  <w:style w:styleId="Style_49" w:type="paragraph">
    <w:name w:val="Title"/>
    <w:next w:val="Style_2"/>
    <w:link w:val="Style_49_ch"/>
    <w:pPr>
      <w:widowControl w:val="1"/>
      <w:spacing w:after="567" w:before="567" w:line="240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49_ch" w:type="character">
    <w:name w:val="Title"/>
    <w:link w:val="Style_49"/>
    <w:rPr>
      <w:rFonts w:ascii="XO Thames" w:hAnsi="XO Thames"/>
      <w:b w:val="1"/>
      <w:caps w:val="1"/>
      <w:color w:val="000000"/>
      <w:spacing w:val="0"/>
      <w:sz w:val="40"/>
    </w:rPr>
  </w:style>
  <w:style w:styleId="Style_50" w:type="paragraph">
    <w:name w:val="heading 2"/>
    <w:next w:val="Style_2"/>
    <w:link w:val="Style_50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0_ch" w:type="character">
    <w:name w:val="heading 2"/>
    <w:link w:val="Style_50"/>
    <w:rPr>
      <w:rFonts w:ascii="XO Thames" w:hAnsi="XO Thames"/>
      <w:b w:val="1"/>
      <w:color w:val="000000"/>
      <w:spacing w:val="0"/>
      <w:sz w:val="28"/>
    </w:rPr>
  </w:style>
  <w:style w:styleId="Style_51" w:type="paragraph">
    <w:name w:val="Heading 3"/>
    <w:link w:val="Style_51_ch"/>
    <w:rPr>
      <w:rFonts w:ascii="XO Thames" w:hAnsi="XO Thames"/>
      <w:b w:val="1"/>
      <w:sz w:val="26"/>
    </w:rPr>
  </w:style>
  <w:style w:styleId="Style_51_ch" w:type="character">
    <w:name w:val="Heading 3"/>
    <w:link w:val="Style_51"/>
    <w:rPr>
      <w:rFonts w:ascii="XO Thames" w:hAnsi="XO Thames"/>
      <w:b w:val="1"/>
      <w:sz w:val="26"/>
    </w:rPr>
  </w:style>
  <w:style w:styleId="Style_52" w:type="paragraph">
    <w:name w:val="Contents 6"/>
    <w:link w:val="Style_52_ch"/>
    <w:rPr>
      <w:rFonts w:ascii="XO Thames" w:hAnsi="XO Thames"/>
      <w:sz w:val="28"/>
    </w:rPr>
  </w:style>
  <w:style w:styleId="Style_52_ch" w:type="character">
    <w:name w:val="Contents 6"/>
    <w:link w:val="Style_52"/>
    <w:rPr>
      <w:rFonts w:ascii="XO Thames" w:hAnsi="XO Thames"/>
      <w:sz w:val="28"/>
    </w:rPr>
  </w:style>
  <w:style w:default="1" w:styleId="Style_5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5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2026-01-26T17:14:47Z</dcterms:created>
  <dcterms:modified xsi:type="dcterms:W3CDTF">2026-01-29T12:01:59Z</dcterms:modified>
</cp:coreProperties>
</file>