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widowControl w:val="0"/>
        <w:spacing w:after="0" w:line="240" w:lineRule="auto"/>
        <w:ind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02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№ 573</w:t>
      </w:r>
      <w:r>
        <w:rPr>
          <w:spacing w:val="-4"/>
          <w:sz w:val="28"/>
        </w:rPr>
        <w:t>-П</w:t>
      </w:r>
    </w:p>
    <w:p w14:paraId="0C000000">
      <w:pPr>
        <w:widowControl w:val="0"/>
        <w:spacing w:after="0" w:line="240" w:lineRule="auto"/>
        <w:ind w:right="3968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auto"/>
        <w:ind w:right="39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 организации и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проведении открытого Кубка главы города Магнитогорска XXIII «Региональный фестиваль-конкурс стильной хореографии «Улица горящих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фонарей»</w:t>
      </w:r>
    </w:p>
    <w:p w14:paraId="0E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города Магнитогорска от 22.02.2024 №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1653-П «Об утверждении Положения</w:t>
      </w:r>
      <w:r>
        <w:br/>
      </w:r>
      <w:r>
        <w:rPr>
          <w:rFonts w:ascii="Times New Roman" w:hAnsi="Times New Roman"/>
          <w:sz w:val="28"/>
        </w:rPr>
        <w:t>о проведении открытого Кубка главы города Магнитогорска «Региональный фестиваль-конкурс стильной хореографии «Улица горящих фонарей», руководствуясь Уставом города Магнитогорска,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2000000">
      <w:pPr>
        <w:pStyle w:val="Style_3"/>
        <w:widowControl w:val="0"/>
        <w:tabs>
          <w:tab w:leader="none" w:pos="851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Г.Д.), Управлению по физической культуре</w:t>
      </w:r>
      <w:r>
        <w:br/>
      </w:r>
      <w:r>
        <w:rPr>
          <w:rFonts w:ascii="Times New Roman" w:hAnsi="Times New Roman"/>
          <w:sz w:val="28"/>
        </w:rPr>
        <w:t>и спорту администрации города Магнитогорска (Абдуллин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Д.М.), МБУ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ДО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«Спортивная школа «Динамо» г.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Магнитогорска (Тарасов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К.В.) совместно с Автономной некоммерческой организацией «Центр развития культуры и искусств «Офис» (Шакиров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Р.Р.) (по согласованию) (далее</w:t>
      </w:r>
      <w:r>
        <w:rPr>
          <w:rFonts w:ascii="XO Thames" w:hAnsi="XO Thames"/>
          <w:sz w:val="28"/>
        </w:rPr>
        <w:t> –</w:t>
      </w:r>
      <w:r>
        <w:rPr>
          <w:rFonts w:ascii="Times New Roman" w:hAnsi="Times New Roman"/>
          <w:sz w:val="28"/>
        </w:rPr>
        <w:t xml:space="preserve"> Организаторы) </w:t>
      </w:r>
      <w:r>
        <w:rPr>
          <w:rFonts w:ascii="Times New Roman" w:hAnsi="Times New Roman"/>
          <w:sz w:val="28"/>
        </w:rPr>
        <w:t xml:space="preserve">организовать и </w:t>
      </w:r>
      <w:r>
        <w:rPr>
          <w:rFonts w:ascii="Times New Roman" w:hAnsi="Times New Roman"/>
          <w:sz w:val="28"/>
        </w:rPr>
        <w:t>провести открытый Кубок главы города Магнитогорска XXIII «Региональный фестиваль-конкурс стильной хореографии «Улица горящих фонарей» (далее</w:t>
      </w:r>
      <w:r>
        <w:rPr>
          <w:rFonts w:ascii="XO Thames" w:hAnsi="XO Thames"/>
          <w:sz w:val="28"/>
        </w:rPr>
        <w:t> – </w:t>
      </w:r>
      <w:r>
        <w:rPr>
          <w:rFonts w:ascii="Times New Roman" w:hAnsi="Times New Roman"/>
          <w:sz w:val="28"/>
        </w:rPr>
        <w:t xml:space="preserve">Фестиваль) в соответствии со следующим графиком: </w:t>
      </w:r>
    </w:p>
    <w:p w14:paraId="13000000">
      <w:pPr>
        <w:pStyle w:val="Style_3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21.02.2026</w:t>
      </w:r>
      <w:r>
        <w:rPr>
          <w:rFonts w:ascii="Times New Roman" w:hAnsi="Times New Roman"/>
          <w:sz w:val="28"/>
        </w:rPr>
        <w:t xml:space="preserve"> с 10:00 до 18:00 часов в МАУ ДО «Дворец творчества детей и молодежи» г.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Магнитогорска, расположенном по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адресу: г.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 xml:space="preserve">Магнитогорск, </w:t>
      </w:r>
      <w:r>
        <w:rPr>
          <w:rFonts w:ascii="Times New Roman" w:hAnsi="Times New Roman"/>
          <w:sz w:val="28"/>
        </w:rPr>
        <w:t>проспект Ленина, дом 59;</w:t>
      </w:r>
    </w:p>
    <w:p w14:paraId="14000000">
      <w:pPr>
        <w:pStyle w:val="Style_3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26.02.2026</w:t>
      </w:r>
      <w:r>
        <w:rPr>
          <w:rFonts w:ascii="Times New Roman" w:hAnsi="Times New Roman"/>
          <w:sz w:val="28"/>
        </w:rPr>
        <w:t xml:space="preserve"> с 12:00 до 21:00</w:t>
      </w:r>
      <w:r>
        <w:rPr>
          <w:rFonts w:ascii="Times New Roman" w:hAnsi="Times New Roman"/>
          <w:sz w:val="28"/>
        </w:rPr>
        <w:t xml:space="preserve"> часов (подготовка к Фестивалю),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27.0</w:t>
      </w:r>
      <w:r>
        <w:rPr>
          <w:rFonts w:ascii="Times New Roman" w:hAnsi="Times New Roman"/>
          <w:sz w:val="28"/>
        </w:rPr>
        <w:t xml:space="preserve">2.2026, 28.02.2026, </w:t>
      </w:r>
      <w:r>
        <w:rPr>
          <w:rFonts w:ascii="Times New Roman" w:hAnsi="Times New Roman"/>
          <w:sz w:val="28"/>
        </w:rPr>
        <w:t>01.03.2026</w:t>
      </w:r>
      <w:r>
        <w:rPr>
          <w:rFonts w:ascii="Times New Roman" w:hAnsi="Times New Roman"/>
          <w:sz w:val="28"/>
        </w:rPr>
        <w:t xml:space="preserve"> с 09:00 до 23:00 часов</w:t>
      </w:r>
      <w:r>
        <w:rPr>
          <w:rFonts w:ascii="Times New Roman" w:hAnsi="Times New Roman"/>
          <w:sz w:val="28"/>
        </w:rPr>
        <w:t xml:space="preserve"> (организация Фестиваля)</w:t>
      </w:r>
      <w:r>
        <w:rPr>
          <w:rFonts w:ascii="Times New Roman" w:hAnsi="Times New Roman"/>
          <w:sz w:val="28"/>
        </w:rPr>
        <w:t xml:space="preserve"> в МБУ ДО «Спортивная школа «Динамо» г.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Магнитогорска, расположенном по адресу: г.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Магнитогорск, проспект Ленина, дом 97 А.</w:t>
      </w:r>
    </w:p>
    <w:p w14:paraId="15000000">
      <w:pPr>
        <w:widowControl w:val="0"/>
        <w:spacing w:after="0" w:line="240" w:lineRule="auto"/>
        <w:ind w:firstLine="709" w:left="0"/>
        <w:jc w:val="both"/>
        <w:rPr>
          <w:rFonts w:ascii="XO Thames" w:hAnsi="XO Thames"/>
          <w:color w:val="000000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Утвердить схему проведения Фестиваля (далее – схема про</w:t>
      </w:r>
      <w:r>
        <w:rPr>
          <w:rFonts w:ascii="Times New Roman" w:hAnsi="Times New Roman"/>
          <w:sz w:val="28"/>
        </w:rPr>
        <w:t>ведения Фестиваля) (приложение</w:t>
      </w:r>
      <w:r>
        <w:rPr>
          <w:rFonts w:ascii="Times New Roman" w:hAnsi="Times New Roman"/>
          <w:sz w:val="28"/>
        </w:rPr>
        <w:t>).</w:t>
      </w:r>
      <w:r>
        <w:rPr>
          <w:rFonts w:ascii="XO Thames" w:hAnsi="XO Thames"/>
          <w:color w:val="000000"/>
          <w:sz w:val="28"/>
        </w:rPr>
        <w:t>  </w:t>
      </w:r>
    </w:p>
    <w:p w14:paraId="1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МАУ ДО «Дворец творчества детей и молодежи» г.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Магнитогорска (</w:t>
      </w:r>
      <w:r>
        <w:rPr>
          <w:rFonts w:ascii="Times New Roman" w:hAnsi="Times New Roman"/>
          <w:sz w:val="28"/>
        </w:rPr>
        <w:t>Кузина Г.В</w:t>
      </w:r>
      <w:r>
        <w:rPr>
          <w:rFonts w:ascii="Times New Roman" w:hAnsi="Times New Roman"/>
          <w:sz w:val="28"/>
        </w:rPr>
        <w:t xml:space="preserve">.) оказать содействие в проведении Фестиваля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территори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МАУ ДО «Дворец творчества детей</w:t>
      </w:r>
      <w:r>
        <w:t xml:space="preserve"> </w:t>
      </w:r>
      <w:r>
        <w:rPr>
          <w:rFonts w:ascii="Times New Roman" w:hAnsi="Times New Roman"/>
          <w:sz w:val="28"/>
        </w:rPr>
        <w:t>и молодежи» г.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Магнитогорска, расположенного по адресу: г.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Магнитогорск, проспект Ленина, дом 59,</w:t>
      </w:r>
      <w:r>
        <w:br/>
      </w:r>
      <w:r>
        <w:rPr>
          <w:rFonts w:ascii="Times New Roman" w:hAnsi="Times New Roman"/>
          <w:sz w:val="28"/>
        </w:rPr>
        <w:t>в сроки и по графику, утвержденному пунктом 1 настоящего постановления.</w:t>
      </w:r>
    </w:p>
    <w:p w14:paraId="1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sz w:val="28"/>
        </w:rPr>
        <w:t>МБУ ДО «Спортивная школа «Динамо» г.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Магнитогорска (Тарасов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 xml:space="preserve">К.В.) оказать содействие в проведении Фестиваля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территори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МБУ ДО «Спортивная школа «Динамо» г.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Магнитогорска, расположенного по адресу: г.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Магнитогорск, проспект Ленина, дом 97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А, в сроки</w:t>
      </w:r>
      <w:r>
        <w:br/>
      </w:r>
      <w:r>
        <w:rPr>
          <w:rFonts w:ascii="Times New Roman" w:hAnsi="Times New Roman"/>
          <w:sz w:val="28"/>
        </w:rPr>
        <w:t>и по графику, утвержденному пунктом 1 настоящего постановления.</w:t>
      </w:r>
    </w:p>
    <w:p w14:paraId="1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sz w:val="28"/>
        </w:rPr>
        <w:t>Рекомендовать Управлению Министерства внутренних дел России по городу Магнитогорску Челябинской области (</w:t>
      </w:r>
      <w:r>
        <w:rPr>
          <w:rFonts w:ascii="Times New Roman" w:hAnsi="Times New Roman"/>
          <w:sz w:val="28"/>
        </w:rPr>
        <w:t>Жабин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В.</w:t>
      </w:r>
      <w:r>
        <w:rPr>
          <w:rFonts w:ascii="Times New Roman" w:hAnsi="Times New Roman"/>
          <w:sz w:val="28"/>
        </w:rPr>
        <w:t>) организовать содействие Организаторам в охране общественного порядка на время проведения Фестиваля.</w:t>
      </w:r>
    </w:p>
    <w:p w14:paraId="1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sz w:val="28"/>
        </w:rPr>
        <w:t>Рекомендовать 2-ому пожарно-спасательному отряду Федеральной противопожарной службы Государственной противопожарной службы Главного управления МЧС России по Челябинской области (Лебедев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Д.А.) организовать дежурство пожарной охраны и подразделений МЧС на время проведения Фестиваля.</w:t>
      </w:r>
    </w:p>
    <w:p w14:paraId="1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sz w:val="28"/>
        </w:rPr>
        <w:t>МКУ «Управление капитального строительства» (Астафьев</w:t>
      </w:r>
      <w:r>
        <w:rPr>
          <w:rFonts w:ascii="XO Thames" w:hAnsi="XO Thames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>Д.П</w:t>
      </w:r>
      <w:r>
        <w:rPr>
          <w:rFonts w:ascii="Times New Roman" w:hAnsi="Times New Roman"/>
          <w:sz w:val="28"/>
        </w:rPr>
        <w:t>.)</w:t>
      </w:r>
      <w:r>
        <w:rPr>
          <w:rFonts w:ascii="Times New Roman" w:hAnsi="Times New Roman"/>
          <w:sz w:val="28"/>
        </w:rPr>
        <w:t xml:space="preserve"> совместно с </w:t>
      </w:r>
      <w:r>
        <w:rPr>
          <w:rFonts w:ascii="Times New Roman" w:hAnsi="Times New Roman"/>
          <w:sz w:val="28"/>
        </w:rPr>
        <w:t>АО «</w:t>
      </w:r>
      <w:r>
        <w:rPr>
          <w:rFonts w:ascii="Times New Roman" w:hAnsi="Times New Roman"/>
          <w:sz w:val="28"/>
        </w:rPr>
        <w:t>Магнитогорскинвестстрой</w:t>
      </w:r>
      <w:r>
        <w:rPr>
          <w:rFonts w:ascii="Times New Roman" w:hAnsi="Times New Roman"/>
          <w:sz w:val="28"/>
        </w:rPr>
        <w:t>» (Иванов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М.С.) </w:t>
      </w:r>
      <w:r>
        <w:rPr>
          <w:rFonts w:ascii="Times New Roman" w:hAnsi="Times New Roman"/>
          <w:sz w:val="28"/>
        </w:rPr>
        <w:t>осуществить работ</w:t>
      </w:r>
      <w:r>
        <w:rPr>
          <w:rFonts w:ascii="Times New Roman" w:hAnsi="Times New Roman"/>
          <w:sz w:val="28"/>
        </w:rPr>
        <w:t xml:space="preserve">ы по </w:t>
      </w:r>
      <w:r>
        <w:rPr>
          <w:rFonts w:ascii="Times New Roman" w:hAnsi="Times New Roman"/>
          <w:sz w:val="28"/>
        </w:rPr>
        <w:t>уборке территорий, п</w:t>
      </w:r>
      <w:r>
        <w:rPr>
          <w:rFonts w:ascii="Times New Roman" w:hAnsi="Times New Roman"/>
          <w:sz w:val="28"/>
        </w:rPr>
        <w:t>рилегающих к местам</w:t>
      </w:r>
      <w:r>
        <w:rPr>
          <w:rFonts w:ascii="Times New Roman" w:hAnsi="Times New Roman"/>
          <w:sz w:val="28"/>
        </w:rPr>
        <w:t xml:space="preserve"> проведения </w:t>
      </w:r>
      <w:r>
        <w:rPr>
          <w:rFonts w:ascii="Times New Roman" w:hAnsi="Times New Roman"/>
          <w:sz w:val="28"/>
        </w:rPr>
        <w:t>Фестива</w:t>
      </w:r>
      <w:r>
        <w:rPr>
          <w:rFonts w:ascii="Times New Roman" w:hAnsi="Times New Roman"/>
          <w:sz w:val="28"/>
        </w:rPr>
        <w:t>ля,</w:t>
      </w:r>
      <w:r>
        <w:t xml:space="preserve"> </w:t>
      </w:r>
      <w:r>
        <w:rPr>
          <w:rFonts w:ascii="Times New Roman" w:hAnsi="Times New Roman"/>
          <w:sz w:val="28"/>
        </w:rPr>
        <w:t xml:space="preserve">до проведения </w:t>
      </w:r>
      <w:r>
        <w:rPr>
          <w:rFonts w:ascii="Times New Roman" w:hAnsi="Times New Roman"/>
          <w:sz w:val="28"/>
        </w:rPr>
        <w:t xml:space="preserve">и в период </w:t>
      </w:r>
      <w:r>
        <w:rPr>
          <w:rFonts w:ascii="Times New Roman" w:hAnsi="Times New Roman"/>
          <w:sz w:val="28"/>
        </w:rPr>
        <w:t>проведения Фестиваля, согласно п</w:t>
      </w:r>
      <w:r>
        <w:rPr>
          <w:rFonts w:ascii="Times New Roman" w:hAnsi="Times New Roman"/>
          <w:sz w:val="28"/>
        </w:rPr>
        <w:t>риложению</w:t>
      </w:r>
      <w:r>
        <w:br/>
      </w:r>
      <w:r>
        <w:rPr>
          <w:rFonts w:ascii="Times New Roman" w:hAnsi="Times New Roman"/>
          <w:sz w:val="28"/>
        </w:rPr>
        <w:t>к настоящему постановлению.</w:t>
      </w:r>
    </w:p>
    <w:p w14:paraId="1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</w:t>
      </w:r>
      <w:r>
        <w:rPr>
          <w:rFonts w:ascii="Times New Roman" w:hAnsi="Times New Roman"/>
          <w:sz w:val="28"/>
        </w:rPr>
        <w:t>.) разместить настоящее постановление</w:t>
      </w:r>
      <w: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1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XO Thames" w:hAnsi="XO Thames"/>
          <w:color w:val="00000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>на заместителя главы города Магнитогорска Сафонову Н.В.</w:t>
      </w:r>
    </w:p>
    <w:p w14:paraId="1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2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2C000000">
      <w:pPr>
        <w:sectPr>
          <w:headerReference r:id="rId3" w:type="default"/>
          <w:footerReference r:id="rId4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D000000">
      <w:pPr>
        <w:widowControl w:val="0"/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2E000000">
      <w:pPr>
        <w:widowControl w:val="0"/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2F000000">
      <w:pPr>
        <w:widowControl w:val="0"/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30000000">
      <w:pPr>
        <w:widowControl w:val="0"/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02.02.2026 № 573-П</w:t>
      </w:r>
    </w:p>
    <w:p w14:paraId="3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2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Схема проведения Фестиваля</w:t>
      </w:r>
    </w:p>
    <w:p w14:paraId="3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4000000">
      <w:pPr>
        <w:pStyle w:val="Style_3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Территория, прилегающая к МАУ ДО «Дворец творчества детей</w:t>
      </w:r>
      <w:r>
        <w:br/>
      </w:r>
      <w:r>
        <w:rPr>
          <w:rFonts w:ascii="Times New Roman" w:hAnsi="Times New Roman"/>
          <w:sz w:val="27"/>
        </w:rPr>
        <w:t>и молодежи» г.</w:t>
      </w:r>
      <w:r>
        <w:rPr>
          <w:rFonts w:ascii="XO Thames" w:hAnsi="XO Thames"/>
          <w:sz w:val="27"/>
        </w:rPr>
        <w:t> </w:t>
      </w:r>
      <w:r>
        <w:rPr>
          <w:rFonts w:ascii="Times New Roman" w:hAnsi="Times New Roman"/>
          <w:sz w:val="27"/>
        </w:rPr>
        <w:t>Магнитогорска (проспект Ленина, дом 59):</w:t>
      </w:r>
    </w:p>
    <w:p w14:paraId="35000000">
      <w:pPr>
        <w:pStyle w:val="Style_3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36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3319780" cy="3023235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5"/>
                    <a:srcRect b="7327" l="6970" r="35498" t="9982"/>
                    <a:stretch/>
                  </pic:blipFill>
                  <pic:spPr>
                    <a:xfrm flipH="false" flipV="false" rot="0">
                      <a:ext cx="3319780" cy="302323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7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3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Территория, прилегающая к МБУ ДО «Спортивная школа «Динамо» г.</w:t>
      </w:r>
      <w:r>
        <w:rPr>
          <w:rFonts w:ascii="XO Thames" w:hAnsi="XO Thames"/>
          <w:sz w:val="27"/>
        </w:rPr>
        <w:t> </w:t>
      </w:r>
      <w:r>
        <w:rPr>
          <w:rFonts w:ascii="Times New Roman" w:hAnsi="Times New Roman"/>
          <w:sz w:val="27"/>
        </w:rPr>
        <w:t>Магнитогорска (проспект Ленина, дом 97 А):</w:t>
      </w:r>
    </w:p>
    <w:p w14:paraId="3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16"/>
        </w:rPr>
      </w:pPr>
    </w:p>
    <w:p w14:paraId="3A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3789680" cy="333629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3789680" cy="333629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r:id="rId1" w:type="default"/>
      <w:footerReference r:id="rId2" w:type="first"/>
      <w:type w:val="nextPage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Вр-2308078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Вр-2308078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1" w:type="paragraph">
    <w:name w:val="toc 3"/>
    <w:next w:val="Style_4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Balloon Text"/>
    <w:basedOn w:val="Style_4"/>
    <w:link w:val="Style_13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heading 1"/>
    <w:next w:val="Style_4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3" w:type="paragraph">
    <w:name w:val="List Paragraph"/>
    <w:basedOn w:val="Style_4"/>
    <w:link w:val="Style_3_ch"/>
    <w:pPr>
      <w:widowControl w:val="0"/>
      <w:ind w:firstLine="0" w:left="720"/>
      <w:contextualSpacing w:val="1"/>
    </w:pPr>
    <w:rPr>
      <w:color w:val="000000"/>
    </w:rPr>
  </w:style>
  <w:style w:styleId="Style_3_ch" w:type="character">
    <w:name w:val="List Paragraph"/>
    <w:basedOn w:val="Style_4_ch"/>
    <w:link w:val="Style_3"/>
    <w:rPr>
      <w:color w:val="00000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0" w:type="paragraph">
    <w:name w:val="toc 8"/>
    <w:next w:val="Style_4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4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2.jpeg" Type="http://schemas.openxmlformats.org/officeDocument/2006/relationships/image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2026-01-30T10:38:33Z</dcterms:created>
  <dcterms:modified xsi:type="dcterms:W3CDTF">2026-02-02T10:36:46Z</dcterms:modified>
</cp:coreProperties>
</file>