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E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0000000">
      <w:pPr>
        <w:rPr>
          <w:spacing w:val="-4"/>
          <w:sz w:val="28"/>
        </w:rPr>
      </w:pPr>
    </w:p>
    <w:p w14:paraId="11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455</w:t>
      </w:r>
      <w:r>
        <w:rPr>
          <w:spacing w:val="-4"/>
          <w:sz w:val="28"/>
        </w:rPr>
        <w:t>-П</w:t>
      </w:r>
    </w:p>
    <w:p w14:paraId="12000000">
      <w:pPr>
        <w:pStyle w:val="Style_3"/>
        <w:widowControl w:val="0"/>
        <w:spacing w:after="0" w:before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изъятии земельного участка для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муниципальных нужд 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жилых и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нежилых помещений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доме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36а по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улице Московская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Магнитогорске</w:t>
      </w:r>
    </w:p>
    <w:p w14:paraId="13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4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32 Жилищного кодекса Российской Федерации, Градостроительным кодексом Российской Федерации, Земельным кодексом Российской Федерации, постановлением администрации города Магнитогорска от 10.06.2019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6745-П «О признании многоквартирного дома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36а по улице Московская аварийным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подлежащим сносу», руководствуясь Уставом города Магнитогорска,</w:t>
      </w:r>
    </w:p>
    <w:p w14:paraId="15000000">
      <w:pPr>
        <w:pStyle w:val="Style_3"/>
        <w:widowControl w:val="0"/>
        <w:spacing w:after="0" w:before="0" w:line="240" w:lineRule="auto"/>
        <w:ind w:firstLine="540" w:left="0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Изъять для муниципальных нужд: </w:t>
      </w:r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земельный участок с кадастровым номером 74:33:0123001:12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под многоквартирным домом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36а по улице Московская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Магнитогорске;</w:t>
      </w:r>
    </w:p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жилые помещения согласно приложению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 к настоящему постановлению;</w:t>
      </w: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нежилое помещение согласно приложению №</w:t>
      </w:r>
      <w:r>
        <w:rPr>
          <w:rFonts w:ascii="XO Thames" w:hAnsi="XO Thames"/>
          <w:color w:val="000000"/>
          <w:spacing w:val="0"/>
          <w:sz w:val="22"/>
        </w:rPr>
        <w:t> </w:t>
      </w:r>
      <w:r>
        <w:rPr>
          <w:rFonts w:ascii="PT Astra Serif" w:hAnsi="PT Astra Serif"/>
          <w:sz w:val="28"/>
        </w:rPr>
        <w:t>2 к настоящему постановлению.</w:t>
      </w:r>
    </w:p>
    <w:p w14:paraId="1B000000">
      <w:pPr>
        <w:pStyle w:val="Style_3"/>
        <w:widowControl w:val="0"/>
        <w:tabs>
          <w:tab w:leader="none" w:pos="708" w:val="clear"/>
          <w:tab w:leader="none" w:pos="1080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Комитету по управлению имуществом и земельными отношениями администрации города Магнитогорска (Верховодова Е.Г.):</w:t>
      </w:r>
    </w:p>
    <w:p w14:paraId="1C000000">
      <w:pPr>
        <w:pStyle w:val="Style_3"/>
        <w:widowControl w:val="0"/>
        <w:tabs>
          <w:tab w:leader="none" w:pos="708" w:val="clear"/>
          <w:tab w:leader="none" w:pos="1080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направить настоящее постановление в Магнитогорский филиал Управления Федеральной служ</w:t>
      </w:r>
      <w:bookmarkStart w:id="1" w:name="_GoBack_Копия_1"/>
      <w:bookmarkEnd w:id="1"/>
      <w:r>
        <w:rPr>
          <w:rFonts w:ascii="PT Astra Serif" w:hAnsi="PT Astra Serif"/>
          <w:sz w:val="28"/>
        </w:rPr>
        <w:t xml:space="preserve">бы государственной регистрации, кадастра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картографии по Челябинской области;</w:t>
      </w: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уведомить собственников жилых и нежилых помещений об изъятии для муниципальных нужд земельного участка под многоквартирным домом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36а по улице Московская в 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Магнитогорске в порядке, установленном действующим законодательством;</w:t>
      </w:r>
    </w:p>
    <w:p w14:paraId="1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уведомить собственников жилых и нежилых помещений об изъятии жилых и нежилых помещений в многоквартирном доме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36а по улице Московская в 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Магнитогорске в порядке, установленном действующим законодательством;</w:t>
      </w:r>
    </w:p>
    <w:p w14:paraId="1F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направить собственникам жилых и нежилых помещений копию настоящего постановления об изъятии земельного участка</w:t>
      </w:r>
      <w:r>
        <w:br/>
      </w:r>
      <w:r>
        <w:rPr>
          <w:rFonts w:ascii="PT Astra Serif" w:hAnsi="PT Astra Serif"/>
          <w:sz w:val="28"/>
        </w:rPr>
        <w:t>для муниципальных нужд и жилых и нежилых помещений в доме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36а</w:t>
      </w:r>
      <w:r>
        <w:br/>
      </w:r>
      <w:r>
        <w:rPr>
          <w:rFonts w:ascii="PT Astra Serif" w:hAnsi="PT Astra Serif"/>
          <w:sz w:val="28"/>
        </w:rPr>
        <w:t>по улице Московская в 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Магнитогорске письмом с уведомлением</w:t>
      </w:r>
      <w:r>
        <w:br/>
      </w:r>
      <w:r>
        <w:rPr>
          <w:rFonts w:ascii="PT Astra Serif" w:hAnsi="PT Astra Serif"/>
          <w:sz w:val="28"/>
        </w:rPr>
        <w:t>о вручении;</w:t>
      </w:r>
    </w:p>
    <w:p w14:paraId="2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подготовить и направить проект соглашения с собственниками жилых помещений либо соглашение об изъятии жилого помещения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предоставлении другого помещения взамен изымаемого, либо соглашение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возмещении за жилое помещение и порядке изъятия жилого помещения;</w:t>
      </w:r>
    </w:p>
    <w:p w14:paraId="2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подготовить и направить проект соглашения с собственниками нежилых помещений о возмещении за нежилое помещение и порядке изъятия нежилого помещения.</w:t>
      </w:r>
    </w:p>
    <w:p w14:paraId="2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в течение десяти дней со дня издания постановления:</w:t>
      </w:r>
    </w:p>
    <w:p w14:paraId="2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(за исключением приложений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1, 2) в средствах массовой информации;</w:t>
      </w:r>
    </w:p>
    <w:p w14:paraId="2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разместить настоящее постановление (за исключением приложений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1, 2) на официальном сайте администрации города Магнитогорска в сети Интернет.</w:t>
      </w:r>
    </w:p>
    <w:p w14:paraId="2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Хабибуллину Д.Х.</w:t>
      </w:r>
    </w:p>
    <w:p w14:paraId="26000000">
      <w:pPr>
        <w:pStyle w:val="Style_3"/>
        <w:widowControl w:val="0"/>
        <w:tabs>
          <w:tab w:leader="none" w:pos="708" w:val="clear"/>
          <w:tab w:leader="none" w:pos="108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0"/>
        <w:tabs>
          <w:tab w:leader="none" w:pos="708" w:val="clear"/>
          <w:tab w:leader="none" w:pos="108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9000000">
      <w:pPr>
        <w:pStyle w:val="Style_3"/>
        <w:widowControl w:val="0"/>
        <w:tabs>
          <w:tab w:leader="none" w:pos="708" w:val="clear"/>
          <w:tab w:leader="none" w:pos="9354" w:val="right"/>
        </w:tabs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С.Н. Бердников</w:t>
      </w:r>
    </w:p>
    <w:p w14:paraId="2A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B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C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D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E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F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0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1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2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3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4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5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6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7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8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9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A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B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C000000">
      <w:pPr>
        <w:pStyle w:val="Style_3"/>
        <w:widowControl w:val="0"/>
        <w:tabs>
          <w:tab w:leader="none" w:pos="708" w:val="clear"/>
          <w:tab w:leader="none" w:pos="6300" w:val="left"/>
        </w:tabs>
        <w:spacing w:after="0" w:before="0" w:line="240" w:lineRule="auto"/>
        <w:ind/>
        <w:rPr>
          <w:rFonts w:ascii="Times New Roman" w:hAnsi="Times New Roman"/>
          <w:sz w:val="24"/>
        </w:rPr>
      </w:pPr>
    </w:p>
    <w:p w14:paraId="3D000000"/>
    <w:sectPr>
      <w:headerReference r:id="rId1" w:type="default"/>
      <w:headerReference r:id="rId7" w:type="first"/>
      <w:headerReference r:id="rId3" w:type="even"/>
      <w:footerReference r:id="rId2" w:type="default"/>
      <w:footerReference r:id="rId8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Вр-2312211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Вр-2312211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aption"/>
    <w:basedOn w:val="Style_3"/>
    <w:link w:val="Style_10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3_ch"/>
    <w:link w:val="Style_10"/>
    <w:rPr>
      <w:rFonts w:ascii="PT Astra Serif" w:hAnsi="PT Astra Serif"/>
      <w:i w:val="1"/>
      <w:sz w:val="24"/>
    </w:rPr>
  </w:style>
  <w:style w:styleId="Style_11" w:type="paragraph">
    <w:name w:val="List"/>
    <w:basedOn w:val="Style_12"/>
    <w:link w:val="Style_11_ch"/>
    <w:rPr>
      <w:rFonts w:ascii="PT Astra Serif" w:hAnsi="PT Astra Serif"/>
    </w:rPr>
  </w:style>
  <w:style w:styleId="Style_11_ch" w:type="character">
    <w:name w:val="List"/>
    <w:basedOn w:val="Style_12_ch"/>
    <w:link w:val="Style_11"/>
    <w:rPr>
      <w:rFonts w:ascii="PT Astra Serif" w:hAnsi="PT Astra Serif"/>
    </w:rPr>
  </w:style>
  <w:style w:styleId="Style_13" w:type="paragraph">
    <w:name w:val="Balloon Text"/>
    <w:basedOn w:val="Style_3"/>
    <w:link w:val="Style_13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3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Указатель"/>
    <w:basedOn w:val="Style_3"/>
    <w:link w:val="Style_16_ch"/>
    <w:rPr>
      <w:rFonts w:ascii="PT Astra Serif" w:hAnsi="PT Astra Serif"/>
    </w:rPr>
  </w:style>
  <w:style w:styleId="Style_16_ch" w:type="character">
    <w:name w:val="Указатель"/>
    <w:basedOn w:val="Style_3_ch"/>
    <w:link w:val="Style_16"/>
    <w:rPr>
      <w:rFonts w:ascii="PT Astra Serif" w:hAnsi="PT Astra Serif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Body Text"/>
    <w:basedOn w:val="Style_3"/>
    <w:link w:val="Style_12_ch"/>
    <w:pPr>
      <w:widowControl w:val="0"/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17" w:type="paragraph">
    <w:name w:val="heading 5"/>
    <w:next w:val="Style_3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Верхний колонтитул Знак"/>
    <w:basedOn w:val="Style_14"/>
    <w:link w:val="Style_19_ch"/>
  </w:style>
  <w:style w:styleId="Style_19_ch" w:type="character">
    <w:name w:val="Верхний колонтитул Знак"/>
    <w:basedOn w:val="Style_14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basedOn w:val="Style_3"/>
    <w:link w:val="Style_23_ch"/>
  </w:style>
  <w:style w:styleId="Style_23_ch" w:type="character">
    <w:name w:val="Header and Footer"/>
    <w:basedOn w:val="Style_3_ch"/>
    <w:link w:val="Style_23"/>
  </w:style>
  <w:style w:styleId="Style_24" w:type="paragraph">
    <w:name w:val="toc 9"/>
    <w:next w:val="Style_3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Заголовок"/>
    <w:basedOn w:val="Style_3"/>
    <w:next w:val="Style_12"/>
    <w:link w:val="Style_25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"/>
    <w:basedOn w:val="Style_3_ch"/>
    <w:link w:val="Style_25"/>
    <w:rPr>
      <w:rFonts w:ascii="PT Astra Serif" w:hAnsi="PT Astra Serif"/>
      <w:sz w:val="28"/>
    </w:rPr>
  </w:style>
  <w:style w:styleId="Style_26" w:type="paragraph">
    <w:name w:val="toc 8"/>
    <w:next w:val="Style_3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Нижний колонтитул Знак"/>
    <w:basedOn w:val="Style_14"/>
    <w:link w:val="Style_27_ch"/>
  </w:style>
  <w:style w:styleId="Style_27_ch" w:type="character">
    <w:name w:val="Нижний колонтитул Знак"/>
    <w:basedOn w:val="Style_14_ch"/>
    <w:link w:val="Style_27"/>
  </w:style>
  <w:style w:styleId="Style_28" w:type="paragraph">
    <w:name w:val="toc 5"/>
    <w:next w:val="Style_3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table">
    <w:name w:val="Table Grid"/>
    <w:basedOn w:val="Style_3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2026-01-28T09:36:26Z</dcterms:created>
  <dcterms:modified xsi:type="dcterms:W3CDTF">2026-01-29T05:49:13Z</dcterms:modified>
</cp:coreProperties>
</file>