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1000000">
      <w:pPr>
        <w:pStyle w:val="Style_2"/>
        <w:spacing w:line="322" w:lineRule="exact"/>
        <w:ind w:firstLine="0" w:left="83" w:right="143"/>
        <w:jc w:val="center"/>
      </w:pPr>
      <w:r>
        <w:rPr>
          <w:spacing w:val="-2"/>
        </w:rPr>
        <w:t>ЗАДАНИЕ</w:t>
      </w:r>
    </w:p>
    <w:p w14:paraId="12000000">
      <w:pPr>
        <w:ind/>
        <w:jc w:val="center"/>
        <w:rPr>
          <w:spacing w:val="-12"/>
          <w:sz w:val="27"/>
        </w:rPr>
      </w:pPr>
      <w:r>
        <w:rPr>
          <w:sz w:val="27"/>
        </w:rPr>
        <w:t>на</w:t>
      </w:r>
      <w:r>
        <w:rPr>
          <w:spacing w:val="-8"/>
          <w:sz w:val="27"/>
        </w:rPr>
        <w:t xml:space="preserve"> </w:t>
      </w:r>
      <w:r>
        <w:rPr>
          <w:sz w:val="27"/>
        </w:rPr>
        <w:t>разработку</w:t>
      </w:r>
      <w:r>
        <w:rPr>
          <w:spacing w:val="-7"/>
          <w:sz w:val="27"/>
        </w:rPr>
        <w:t xml:space="preserve"> </w:t>
      </w:r>
      <w:r>
        <w:rPr>
          <w:sz w:val="27"/>
        </w:rPr>
        <w:t xml:space="preserve">документации по планировке территории города Магнитогорска </w:t>
      </w:r>
      <w:r>
        <w:rPr>
          <w:sz w:val="27"/>
        </w:rPr>
        <w:t>в районе улиц Палисадная, Крылатая</w:t>
      </w:r>
    </w:p>
    <w:p w14:paraId="13000000">
      <w:pPr>
        <w:pStyle w:val="Style_2"/>
        <w:tabs>
          <w:tab w:leader="none" w:pos="10115" w:val="left"/>
        </w:tabs>
        <w:ind w:firstLine="0" w:left="28"/>
        <w:jc w:val="center"/>
        <w:rPr>
          <w:spacing w:val="-12"/>
          <w:sz w:val="27"/>
        </w:rPr>
      </w:pPr>
      <w:r>
        <w:rPr>
          <w:spacing w:val="-12"/>
          <w:sz w:val="27"/>
        </w:rPr>
        <w:t>(</w:t>
      </w:r>
      <w:r>
        <w:rPr>
          <w:spacing w:val="-12"/>
          <w:sz w:val="27"/>
        </w:rPr>
        <w:t>74:33:1341001:622, 74:33:1341001:623, 74:33:1341001:603, 74:33:1341001:604, 74:33:1341001:620, 74:33:1341001:621</w:t>
      </w:r>
      <w:r>
        <w:rPr>
          <w:spacing w:val="-12"/>
          <w:sz w:val="27"/>
        </w:rPr>
        <w:t>)</w:t>
      </w:r>
    </w:p>
    <w:p w14:paraId="14000000">
      <w:pPr>
        <w:pStyle w:val="Style_2"/>
        <w:ind/>
        <w:jc w:val="center"/>
      </w:pPr>
      <w:r>
        <w:t>(наименование</w:t>
      </w:r>
      <w:r>
        <w:rPr>
          <w:spacing w:val="-7"/>
        </w:rPr>
        <w:t xml:space="preserve"> </w:t>
      </w:r>
      <w:r>
        <w:t>территории,</w:t>
      </w:r>
      <w:r>
        <w:rPr>
          <w:spacing w:val="-8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объекта</w:t>
      </w:r>
      <w:r>
        <w:rPr>
          <w:spacing w:val="-7"/>
        </w:rPr>
        <w:t xml:space="preserve"> </w:t>
      </w:r>
      <w:r>
        <w:t>(объектов)</w:t>
      </w:r>
      <w:r>
        <w:rPr>
          <w:spacing w:val="-8"/>
        </w:rPr>
        <w:t xml:space="preserve"> </w:t>
      </w:r>
      <w:r>
        <w:t>капитального строительства, для размещения которого (которых) подготавливается документация по планировке территории)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"/>
        <w:gridCol w:w="4287"/>
        <w:gridCol w:w="4686"/>
      </w:tblGrid>
      <w:tr>
        <w:trPr>
          <w:trHeight w:hRule="atLeast" w:val="321"/>
        </w:trPr>
        <w:tc>
          <w:tcPr>
            <w:tcW w:type="dxa" w:w="46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z w:val="27"/>
              </w:rPr>
              <w:t>Наименование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позиции</w:t>
            </w:r>
          </w:p>
        </w:tc>
        <w:tc>
          <w:tcPr>
            <w:tcW w:type="dxa" w:w="4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pacing w:val="-2"/>
                <w:sz w:val="27"/>
              </w:rPr>
              <w:t>Содержание</w:t>
            </w:r>
          </w:p>
        </w:tc>
      </w:tr>
      <w:tr>
        <w:trPr>
          <w:trHeight w:hRule="atLeast" w:val="645"/>
        </w:trPr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pacing w:val="-5"/>
                <w:sz w:val="27"/>
              </w:rPr>
              <w:t>1.</w:t>
            </w:r>
          </w:p>
        </w:tc>
        <w:tc>
          <w:tcPr>
            <w:tcW w:type="dxa" w:w="4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Вид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разрабатываемой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документации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по планировке территории</w:t>
            </w:r>
          </w:p>
        </w:tc>
        <w:tc>
          <w:tcPr>
            <w:tcW w:type="dxa" w:w="4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проект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планировки </w:t>
            </w:r>
            <w:r>
              <w:rPr>
                <w:spacing w:val="-2"/>
                <w:sz w:val="27"/>
              </w:rPr>
              <w:t>территории</w:t>
            </w:r>
          </w:p>
        </w:tc>
      </w:tr>
      <w:tr>
        <w:trPr>
          <w:trHeight w:hRule="atLeast" w:val="697"/>
        </w:trPr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pacing w:val="-5"/>
                <w:sz w:val="27"/>
              </w:rPr>
              <w:t>2.</w:t>
            </w:r>
          </w:p>
        </w:tc>
        <w:tc>
          <w:tcPr>
            <w:tcW w:type="dxa" w:w="4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Инициатор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подготовки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документации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по планировке территории</w:t>
            </w:r>
          </w:p>
        </w:tc>
        <w:tc>
          <w:tcPr>
            <w:tcW w:type="dxa" w:w="4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4"/>
              <w:tabs>
                <w:tab w:leader="none" w:pos="459" w:val="left"/>
                <w:tab w:leader="none" w:pos="461" w:val="left"/>
              </w:tabs>
              <w:ind w:firstLine="0" w:left="100"/>
              <w:rPr>
                <w:sz w:val="27"/>
              </w:rPr>
            </w:pPr>
            <w:r>
              <w:rPr>
                <w:sz w:val="27"/>
              </w:rPr>
              <w:t xml:space="preserve">Мачулянская Елена </w:t>
            </w:r>
            <w:r>
              <w:rPr>
                <w:spacing w:val="-2"/>
                <w:sz w:val="27"/>
              </w:rPr>
              <w:t>Леонидовна;</w:t>
            </w:r>
          </w:p>
          <w:p w14:paraId="1D000000">
            <w:pPr>
              <w:pStyle w:val="Style_4"/>
              <w:tabs>
                <w:tab w:leader="none" w:pos="459" w:val="left"/>
              </w:tabs>
              <w:ind w:firstLine="0" w:left="0"/>
              <w:rPr>
                <w:sz w:val="27"/>
              </w:rPr>
            </w:pPr>
          </w:p>
        </w:tc>
      </w:tr>
      <w:tr>
        <w:trPr>
          <w:trHeight w:hRule="atLeast" w:val="645"/>
        </w:trPr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pacing w:val="-5"/>
                <w:sz w:val="27"/>
              </w:rPr>
              <w:t>3.</w:t>
            </w:r>
          </w:p>
        </w:tc>
        <w:tc>
          <w:tcPr>
            <w:tcW w:type="dxa" w:w="4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Источник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финансирования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работ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по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подготовке документации по планировке территории</w:t>
            </w:r>
          </w:p>
        </w:tc>
        <w:tc>
          <w:tcPr>
            <w:tcW w:type="dxa" w:w="4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За счёт собственных средств Мачулянской Е.Л.</w:t>
            </w:r>
          </w:p>
        </w:tc>
      </w:tr>
      <w:tr>
        <w:trPr>
          <w:trHeight w:hRule="atLeast" w:val="2250"/>
        </w:trPr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4"/>
              <w:ind w:firstLine="0" w:left="0"/>
              <w:jc w:val="both"/>
              <w:rPr>
                <w:sz w:val="27"/>
              </w:rPr>
            </w:pPr>
            <w:r>
              <w:rPr>
                <w:spacing w:val="-5"/>
                <w:sz w:val="27"/>
              </w:rPr>
              <w:t>4.</w:t>
            </w:r>
          </w:p>
        </w:tc>
        <w:tc>
          <w:tcPr>
            <w:tcW w:type="dxa" w:w="4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Вид и наименование планируемого к размещению объекта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капитального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строительства,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его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 xml:space="preserve">основные характеристики (назначение, местоположение, площадь объекта капитального строительства и </w:t>
            </w:r>
            <w:r>
              <w:rPr>
                <w:spacing w:val="-4"/>
                <w:sz w:val="27"/>
              </w:rPr>
              <w:t>др.)</w:t>
            </w:r>
          </w:p>
        </w:tc>
        <w:tc>
          <w:tcPr>
            <w:tcW w:type="dxa" w:w="4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Индивидуальные</w:t>
            </w:r>
            <w:r>
              <w:rPr>
                <w:spacing w:val="-18"/>
                <w:sz w:val="27"/>
              </w:rPr>
              <w:t xml:space="preserve"> </w:t>
            </w:r>
            <w:r>
              <w:rPr>
                <w:sz w:val="27"/>
              </w:rPr>
              <w:t>жилые дома на участках:</w:t>
            </w:r>
          </w:p>
          <w:p w14:paraId="24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pacing w:val="-12"/>
                <w:sz w:val="27"/>
              </w:rPr>
              <w:t>74:33:1341001:622, 74:33:1341001:623, 74:33:1341001:603, 74:33:1341001:604, 74:33:1341001:620, 74:33:1341001:621</w:t>
            </w:r>
            <w:r>
              <w:rPr>
                <w:spacing w:val="-2"/>
                <w:sz w:val="27"/>
              </w:rPr>
              <w:t>,</w:t>
            </w:r>
          </w:p>
          <w:p w14:paraId="25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площадью застройки до 20%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от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площади</w:t>
            </w:r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участка;</w:t>
            </w:r>
          </w:p>
          <w:p w14:paraId="26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этажностью до 2 этажей.</w:t>
            </w:r>
          </w:p>
        </w:tc>
      </w:tr>
      <w:tr>
        <w:trPr>
          <w:trHeight w:hRule="atLeast" w:val="1079"/>
        </w:trPr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4"/>
              <w:ind w:firstLine="0" w:left="0"/>
              <w:jc w:val="both"/>
              <w:rPr>
                <w:spacing w:val="-5"/>
                <w:sz w:val="27"/>
              </w:rPr>
            </w:pPr>
            <w:r>
              <w:rPr>
                <w:spacing w:val="-5"/>
                <w:sz w:val="27"/>
              </w:rPr>
              <w:t>5.</w:t>
            </w:r>
          </w:p>
        </w:tc>
        <w:tc>
          <w:tcPr>
            <w:tcW w:type="dxa" w:w="4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Городской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округ,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в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z w:val="27"/>
              </w:rPr>
              <w:t>отношении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территорий которого осуществляется подготовка</w:t>
            </w:r>
          </w:p>
          <w:p w14:paraId="29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документации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по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планировке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территории</w:t>
            </w:r>
          </w:p>
        </w:tc>
        <w:tc>
          <w:tcPr>
            <w:tcW w:type="dxa" w:w="4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pacing w:val="-2"/>
                <w:sz w:val="27"/>
              </w:rPr>
              <w:t xml:space="preserve">Магнитогорский </w:t>
            </w:r>
            <w:r>
              <w:rPr>
                <w:sz w:val="27"/>
              </w:rPr>
              <w:t>городской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pacing w:val="-4"/>
                <w:sz w:val="27"/>
              </w:rPr>
              <w:t>округ</w:t>
            </w:r>
          </w:p>
        </w:tc>
      </w:tr>
      <w:tr>
        <w:trPr>
          <w:trHeight w:hRule="atLeast" w:val="1548"/>
        </w:trPr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4"/>
              <w:ind w:firstLine="0" w:left="0"/>
              <w:jc w:val="both"/>
              <w:rPr>
                <w:spacing w:val="-5"/>
                <w:sz w:val="27"/>
              </w:rPr>
            </w:pPr>
            <w:r>
              <w:rPr>
                <w:spacing w:val="-5"/>
                <w:sz w:val="27"/>
              </w:rPr>
              <w:t>6.</w:t>
            </w:r>
          </w:p>
        </w:tc>
        <w:tc>
          <w:tcPr>
            <w:tcW w:type="dxa" w:w="4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Состав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документации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по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планировке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территории</w:t>
            </w:r>
          </w:p>
        </w:tc>
        <w:tc>
          <w:tcPr>
            <w:tcW w:type="dxa" w:w="4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5"/>
              <w:widowControl w:val="0"/>
              <w:numPr>
                <w:ilvl w:val="0"/>
                <w:numId w:val="1"/>
              </w:numPr>
              <w:spacing w:after="0" w:line="240" w:lineRule="auto"/>
              <w:ind/>
              <w:jc w:val="left"/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В соответствии со ст. 42 Градостроительного кодекса РФ.</w:t>
            </w:r>
          </w:p>
          <w:p w14:paraId="2E000000">
            <w:pPr>
              <w:pStyle w:val="Style_4"/>
              <w:numPr>
                <w:ilvl w:val="0"/>
                <w:numId w:val="1"/>
              </w:numPr>
              <w:rPr>
                <w:sz w:val="27"/>
              </w:rPr>
            </w:pPr>
            <w:r>
              <w:rPr>
                <w:sz w:val="27"/>
              </w:rPr>
              <w:t xml:space="preserve">Документ, содержащий сведения, подлежащие внесению изменений в </w:t>
            </w:r>
            <w:r>
              <w:rPr>
                <w:sz w:val="27"/>
              </w:rPr>
              <w:t>Государственн</w:t>
            </w:r>
            <w:r>
              <w:rPr>
                <w:sz w:val="27"/>
              </w:rPr>
              <w:t>ую</w:t>
            </w:r>
            <w:r>
              <w:rPr>
                <w:sz w:val="27"/>
              </w:rPr>
              <w:t xml:space="preserve"> информационн</w:t>
            </w:r>
            <w:r>
              <w:rPr>
                <w:sz w:val="27"/>
              </w:rPr>
              <w:t>ую</w:t>
            </w:r>
            <w:r>
              <w:rPr>
                <w:sz w:val="27"/>
              </w:rPr>
              <w:t xml:space="preserve"> систем</w:t>
            </w:r>
            <w:r>
              <w:rPr>
                <w:sz w:val="27"/>
              </w:rPr>
              <w:t>у</w:t>
            </w:r>
            <w:r>
              <w:rPr>
                <w:sz w:val="27"/>
              </w:rPr>
              <w:t xml:space="preserve"> обеспечения градостроительной деятельности Челябинской области</w:t>
            </w:r>
            <w:r>
              <w:rPr>
                <w:sz w:val="27"/>
              </w:rPr>
              <w:t xml:space="preserve"> </w:t>
            </w:r>
            <w:r>
              <w:rPr>
                <w:sz w:val="27"/>
              </w:rPr>
              <w:t>согласно  п. 25 Постановления П</w:t>
            </w:r>
            <w:r>
              <w:rPr>
                <w:sz w:val="27"/>
              </w:rPr>
              <w:t>равительства РФ от 02.02.2024 №112</w:t>
            </w:r>
            <w:r>
              <w:rPr>
                <w:sz w:val="27"/>
              </w:rPr>
              <w:t xml:space="preserve"> </w:t>
            </w:r>
            <w:bookmarkStart w:id="1" w:name="_GoBack"/>
            <w:bookmarkEnd w:id="1"/>
          </w:p>
        </w:tc>
      </w:tr>
      <w:tr>
        <w:trPr>
          <w:trHeight w:hRule="atLeast" w:val="2250"/>
        </w:trPr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pStyle w:val="Style_4"/>
              <w:ind w:firstLine="0" w:left="0"/>
              <w:jc w:val="both"/>
              <w:rPr>
                <w:spacing w:val="-5"/>
                <w:sz w:val="27"/>
              </w:rPr>
            </w:pPr>
            <w:r>
              <w:rPr>
                <w:spacing w:val="-5"/>
                <w:sz w:val="27"/>
              </w:rPr>
              <w:t>7.</w:t>
            </w:r>
          </w:p>
        </w:tc>
        <w:tc>
          <w:tcPr>
            <w:tcW w:type="dxa" w:w="4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Информация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о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земельных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участках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(при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наличии), включенных в границы территории, в отношении которой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планируется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подготовка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документации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по планировке территории, а также об</w:t>
            </w:r>
          </w:p>
          <w:p w14:paraId="31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ориентировочной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площади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такой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территории</w:t>
            </w:r>
          </w:p>
        </w:tc>
        <w:tc>
          <w:tcPr>
            <w:tcW w:type="dxa" w:w="4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4"/>
              <w:ind w:firstLine="0" w:left="0"/>
              <w:rPr>
                <w:spacing w:val="-2"/>
                <w:sz w:val="27"/>
              </w:rPr>
            </w:pPr>
            <w:r>
              <w:rPr>
                <w:spacing w:val="-12"/>
                <w:sz w:val="27"/>
              </w:rPr>
              <w:t>74:33:1341001:622, 74:33:1341001:623, 74:33:1341001:603, 74:33:1341001:604, 74:33:1341001:620, 74:33:1341001:621</w:t>
            </w:r>
            <w:r>
              <w:rPr>
                <w:spacing w:val="-2"/>
                <w:sz w:val="27"/>
              </w:rPr>
              <w:t>;</w:t>
            </w:r>
          </w:p>
          <w:p w14:paraId="33000000">
            <w:pPr>
              <w:pStyle w:val="Style_4"/>
              <w:rPr>
                <w:sz w:val="27"/>
              </w:rPr>
            </w:pPr>
            <w:r>
              <w:rPr>
                <w:sz w:val="27"/>
              </w:rPr>
              <w:t>в районе улиц Палисадная, Крылатая</w:t>
            </w:r>
          </w:p>
          <w:p w14:paraId="34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о</w:t>
            </w:r>
            <w:r>
              <w:rPr>
                <w:sz w:val="27"/>
              </w:rPr>
              <w:t>риентировочная площадь проектирования 3,</w:t>
            </w:r>
            <w:r>
              <w:rPr>
                <w:sz w:val="27"/>
              </w:rPr>
              <w:t>5</w:t>
            </w:r>
            <w:r>
              <w:rPr>
                <w:sz w:val="27"/>
              </w:rPr>
              <w:t xml:space="preserve"> га</w:t>
            </w:r>
          </w:p>
        </w:tc>
      </w:tr>
      <w:tr>
        <w:trPr>
          <w:trHeight w:hRule="atLeast" w:val="1987"/>
        </w:trPr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pStyle w:val="Style_4"/>
              <w:ind w:firstLine="0" w:left="0"/>
              <w:jc w:val="both"/>
              <w:rPr>
                <w:spacing w:val="-5"/>
                <w:sz w:val="27"/>
              </w:rPr>
            </w:pPr>
            <w:r>
              <w:rPr>
                <w:spacing w:val="-5"/>
                <w:sz w:val="27"/>
              </w:rPr>
              <w:t>8.</w:t>
            </w:r>
          </w:p>
        </w:tc>
        <w:tc>
          <w:tcPr>
            <w:tcW w:type="dxa" w:w="4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Цель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подготовки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документации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по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 xml:space="preserve">планировке </w:t>
            </w:r>
            <w:r>
              <w:rPr>
                <w:spacing w:val="-2"/>
                <w:sz w:val="27"/>
              </w:rPr>
              <w:t>территории</w:t>
            </w:r>
          </w:p>
        </w:tc>
        <w:tc>
          <w:tcPr>
            <w:tcW w:type="dxa" w:w="4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pStyle w:val="Style_4"/>
              <w:rPr>
                <w:sz w:val="27"/>
              </w:rPr>
            </w:pPr>
            <w:r>
              <w:rPr>
                <w:sz w:val="27"/>
              </w:rPr>
              <w:t xml:space="preserve">1. </w:t>
            </w:r>
            <w:bookmarkStart w:id="2" w:name="_Hlk215747706"/>
            <w:r>
              <w:rPr>
                <w:sz w:val="27"/>
              </w:rPr>
              <w:t>Подготовка документации по планировке территории осуществляется для установления границ зон планируемого размещения объектов капитального строительства, определения характеристик и очередности планируемого развития территории</w:t>
            </w:r>
            <w:bookmarkEnd w:id="2"/>
            <w:r>
              <w:rPr>
                <w:sz w:val="27"/>
              </w:rPr>
              <w:t>.</w:t>
            </w:r>
          </w:p>
          <w:p w14:paraId="38000000">
            <w:pPr>
              <w:pStyle w:val="Style_4"/>
              <w:ind w:firstLine="0" w:left="0"/>
              <w:rPr>
                <w:sz w:val="27"/>
              </w:rPr>
            </w:pPr>
            <w:r>
              <w:rPr>
                <w:sz w:val="27"/>
              </w:rPr>
              <w:t>2. Корректировка границ территорий общего пользования (при необходимости).</w:t>
            </w:r>
          </w:p>
        </w:tc>
      </w:tr>
    </w:tbl>
    <w:p w14:paraId="39000000">
      <w:pPr>
        <w:sectPr>
          <w:headerReference r:id="rId1" w:type="default"/>
          <w:headerReference r:id="rId3" w:type="first"/>
          <w:type w:val="continuous"/>
          <w:pgSz w:h="16840" w:orient="portrait" w:w="11910"/>
          <w:pgMar w:bottom="1134" w:footer="720" w:gutter="0" w:header="720" w:left="1701" w:right="850" w:top="1134"/>
          <w:titlePg/>
        </w:sectPr>
      </w:pPr>
    </w:p>
    <w:p w14:paraId="3A000000"/>
    <w:p w14:paraId="3B000000"/>
    <w:p w14:paraId="3C000000"/>
    <w:p w14:paraId="3D000000"/>
    <w:p w14:paraId="3E000000"/>
    <w:p w14:paraId="3F000000">
      <w:pPr>
        <w:rPr>
          <w:sz w:val="28"/>
        </w:rPr>
      </w:pPr>
      <w:r>
        <w:rPr>
          <w:sz w:val="28"/>
          <w:highlight w:val="white"/>
        </w:rPr>
        <w:t xml:space="preserve">Начальник Управления </w:t>
      </w:r>
    </w:p>
    <w:p w14:paraId="40000000">
      <w:pPr>
        <w:rPr>
          <w:sz w:val="28"/>
        </w:rPr>
      </w:pPr>
      <w:r>
        <w:rPr>
          <w:sz w:val="28"/>
          <w:highlight w:val="white"/>
        </w:rPr>
        <w:t>Архитектуры и градостроительства</w:t>
      </w:r>
      <w:r>
        <w:rPr>
          <w:sz w:val="28"/>
        </w:rPr>
        <w:t xml:space="preserve"> </w:t>
      </w:r>
    </w:p>
    <w:p w14:paraId="41000000">
      <w:pPr>
        <w:rPr>
          <w:color w:val="444444"/>
          <w:sz w:val="28"/>
        </w:rPr>
      </w:pPr>
      <w:r>
        <w:rPr>
          <w:sz w:val="28"/>
          <w:highlight w:val="white"/>
        </w:rPr>
        <w:t xml:space="preserve">администрации города Магнитогорска      </w:t>
      </w:r>
      <w:r>
        <w:rPr>
          <w:sz w:val="28"/>
          <w:highlight w:val="white"/>
        </w:rPr>
        <w:t xml:space="preserve">   </w:t>
      </w:r>
      <w:r>
        <w:rPr>
          <w:sz w:val="28"/>
          <w:highlight w:val="white"/>
        </w:rPr>
        <w:t xml:space="preserve">        </w:t>
      </w:r>
      <w:r>
        <w:rPr>
          <w:sz w:val="28"/>
          <w:highlight w:val="white"/>
        </w:rPr>
        <w:t xml:space="preserve">  </w:t>
      </w:r>
      <w:r>
        <w:rPr>
          <w:sz w:val="28"/>
          <w:highlight w:val="white"/>
        </w:rPr>
        <w:t xml:space="preserve">                           К.С. Хуртин</w:t>
      </w:r>
    </w:p>
    <w:p w14:paraId="42000000"/>
    <w:sectPr>
      <w:headerReference r:id="rId2" w:type="default"/>
      <w:headerReference r:id="rId4" w:type="first"/>
      <w:type w:val="continuous"/>
      <w:pgSz w:h="16840" w:orient="portrait" w:w="11910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5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6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23.01.2026 № 336-П</w:t>
    </w:r>
  </w:p>
  <w:p w14:paraId="07000000">
    <w:pPr>
      <w:pStyle w:val="Style_1"/>
      <w:ind/>
      <w:jc w:val="right"/>
      <w:rPr>
        <w:sz w:val="24"/>
      </w:rPr>
    </w:pPr>
  </w:p>
  <w:p w14:paraId="08000000">
    <w:pPr>
      <w:pStyle w:val="Style_1"/>
      <w:ind/>
      <w:jc w:val="right"/>
      <w:rPr>
        <w:sz w:val="24"/>
      </w:rPr>
    </w:pPr>
  </w:p>
  <w:p w14:paraId="09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B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C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D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_____________ №___________</w:t>
    </w:r>
  </w:p>
  <w:p w14:paraId="0E000000">
    <w:pPr>
      <w:pStyle w:val="Style_1"/>
      <w:ind/>
      <w:jc w:val="right"/>
      <w:rPr>
        <w:sz w:val="24"/>
      </w:rPr>
    </w:pPr>
  </w:p>
  <w:p w14:paraId="0F000000">
    <w:pPr>
      <w:pStyle w:val="Style_1"/>
      <w:ind/>
      <w:jc w:val="right"/>
      <w:rPr>
        <w:sz w:val="24"/>
      </w:rPr>
    </w:pPr>
  </w:p>
  <w:p w14:paraId="10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501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hanging="360" w:left="1221"/>
      </w:pPr>
    </w:lvl>
    <w:lvl w:ilvl="2">
      <w:start w:val="1"/>
      <w:numFmt w:val="lowerRoman"/>
      <w:lvlText w:val="%3."/>
      <w:lvlJc w:val="right"/>
      <w:pPr>
        <w:ind w:hanging="180" w:left="1941"/>
      </w:pPr>
    </w:lvl>
    <w:lvl w:ilvl="3">
      <w:start w:val="1"/>
      <w:numFmt w:val="decimal"/>
      <w:lvlText w:val="%4."/>
      <w:lvlJc w:val="left"/>
      <w:pPr>
        <w:ind w:hanging="360" w:left="2661"/>
      </w:pPr>
    </w:lvl>
    <w:lvl w:ilvl="4">
      <w:start w:val="1"/>
      <w:numFmt w:val="lowerLetter"/>
      <w:lvlText w:val="%5."/>
      <w:lvlJc w:val="left"/>
      <w:pPr>
        <w:ind w:hanging="360" w:left="3381"/>
      </w:pPr>
    </w:lvl>
    <w:lvl w:ilvl="5">
      <w:start w:val="1"/>
      <w:numFmt w:val="lowerRoman"/>
      <w:lvlText w:val="%6."/>
      <w:lvlJc w:val="right"/>
      <w:pPr>
        <w:ind w:hanging="180" w:left="4101"/>
      </w:pPr>
    </w:lvl>
    <w:lvl w:ilvl="6">
      <w:start w:val="1"/>
      <w:numFmt w:val="decimal"/>
      <w:lvlText w:val="%7."/>
      <w:lvlJc w:val="left"/>
      <w:pPr>
        <w:ind w:hanging="360" w:left="4821"/>
      </w:pPr>
    </w:lvl>
    <w:lvl w:ilvl="7">
      <w:start w:val="1"/>
      <w:numFmt w:val="lowerLetter"/>
      <w:lvlText w:val="%8."/>
      <w:lvlJc w:val="left"/>
      <w:pPr>
        <w:ind w:hanging="360" w:left="5541"/>
      </w:pPr>
    </w:lvl>
    <w:lvl w:ilvl="8">
      <w:start w:val="1"/>
      <w:numFmt w:val="lowerRoman"/>
      <w:lvlText w:val="%9."/>
      <w:lvlJc w:val="right"/>
      <w:pPr>
        <w:ind w:hanging="180" w:left="6261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Times New Roman" w:hAnsi="Times New Roman"/>
    </w:rPr>
  </w:style>
  <w:style w:default="1" w:styleId="Style_6_ch" w:type="character">
    <w:name w:val="Normal"/>
    <w:link w:val="Style_6"/>
    <w:rPr>
      <w:rFonts w:ascii="Times New Roman" w:hAnsi="Times New Roman"/>
    </w:rPr>
  </w:style>
  <w:style w:styleId="Style_7" w:type="paragraph">
    <w:name w:val="Balloon Text"/>
    <w:basedOn w:val="Style_6"/>
    <w:link w:val="Style_7_ch"/>
    <w:rPr>
      <w:rFonts w:ascii="Segoe UI" w:hAnsi="Segoe UI"/>
      <w:sz w:val="18"/>
    </w:rPr>
  </w:style>
  <w:style w:styleId="Style_7_ch" w:type="character">
    <w:name w:val="Balloon Text"/>
    <w:basedOn w:val="Style_6_ch"/>
    <w:link w:val="Style_7"/>
    <w:rPr>
      <w:rFonts w:ascii="Segoe UI" w:hAnsi="Segoe UI"/>
      <w:sz w:val="18"/>
    </w:rPr>
  </w:style>
  <w:style w:styleId="Style_5" w:type="paragraph">
    <w:name w:val="Основной текст (2)"/>
    <w:basedOn w:val="Style_6"/>
    <w:link w:val="Style_5_ch"/>
    <w:pPr>
      <w:widowControl w:val="1"/>
      <w:spacing w:after="240" w:line="274" w:lineRule="exact"/>
      <w:ind/>
      <w:jc w:val="right"/>
    </w:pPr>
    <w:rPr>
      <w:color w:val="00000A"/>
    </w:rPr>
  </w:style>
  <w:style w:styleId="Style_5_ch" w:type="character">
    <w:name w:val="Основной текст (2)"/>
    <w:basedOn w:val="Style_6_ch"/>
    <w:link w:val="Style_5"/>
    <w:rPr>
      <w:color w:val="00000A"/>
    </w:rPr>
  </w:style>
  <w:style w:styleId="Style_8" w:type="paragraph">
    <w:name w:val="toc 2"/>
    <w:next w:val="Style_6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6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6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11" w:type="paragraph">
    <w:name w:val="toc 7"/>
    <w:next w:val="Style_6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6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toc 3"/>
    <w:next w:val="Style_6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2" w:type="paragraph">
    <w:name w:val="Body Text"/>
    <w:basedOn w:val="Style_6"/>
    <w:link w:val="Style_2_ch"/>
    <w:rPr>
      <w:sz w:val="28"/>
    </w:rPr>
  </w:style>
  <w:style w:styleId="Style_2_ch" w:type="character">
    <w:name w:val="Body Text"/>
    <w:basedOn w:val="Style_6_ch"/>
    <w:link w:val="Style_2"/>
    <w:rPr>
      <w:sz w:val="28"/>
    </w:rPr>
  </w:style>
  <w:style w:styleId="Style_15" w:type="paragraph">
    <w:name w:val="heading 5"/>
    <w:next w:val="Style_6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6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6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List Paragraph"/>
    <w:basedOn w:val="Style_6"/>
    <w:link w:val="Style_20_ch"/>
  </w:style>
  <w:style w:styleId="Style_20_ch" w:type="character">
    <w:name w:val="List Paragraph"/>
    <w:basedOn w:val="Style_6_ch"/>
    <w:link w:val="Style_20"/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6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6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toc 5"/>
    <w:next w:val="Style_6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4" w:type="paragraph">
    <w:name w:val="Table Paragraph"/>
    <w:basedOn w:val="Style_6"/>
    <w:link w:val="Style_4_ch"/>
    <w:pPr>
      <w:ind w:firstLine="0" w:left="9"/>
    </w:pPr>
  </w:style>
  <w:style w:styleId="Style_4_ch" w:type="character">
    <w:name w:val="Table Paragraph"/>
    <w:basedOn w:val="Style_6_ch"/>
    <w:link w:val="Style_4"/>
  </w:style>
  <w:style w:styleId="Style_26" w:type="paragraph">
    <w:name w:val="Subtitle"/>
    <w:next w:val="Style_6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footer"/>
    <w:basedOn w:val="Style_6"/>
    <w:link w:val="Style_27_ch"/>
    <w:pPr>
      <w:tabs>
        <w:tab w:leader="none" w:pos="4677" w:val="center"/>
        <w:tab w:leader="none" w:pos="9355" w:val="right"/>
      </w:tabs>
      <w:ind/>
    </w:pPr>
  </w:style>
  <w:style w:styleId="Style_27_ch" w:type="character">
    <w:name w:val="footer"/>
    <w:basedOn w:val="Style_6_ch"/>
    <w:link w:val="Style_27"/>
  </w:style>
  <w:style w:styleId="Style_28" w:type="paragraph">
    <w:name w:val="Title"/>
    <w:next w:val="Style_6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6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6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header4.xml" Type="http://schemas.openxmlformats.org/officeDocument/2006/relationships/header"/>
  <Relationship Id="rId11" Target="numbering.xml" Type="http://schemas.openxmlformats.org/officeDocument/2006/relationships/numbering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2026-01-26T05:23:43Z</dcterms:modified>
</cp:coreProperties>
</file>