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11.12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10603</w:t>
      </w:r>
      <w:r>
        <w:rPr>
          <w:spacing w:val="-4"/>
          <w:sz w:val="28"/>
        </w:rPr>
        <w:t>-П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 w:right="4959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Об у</w:t>
      </w:r>
      <w:r>
        <w:rPr>
          <w:rFonts w:ascii="Times New Roman" w:hAnsi="Times New Roman"/>
          <w:color w:val="000000"/>
          <w:sz w:val="26"/>
        </w:rPr>
        <w:t>становлении тарифа на услуги по </w:t>
      </w:r>
      <w:r>
        <w:rPr>
          <w:rFonts w:ascii="Times New Roman" w:hAnsi="Times New Roman"/>
          <w:color w:val="000000"/>
          <w:sz w:val="26"/>
        </w:rPr>
        <w:t xml:space="preserve">перевозке пассажиров и багажа городским автомобильным транспортом по муниципальным маршрутам регулярных перевозок по </w:t>
      </w:r>
      <w:bookmarkStart w:id="1" w:name="_GoBack"/>
      <w:bookmarkEnd w:id="1"/>
      <w:r>
        <w:rPr>
          <w:rFonts w:ascii="Times New Roman" w:hAnsi="Times New Roman"/>
          <w:color w:val="000000"/>
          <w:sz w:val="26"/>
        </w:rPr>
        <w:t xml:space="preserve">регулируемым тарифам на территории </w:t>
      </w:r>
      <w:r>
        <w:rPr>
          <w:rFonts w:ascii="Times New Roman" w:hAnsi="Times New Roman"/>
          <w:color w:val="000000"/>
          <w:sz w:val="26"/>
        </w:rPr>
        <w:t>города Магнитогорска</w:t>
      </w:r>
    </w:p>
    <w:p w14:paraId="0B000000">
      <w:pPr>
        <w:spacing w:after="0" w:line="240" w:lineRule="auto"/>
        <w:ind/>
        <w:rPr>
          <w:rFonts w:ascii="Times New Roman" w:hAnsi="Times New Roman"/>
          <w:color w:val="000000"/>
          <w:sz w:val="26"/>
        </w:rPr>
      </w:pP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В соответствии с пунктом 4 части 1 статьи 17 Федерального закона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о</w:t>
      </w:r>
      <w:r>
        <w:rPr>
          <w:rFonts w:ascii="Times New Roman" w:hAnsi="Times New Roman"/>
          <w:sz w:val="26"/>
        </w:rPr>
        <w:t xml:space="preserve">т 06.10.2003 № 131-ФЗ </w:t>
      </w:r>
      <w:r>
        <w:rPr>
          <w:rFonts w:ascii="Times New Roman" w:hAnsi="Times New Roman"/>
          <w:color w:val="000000"/>
          <w:sz w:val="26"/>
        </w:rPr>
        <w:t>«Об общих принципах организации местного самоуправления в Российской</w:t>
      </w:r>
      <w:r>
        <w:rPr>
          <w:rFonts w:ascii="Times New Roman" w:hAnsi="Times New Roman"/>
          <w:sz w:val="26"/>
        </w:rPr>
        <w:t xml:space="preserve"> Федерации», Положением о тарифном регулировании в городе Магнитогорске, утвержденным </w:t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instrText>HYPERLINK "garantf1://8765963.0"</w:instrText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t>Решением</w:t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rFonts w:ascii="Times New Roman" w:hAnsi="Times New Roman"/>
          <w:color w:val="000000"/>
          <w:sz w:val="26"/>
        </w:rPr>
        <w:t xml:space="preserve"> Маг</w:t>
      </w:r>
      <w:r>
        <w:rPr>
          <w:rFonts w:ascii="Times New Roman" w:hAnsi="Times New Roman"/>
          <w:sz w:val="26"/>
        </w:rPr>
        <w:t xml:space="preserve">нитогорского городского Собрания депутатов от 26 февраля 2013 года № 36, на основании протокола комиссии по экономической политике и хозяйственному развитию Магнитогорского городского Собрания депутатов от 19.11.2025 № 3, руководствуясь </w:t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instrText>HYPERLINK "garantf1://8601737.8"</w:instrText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t>Уставом</w:t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rFonts w:ascii="Times New Roman" w:hAnsi="Times New Roman"/>
          <w:sz w:val="26"/>
        </w:rPr>
        <w:t xml:space="preserve"> города Магнитогорска,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14:paraId="0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color w:val="000000"/>
          <w:sz w:val="26"/>
        </w:rPr>
        <w:t xml:space="preserve">Установить тариф на услуги по перевозке пассажиров и багажа городским автомобильным транспортом по муниципальным маршрутам регулярных перевозок по регулируемым тарифам на территории города Магнитогорска в размере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45,00 рублей за одну поездку.</w:t>
      </w:r>
    </w:p>
    <w:p w14:paraId="1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2. </w:t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sz w:val="26"/>
        </w:rPr>
        <w:t>Настоящее постановление вступает в силу с 01.01.2026.</w:t>
      </w:r>
    </w:p>
    <w:p w14:paraId="1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 до 01.01.2026.</w:t>
      </w:r>
    </w:p>
    <w:p w14:paraId="1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4.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pacing w:val="-6"/>
          <w:sz w:val="26"/>
        </w:rPr>
        <w:t>Контроль исполнения настоящего постановления возложить на заместителя</w:t>
      </w:r>
      <w:r>
        <w:rPr>
          <w:rFonts w:ascii="Times New Roman" w:hAnsi="Times New Roman"/>
          <w:sz w:val="26"/>
        </w:rPr>
        <w:t xml:space="preserve"> главы города Магнитогорска Хваткова А.В.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16000000">
      <w:pPr>
        <w:spacing w:after="0"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города </w:t>
      </w:r>
      <w:r>
        <w:rPr>
          <w:rFonts w:ascii="Times New Roman" w:hAnsi="Times New Roman"/>
          <w:sz w:val="26"/>
        </w:rPr>
        <w:t>Магнитогорска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 xml:space="preserve"> С.Н. Бердников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Вр-2274375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ody Text"/>
    <w:basedOn w:val="Style_4"/>
    <w:link w:val="Style_12_ch"/>
    <w:pPr>
      <w:spacing w:after="140"/>
      <w:ind/>
    </w:pPr>
  </w:style>
  <w:style w:styleId="Style_12_ch" w:type="character">
    <w:name w:val="Body Text"/>
    <w:basedOn w:val="Style_4_ch"/>
    <w:link w:val="Style_12"/>
  </w:style>
  <w:style w:styleId="Style_13" w:type="paragraph">
    <w:name w:val="WW8Num2z0"/>
    <w:link w:val="Style_13_ch"/>
  </w:style>
  <w:style w:styleId="Style_13_ch" w:type="character">
    <w:name w:val="WW8Num2z0"/>
    <w:link w:val="Style_13"/>
  </w:style>
  <w:style w:styleId="Style_14" w:type="paragraph">
    <w:name w:val="index heading"/>
    <w:basedOn w:val="Style_4"/>
    <w:link w:val="Style_14_ch"/>
    <w:rPr>
      <w:rFonts w:ascii="PT Astra Serif" w:hAnsi="PT Astra Serif"/>
    </w:rPr>
  </w:style>
  <w:style w:styleId="Style_14_ch" w:type="character">
    <w:name w:val="index heading"/>
    <w:basedOn w:val="Style_4_ch"/>
    <w:link w:val="Style_14"/>
    <w:rPr>
      <w:rFonts w:ascii="PT Astra Serif" w:hAnsi="PT Astra Serif"/>
    </w:rPr>
  </w:style>
  <w:style w:styleId="Style_15" w:type="paragraph">
    <w:name w:val="Balloon Text"/>
    <w:basedOn w:val="Style_4"/>
    <w:link w:val="Style_15_ch"/>
    <w:pPr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Колонтитул"/>
    <w:basedOn w:val="Style_4"/>
    <w:link w:val="Style_17_ch"/>
  </w:style>
  <w:style w:styleId="Style_17_ch" w:type="character">
    <w:name w:val="Колонтитул"/>
    <w:basedOn w:val="Style_4_ch"/>
    <w:link w:val="Style_17"/>
  </w:style>
  <w:style w:styleId="Style_18" w:type="paragraph">
    <w:name w:val="List"/>
    <w:basedOn w:val="Style_12"/>
    <w:link w:val="Style_18_ch"/>
    <w:rPr>
      <w:rFonts w:ascii="PT Astra Serif" w:hAnsi="PT Astra Serif"/>
    </w:rPr>
  </w:style>
  <w:style w:styleId="Style_18_ch" w:type="character">
    <w:name w:val="List"/>
    <w:basedOn w:val="Style_12_ch"/>
    <w:link w:val="Style_18"/>
    <w:rPr>
      <w:rFonts w:ascii="PT Astra Serif" w:hAnsi="PT Astra Serif"/>
    </w:rPr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4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80"/>
      <w:u w:val="single"/>
    </w:rPr>
  </w:style>
  <w:style w:styleId="Style_3_ch" w:type="character">
    <w:name w:val="Hyperlink"/>
    <w:link w:val="Style_3"/>
    <w:rPr>
      <w:color w:val="000080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caption"/>
    <w:basedOn w:val="Style_4"/>
    <w:link w:val="Style_28_ch"/>
    <w:pPr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4_ch"/>
    <w:link w:val="Style_28"/>
    <w:rPr>
      <w:rFonts w:ascii="PT Astra Serif" w:hAnsi="PT Astra Serif"/>
      <w:i w:val="1"/>
      <w:sz w:val="24"/>
    </w:rPr>
  </w:style>
  <w:style w:styleId="Style_29" w:type="paragraph">
    <w:name w:val="Title"/>
    <w:basedOn w:val="Style_4"/>
    <w:next w:val="Style_12"/>
    <w:link w:val="Style_29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Title"/>
    <w:basedOn w:val="Style_4_ch"/>
    <w:link w:val="Style_29"/>
    <w:rPr>
      <w:rFonts w:ascii="PT Astra Serif" w:hAnsi="PT Astra Serif"/>
      <w:sz w:val="28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table">
    <w:name w:val="Table Grid"/>
    <w:basedOn w:val="Style_3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2025-12-12T06:32:31Z</dcterms:modified>
</cp:coreProperties>
</file>