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9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A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B000000">
      <w:pPr>
        <w:rPr>
          <w:spacing w:val="-4"/>
          <w:sz w:val="28"/>
        </w:rPr>
      </w:pPr>
    </w:p>
    <w:p w14:paraId="0C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11.12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10608</w:t>
      </w:r>
      <w:r>
        <w:rPr>
          <w:spacing w:val="-4"/>
          <w:sz w:val="28"/>
        </w:rPr>
        <w:t>-П</w:t>
      </w:r>
    </w:p>
    <w:p w14:paraId="0D000000">
      <w:pPr>
        <w:tabs>
          <w:tab w:leader="none" w:pos="1134" w:val="left"/>
        </w:tabs>
        <w:spacing w:after="0" w:line="240" w:lineRule="auto"/>
        <w:ind w:right="453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постановление администрации города Магнитогорска от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23.10.2024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 xml:space="preserve">11148-П </w:t>
      </w:r>
    </w:p>
    <w:p w14:paraId="0E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Бюджетным кодексом Российской Федерации, Федеральным законом от 06.10.2003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 xml:space="preserve">131-ФЗ «Об общих принципах организации местного </w:t>
      </w:r>
      <w:r>
        <w:rPr>
          <w:rFonts w:ascii="Times New Roman" w:hAnsi="Times New Roman"/>
          <w:sz w:val="28"/>
        </w:rPr>
        <w:t>самоуправления в Российской Федерации», Порядком разработки, реализации и оценки эффективности муниципальных программ, утвержденным постановлением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20.08.2024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8465-П, руководствуясь Уставом города Магнитогорска,</w:t>
      </w:r>
    </w:p>
    <w:p w14:paraId="10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1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</w:t>
      </w:r>
      <w:r>
        <w:rPr>
          <w:rFonts w:ascii="Times New Roman" w:hAnsi="Times New Roman"/>
          <w:sz w:val="28"/>
        </w:rPr>
        <w:t>АНОВЛЯЮ: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23.10.2024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 xml:space="preserve">11148-П «Об утверждении муниципальной программы </w:t>
      </w:r>
      <w:r>
        <w:rPr>
          <w:rFonts w:ascii="Times New Roman" w:hAnsi="Times New Roman"/>
          <w:spacing w:val="-6"/>
          <w:sz w:val="28"/>
        </w:rPr>
        <w:t>«Выполнение функций по управлению, владению, пользованию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pacing w:val="-6"/>
          <w:sz w:val="28"/>
        </w:rPr>
        <w:t>и распоряжению</w:t>
      </w:r>
      <w:r>
        <w:rPr>
          <w:rFonts w:ascii="Times New Roman" w:hAnsi="Times New Roman"/>
          <w:sz w:val="28"/>
        </w:rPr>
        <w:t xml:space="preserve"> муниципальным имуществом в городе Магнитогорске»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2025 – 2030 годы» (далее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–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постановление) изменение, приложение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 xml:space="preserve">3 </w:t>
      </w:r>
      <w:r>
        <w:rPr>
          <w:rFonts w:ascii="Times New Roman" w:hAnsi="Times New Roman"/>
          <w:sz w:val="28"/>
        </w:rPr>
        <w:t xml:space="preserve">к муниципальной программе «Выполнение функций по управлению, владению, пользованию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распоряжению муниципальным имуществом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городе Магнитогорске»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2025-2030 годы, утвержденной постан</w:t>
      </w:r>
      <w:r>
        <w:rPr>
          <w:rFonts w:ascii="Times New Roman" w:hAnsi="Times New Roman"/>
          <w:sz w:val="28"/>
        </w:rPr>
        <w:t>овлением, изложить в новой редакции (приложение).</w:t>
      </w:r>
    </w:p>
    <w:p w14:paraId="1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</w:t>
      </w:r>
      <w:r>
        <w:rPr>
          <w:rFonts w:ascii="XO Thames" w:hAnsi="XO Thames"/>
          <w:sz w:val="28"/>
        </w:rPr>
        <w:t> </w:t>
      </w:r>
      <w:bookmarkStart w:id="1" w:name="_GoBack_Копия_1"/>
      <w:r>
        <w:rPr>
          <w:rFonts w:ascii="Times New Roman" w:hAnsi="Times New Roman"/>
          <w:sz w:val="28"/>
        </w:rPr>
        <w:t xml:space="preserve">Настоящее постановление </w:t>
      </w:r>
      <w:bookmarkEnd w:id="1"/>
      <w:r>
        <w:rPr>
          <w:rFonts w:ascii="Times New Roman" w:hAnsi="Times New Roman"/>
          <w:sz w:val="28"/>
        </w:rPr>
        <w:t>вступает в силу со дня его подписания.</w:t>
      </w:r>
    </w:p>
    <w:p w14:paraId="14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6"/>
          <w:sz w:val="28"/>
        </w:rPr>
        <w:t>города Магнитогорска (</w:t>
      </w:r>
      <w:r>
        <w:rPr>
          <w:rFonts w:ascii="Times New Roman" w:hAnsi="Times New Roman"/>
          <w:spacing w:val="-6"/>
          <w:sz w:val="28"/>
        </w:rPr>
        <w:t>Числова</w:t>
      </w:r>
      <w:r>
        <w:rPr>
          <w:rFonts w:ascii="Times New Roman" w:hAnsi="Times New Roman"/>
          <w:spacing w:val="-6"/>
          <w:sz w:val="28"/>
        </w:rPr>
        <w:t xml:space="preserve"> Г.Д.) разместить настоящее постановление</w:t>
      </w:r>
      <w:r>
        <w:br/>
      </w:r>
      <w:r>
        <w:rPr>
          <w:rFonts w:ascii="Times New Roman" w:hAnsi="Times New Roman"/>
          <w:spacing w:val="-6"/>
          <w:sz w:val="28"/>
        </w:rPr>
        <w:t xml:space="preserve">на </w:t>
      </w:r>
      <w:r>
        <w:rPr>
          <w:rFonts w:ascii="Times New Roman" w:hAnsi="Times New Roman"/>
          <w:sz w:val="28"/>
        </w:rPr>
        <w:t>офи</w:t>
      </w:r>
      <w:r>
        <w:rPr>
          <w:rFonts w:ascii="Times New Roman" w:hAnsi="Times New Roman"/>
          <w:sz w:val="28"/>
        </w:rPr>
        <w:t>циальном сайте администрации города Магнитогорска.</w:t>
      </w:r>
    </w:p>
    <w:p w14:paraId="15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8"/>
        </w:rPr>
        <w:t>на заместителя главы города Магнитогорска Хабибуллину Д.Х.</w:t>
      </w:r>
    </w:p>
    <w:p w14:paraId="16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7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Магнитогорска                      </w:t>
      </w:r>
      <w:r>
        <w:rPr>
          <w:rFonts w:ascii="Times New Roman" w:hAnsi="Times New Roman"/>
          <w:sz w:val="28"/>
        </w:rPr>
        <w:t xml:space="preserve">                                   С</w:t>
      </w:r>
      <w:r>
        <w:rPr>
          <w:rFonts w:ascii="Times New Roman" w:hAnsi="Times New Roman"/>
          <w:sz w:val="28"/>
        </w:rPr>
        <w:t>.Н. Бердников</w:t>
      </w:r>
    </w:p>
    <w:p w14:paraId="19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12"/>
        </w:rPr>
      </w:pPr>
      <w:bookmarkStart w:id="2" w:name="_GoBack"/>
      <w:bookmarkEnd w:id="2"/>
    </w:p>
    <w:p w14:paraId="1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5" w:type="default"/>
      <w:headerReference r:id="rId3" w:type="first"/>
      <w:headerReference r:id="rId1" w:type="even"/>
      <w:footerReference r:id="rId6" w:type="default"/>
      <w:footerReference r:id="rId4" w:type="first"/>
      <w:footerReference r:id="rId2" w:type="even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Вр-2281839</w:t>
    </w: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Нижний колонтитул Знак"/>
    <w:basedOn w:val="Style_7"/>
    <w:link w:val="Style_6_ch"/>
  </w:style>
  <w:style w:styleId="Style_6_ch" w:type="character">
    <w:name w:val="Нижний колонтитул Знак"/>
    <w:basedOn w:val="Style_7_ch"/>
    <w:link w:val="Style_6"/>
  </w:style>
  <w:style w:styleId="Style_8" w:type="paragraph">
    <w:name w:val="toc 6"/>
    <w:next w:val="Style_3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caption"/>
    <w:basedOn w:val="Style_3"/>
    <w:link w:val="Style_11_ch"/>
    <w:pPr>
      <w:spacing w:after="120" w:before="120"/>
      <w:ind/>
    </w:pPr>
    <w:rPr>
      <w:rFonts w:ascii="PT Astra Serif" w:hAnsi="PT Astra Serif"/>
      <w:i w:val="1"/>
      <w:sz w:val="24"/>
    </w:rPr>
  </w:style>
  <w:style w:styleId="Style_11_ch" w:type="character">
    <w:name w:val="caption"/>
    <w:basedOn w:val="Style_3_ch"/>
    <w:link w:val="Style_11"/>
    <w:rPr>
      <w:rFonts w:ascii="PT Astra Serif" w:hAnsi="PT Astra Serif"/>
      <w:i w:val="1"/>
      <w:sz w:val="24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4" w:type="paragraph">
    <w:name w:val="Заголовок1"/>
    <w:basedOn w:val="Style_15"/>
    <w:link w:val="Style_14_ch"/>
    <w:rPr>
      <w:rFonts w:ascii="PT Astra Serif" w:hAnsi="PT Astra Serif"/>
      <w:color w:val="000000"/>
      <w:sz w:val="28"/>
    </w:rPr>
  </w:style>
  <w:style w:styleId="Style_14_ch" w:type="character">
    <w:name w:val="Заголовок1"/>
    <w:basedOn w:val="Style_15_ch"/>
    <w:link w:val="Style_14"/>
    <w:rPr>
      <w:rFonts w:ascii="PT Astra Serif" w:hAnsi="PT Astra Serif"/>
      <w:color w:val="000000"/>
      <w:sz w:val="28"/>
    </w:rPr>
  </w:style>
  <w:style w:styleId="Style_16" w:type="paragraph">
    <w:name w:val="toc 3"/>
    <w:next w:val="Style_3"/>
    <w:link w:val="Style_16_ch"/>
    <w:uiPriority w:val="39"/>
    <w:pPr>
      <w:ind w:firstLine="0"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5" w:type="paragraph">
    <w:name w:val="Обычный1"/>
    <w:link w:val="Style_15_ch"/>
    <w:rPr>
      <w:rFonts w:asciiTheme="minorAscii" w:hAnsiTheme="minorHAnsi"/>
      <w:color w:val="000000"/>
      <w:sz w:val="22"/>
    </w:rPr>
  </w:style>
  <w:style w:styleId="Style_15_ch" w:type="character">
    <w:name w:val="Обычный1"/>
    <w:link w:val="Style_15"/>
    <w:rPr>
      <w:rFonts w:asciiTheme="minorAscii" w:hAnsiTheme="minorHAnsi"/>
      <w:color w:val="000000"/>
      <w:sz w:val="22"/>
    </w:rPr>
  </w:style>
  <w:style w:styleId="Style_17" w:type="paragraph">
    <w:name w:val="heading 5"/>
    <w:next w:val="Style_3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7_ch" w:type="character">
    <w:name w:val="heading 5"/>
    <w:link w:val="Style_17"/>
    <w:rPr>
      <w:rFonts w:ascii="XO Thames" w:hAnsi="XO Thames"/>
      <w:b w:val="1"/>
    </w:rPr>
  </w:style>
  <w:style w:styleId="Style_18" w:type="paragraph">
    <w:name w:val="Верхний колонтитул Знак"/>
    <w:basedOn w:val="Style_7"/>
    <w:link w:val="Style_18_ch"/>
  </w:style>
  <w:style w:styleId="Style_18_ch" w:type="character">
    <w:name w:val="Верхний колонтитул Знак"/>
    <w:basedOn w:val="Style_7_ch"/>
    <w:link w:val="Style_18"/>
  </w:style>
  <w:style w:styleId="Style_19" w:type="paragraph">
    <w:name w:val="heading 1"/>
    <w:next w:val="Style_3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3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basedOn w:val="Style_3"/>
    <w:link w:val="Style_23_ch"/>
  </w:style>
  <w:style w:styleId="Style_23_ch" w:type="character">
    <w:name w:val="Header and Footer"/>
    <w:basedOn w:val="Style_3_ch"/>
    <w:link w:val="Style_23"/>
  </w:style>
  <w:style w:styleId="Style_24" w:type="paragraph">
    <w:name w:val="toc 9"/>
    <w:next w:val="Style_3"/>
    <w:link w:val="Style_24_ch"/>
    <w:uiPriority w:val="39"/>
    <w:pPr>
      <w:ind w:firstLine="0"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5" w:type="paragraph">
    <w:name w:val="toc 8"/>
    <w:next w:val="Style_3"/>
    <w:link w:val="Style_25_ch"/>
    <w:uiPriority w:val="39"/>
    <w:pPr>
      <w:ind w:firstLine="0"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Body Text"/>
    <w:basedOn w:val="Style_3"/>
    <w:link w:val="Style_26_ch"/>
    <w:pPr>
      <w:spacing w:after="140"/>
      <w:ind/>
    </w:pPr>
  </w:style>
  <w:style w:styleId="Style_26_ch" w:type="character">
    <w:name w:val="Body Text"/>
    <w:basedOn w:val="Style_3_ch"/>
    <w:link w:val="Style_26"/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27" w:type="paragraph">
    <w:name w:val="List"/>
    <w:basedOn w:val="Style_26"/>
    <w:link w:val="Style_27_ch"/>
    <w:rPr>
      <w:rFonts w:ascii="PT Astra Serif" w:hAnsi="PT Astra Serif"/>
    </w:rPr>
  </w:style>
  <w:style w:styleId="Style_27_ch" w:type="character">
    <w:name w:val="List"/>
    <w:basedOn w:val="Style_26_ch"/>
    <w:link w:val="Style_27"/>
    <w:rPr>
      <w:rFonts w:ascii="PT Astra Serif" w:hAnsi="PT Astra Serif"/>
    </w:rPr>
  </w:style>
  <w:style w:styleId="Style_28" w:type="paragraph">
    <w:name w:val="toc 5"/>
    <w:next w:val="Style_3"/>
    <w:link w:val="Style_28_ch"/>
    <w:uiPriority w:val="39"/>
    <w:pPr>
      <w:ind w:firstLine="0" w:left="800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3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3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3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Default Paragraph Font"/>
    <w:link w:val="Style_32_ch"/>
  </w:style>
  <w:style w:styleId="Style_32_ch" w:type="character">
    <w:name w:val="Default Paragraph Font"/>
    <w:link w:val="Style_32"/>
  </w:style>
  <w:style w:styleId="Style_33" w:type="paragraph">
    <w:name w:val="heading 2"/>
    <w:next w:val="Style_3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styleId="Style_34" w:type="paragraph">
    <w:name w:val="index heading"/>
    <w:basedOn w:val="Style_3"/>
    <w:link w:val="Style_34_ch"/>
    <w:rPr>
      <w:rFonts w:ascii="PT Astra Serif" w:hAnsi="PT Astra Serif"/>
    </w:rPr>
  </w:style>
  <w:style w:styleId="Style_34_ch" w:type="character">
    <w:name w:val="index heading"/>
    <w:basedOn w:val="Style_3_ch"/>
    <w:link w:val="Style_34"/>
    <w:rPr>
      <w:rFonts w:ascii="PT Astra Serif" w:hAnsi="PT Astra Serif"/>
    </w:rPr>
  </w:style>
  <w:style w:styleId="Style_35" w:type="paragraph">
    <w:name w:val="Balloon Text"/>
    <w:basedOn w:val="Style_3"/>
    <w:link w:val="Style_35_ch"/>
    <w:pPr>
      <w:spacing w:after="0" w:line="240" w:lineRule="auto"/>
      <w:ind/>
    </w:pPr>
    <w:rPr>
      <w:rFonts w:ascii="Tahoma" w:hAnsi="Tahoma"/>
      <w:sz w:val="16"/>
    </w:rPr>
  </w:style>
  <w:style w:styleId="Style_35_ch" w:type="character">
    <w:name w:val="Balloon Text"/>
    <w:basedOn w:val="Style_3_ch"/>
    <w:link w:val="Style_35"/>
    <w:rPr>
      <w:rFonts w:ascii="Tahoma" w:hAnsi="Tahoma"/>
      <w:sz w:val="16"/>
    </w:rPr>
  </w:style>
  <w:style w:styleId="Style_36" w:type="table">
    <w:name w:val="Table Grid"/>
    <w:basedOn w:val="Style_3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2025-12-12T06:52:00Z</dcterms:modified>
</cp:coreProperties>
</file>