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10202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5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</w:t>
      </w:r>
      <w:r>
        <w:rPr>
          <w:rFonts w:ascii="Times New Roman" w:hAnsi="Times New Roman"/>
          <w:sz w:val="28"/>
        </w:rPr>
        <w:t xml:space="preserve"> в постановление администрации города Магнитогорска </w:t>
      </w:r>
      <w:r>
        <w:rPr>
          <w:rFonts w:ascii="Times New Roman" w:hAnsi="Times New Roman"/>
          <w:sz w:val="28"/>
        </w:rPr>
        <w:t>от 28.04.2025 № 3844-П</w:t>
      </w:r>
    </w:p>
    <w:p w14:paraId="0A000000">
      <w:pPr>
        <w:widowControl w:val="0"/>
        <w:spacing w:after="0" w:line="240" w:lineRule="auto"/>
        <w:ind w:right="4819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общих принципах организации местного самоуправления в Российской Федерации», на основании постановления Главного государственного санитарного врача Российской Федерации от 27.10.2020 № 32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руководствуясь Уставом города Магнитогорска,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"consultantplus://offline/ref=100B850E3B1C30E2CDA9377A069E00178047FB07D2B01A7C63E536C9B023A58DF93C6331679DBF8A61430CBB7BAB78A036nDX3I"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28.04.2025 № 3844-П «Об организации питания в Муниципальном автономном общеобразовательном учреждении «Магнитогорская школа-интернат с углубленным изучением предметов для перспективных детей» (далее – постановление) изменени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"consultantplus://offline/ref=100B850E3B1C30E2CDA9377A069E00178047FB07D2B01A7C63E536C9B023A58DF93C6331759DE786604712BA7DBE2EF17087CEB30851B8F592F1ED9Dn5X9I"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постановления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Установить с 01.01.2026 следующие среднемесячные денежные нормы питания на одного человека в день (с учетом родительской платы)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Муниципальном автономном общеобразовательном учреждении «Магнитогорская школа-интернат с углубленным изучением предметов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для перспективных детей» </w:t>
      </w:r>
      <w:r>
        <w:rPr>
          <w:rFonts w:ascii="Times New Roman" w:hAnsi="Times New Roman"/>
          <w:spacing w:val="-6"/>
          <w:sz w:val="28"/>
        </w:rPr>
        <w:t>при</w:t>
      </w:r>
      <w:r>
        <w:rPr>
          <w:rFonts w:ascii="Times New Roman" w:hAnsi="Times New Roman"/>
          <w:sz w:val="28"/>
        </w:rPr>
        <w:t xml:space="preserve"> передаче учреждением полномочий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организации питания сторонним организациям (включая все расходы, связанные с организацией питания):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6"/>
        </w:rPr>
      </w:pPr>
    </w:p>
    <w:tbl>
      <w:tblPr>
        <w:tblStyle w:val="Style_3"/>
        <w:tblW w:type="auto" w:w="0"/>
        <w:tblLayout w:type="fixed"/>
      </w:tblPr>
      <w:tblGrid>
        <w:gridCol w:w="567"/>
        <w:gridCol w:w="3823"/>
        <w:gridCol w:w="2976"/>
        <w:gridCol w:w="1978"/>
      </w:tblGrid>
      <w:tr>
        <w:tc>
          <w:tcPr>
            <w:tcW w:type="dxa" w:w="567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type="dxa" w:w="3823"/>
          </w:tcPr>
          <w:p w14:paraId="1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вида пребывания в учреждении</w:t>
            </w:r>
          </w:p>
        </w:tc>
        <w:tc>
          <w:tcPr>
            <w:tcW w:type="dxa" w:w="2976"/>
          </w:tcPr>
          <w:p w14:paraId="1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Возрастная категория</w:t>
            </w:r>
          </w:p>
        </w:tc>
        <w:tc>
          <w:tcPr>
            <w:tcW w:type="dxa" w:w="1978"/>
          </w:tcPr>
          <w:p w14:paraId="1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Денежная норма питания, рублей</w:t>
            </w:r>
          </w:p>
        </w:tc>
      </w:tr>
      <w:tr>
        <w:tc>
          <w:tcPr>
            <w:tcW w:type="dxa" w:w="567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3823"/>
          </w:tcPr>
          <w:p w14:paraId="16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Школа-интернат</w:t>
            </w:r>
          </w:p>
        </w:tc>
        <w:tc>
          <w:tcPr>
            <w:tcW w:type="dxa" w:w="2976"/>
          </w:tcPr>
          <w:p w14:paraId="1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12 лет и </w:t>
            </w:r>
            <w:r>
              <w:rPr>
                <w:rFonts w:ascii="Times New Roman" w:hAnsi="Times New Roman"/>
                <w:sz w:val="26"/>
              </w:rPr>
              <w:t>старше</w:t>
            </w:r>
          </w:p>
        </w:tc>
        <w:tc>
          <w:tcPr>
            <w:tcW w:type="dxa" w:w="1978"/>
          </w:tcPr>
          <w:p w14:paraId="1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00</w:t>
            </w:r>
          </w:p>
        </w:tc>
      </w:tr>
      <w:tr>
        <w:tc>
          <w:tcPr>
            <w:tcW w:type="dxa" w:w="567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3823"/>
          </w:tcPr>
          <w:p w14:paraId="1A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Каникулярное время (за исключением летнего периода)</w:t>
            </w:r>
          </w:p>
        </w:tc>
        <w:tc>
          <w:tcPr>
            <w:tcW w:type="dxa" w:w="2976"/>
          </w:tcPr>
          <w:p w14:paraId="1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 7 до 11 лет</w:t>
            </w:r>
          </w:p>
        </w:tc>
        <w:tc>
          <w:tcPr>
            <w:tcW w:type="dxa" w:w="1978"/>
          </w:tcPr>
          <w:p w14:paraId="1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644,0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67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3823"/>
          </w:tcPr>
          <w:p w14:paraId="1E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Каникулярное время (за исключением летнего периода)</w:t>
            </w:r>
          </w:p>
        </w:tc>
        <w:tc>
          <w:tcPr>
            <w:tcW w:type="dxa" w:w="2976"/>
          </w:tcPr>
          <w:p w14:paraId="1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12 лет и </w:t>
            </w:r>
            <w:r>
              <w:rPr>
                <w:rFonts w:ascii="Times New Roman" w:hAnsi="Times New Roman"/>
                <w:sz w:val="26"/>
              </w:rPr>
              <w:t>старше</w:t>
            </w:r>
          </w:p>
        </w:tc>
        <w:tc>
          <w:tcPr>
            <w:tcW w:type="dxa" w:w="1978"/>
          </w:tcPr>
          <w:p w14:paraId="2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750,00</w:t>
            </w:r>
          </w:p>
        </w:tc>
      </w:tr>
      <w:tr>
        <w:tc>
          <w:tcPr>
            <w:tcW w:type="dxa" w:w="567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3823"/>
          </w:tcPr>
          <w:p w14:paraId="22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Каникулярное время (летний период)</w:t>
            </w:r>
          </w:p>
        </w:tc>
        <w:tc>
          <w:tcPr>
            <w:tcW w:type="dxa" w:w="2976"/>
          </w:tcPr>
          <w:p w14:paraId="2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 7 до 11 лет</w:t>
            </w:r>
          </w:p>
        </w:tc>
        <w:tc>
          <w:tcPr>
            <w:tcW w:type="dxa" w:w="1978"/>
          </w:tcPr>
          <w:p w14:paraId="2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644,0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67"/>
          </w:tcPr>
          <w:p w14:paraId="2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3823"/>
          </w:tcPr>
          <w:p w14:paraId="26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Каникулярное время (летний период)</w:t>
            </w:r>
          </w:p>
        </w:tc>
        <w:tc>
          <w:tcPr>
            <w:tcW w:type="dxa" w:w="2976"/>
          </w:tcPr>
          <w:p w14:paraId="2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12 лет и </w:t>
            </w:r>
            <w:r>
              <w:rPr>
                <w:rFonts w:ascii="Times New Roman" w:hAnsi="Times New Roman"/>
                <w:sz w:val="26"/>
              </w:rPr>
              <w:t>старше</w:t>
            </w:r>
          </w:p>
        </w:tc>
        <w:tc>
          <w:tcPr>
            <w:tcW w:type="dxa" w:w="1978"/>
          </w:tcPr>
          <w:p w14:paraId="2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750,00</w:t>
            </w:r>
          </w:p>
        </w:tc>
      </w:tr>
      <w:tr>
        <w:tc>
          <w:tcPr>
            <w:tcW w:type="dxa" w:w="567"/>
          </w:tcPr>
          <w:p w14:paraId="2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3823"/>
          </w:tcPr>
          <w:p w14:paraId="2A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Спортивные сборы</w:t>
            </w:r>
          </w:p>
        </w:tc>
        <w:tc>
          <w:tcPr>
            <w:tcW w:type="dxa" w:w="2976"/>
          </w:tcPr>
          <w:p w14:paraId="2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12 лет и </w:t>
            </w:r>
            <w:r>
              <w:rPr>
                <w:rFonts w:ascii="Times New Roman" w:hAnsi="Times New Roman"/>
                <w:sz w:val="26"/>
              </w:rPr>
              <w:t>старше</w:t>
            </w:r>
          </w:p>
        </w:tc>
        <w:tc>
          <w:tcPr>
            <w:tcW w:type="dxa" w:w="1978"/>
          </w:tcPr>
          <w:p w14:paraId="2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750,00</w:t>
            </w:r>
          </w:p>
        </w:tc>
      </w:tr>
      <w:tr>
        <w:tc>
          <w:tcPr>
            <w:tcW w:type="dxa" w:w="567"/>
          </w:tcPr>
          <w:p w14:paraId="2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3823"/>
          </w:tcPr>
          <w:p w14:paraId="2E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Внеканикулярное время (в течение учебного года)</w:t>
            </w:r>
          </w:p>
        </w:tc>
        <w:tc>
          <w:tcPr>
            <w:tcW w:type="dxa" w:w="2976"/>
          </w:tcPr>
          <w:p w14:paraId="2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 7 до 11 лет</w:t>
            </w:r>
          </w:p>
        </w:tc>
        <w:tc>
          <w:tcPr>
            <w:tcW w:type="dxa" w:w="1978"/>
          </w:tcPr>
          <w:p w14:paraId="3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585,00</w:t>
            </w:r>
          </w:p>
        </w:tc>
      </w:tr>
      <w:tr>
        <w:tc>
          <w:tcPr>
            <w:tcW w:type="dxa" w:w="567"/>
          </w:tcPr>
          <w:p w14:paraId="3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3823"/>
          </w:tcPr>
          <w:p w14:paraId="32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Внеканикулярное время (в течение учебного года)</w:t>
            </w:r>
          </w:p>
        </w:tc>
        <w:tc>
          <w:tcPr>
            <w:tcW w:type="dxa" w:w="2976"/>
          </w:tcPr>
          <w:p w14:paraId="3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12 лет и </w:t>
            </w:r>
            <w:r>
              <w:rPr>
                <w:rFonts w:ascii="Times New Roman" w:hAnsi="Times New Roman"/>
                <w:sz w:val="26"/>
              </w:rPr>
              <w:t>старше</w:t>
            </w:r>
          </w:p>
        </w:tc>
        <w:tc>
          <w:tcPr>
            <w:tcW w:type="dxa" w:w="1978"/>
          </w:tcPr>
          <w:p w14:paraId="3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00</w:t>
            </w:r>
          </w:p>
        </w:tc>
      </w:tr>
    </w:tbl>
    <w:p w14:paraId="35000000">
      <w:pPr>
        <w:spacing w:after="0" w:line="240" w:lineRule="auto"/>
        <w:ind w:firstLine="720" w:left="0"/>
        <w:jc w:val="both"/>
        <w:rPr>
          <w:rFonts w:ascii="Times New Roman" w:hAnsi="Times New Roman"/>
          <w:sz w:val="10"/>
        </w:rPr>
      </w:pPr>
    </w:p>
    <w:p w14:paraId="3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 01.01.2026.</w:t>
      </w:r>
    </w:p>
    <w:p w14:paraId="3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постановление в средствах массовой информации</w:t>
      </w:r>
      <w:r>
        <w:rPr>
          <w:rFonts w:ascii="Times New Roman" w:hAnsi="Times New Roman"/>
          <w:sz w:val="28"/>
        </w:rPr>
        <w:t xml:space="preserve"> до 01.01.2026</w:t>
      </w:r>
      <w:r>
        <w:rPr>
          <w:rFonts w:ascii="Times New Roman" w:hAnsi="Times New Roman"/>
          <w:sz w:val="28"/>
        </w:rPr>
        <w:t>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Магнитогорска Сафонову Н.В.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</w:t>
      </w:r>
      <w:r>
        <w:rPr>
          <w:rFonts w:ascii="Times New Roman" w:hAnsi="Times New Roman"/>
          <w:sz w:val="28"/>
        </w:rPr>
        <w:t xml:space="preserve">гнитогорска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С.Н. Бердников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bookmarkStart w:id="1" w:name="_GoBack"/>
      <w:bookmarkEnd w:id="1"/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5000000">
      <w:pPr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Вр-2263503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2025-12-03T04:35:57Z</dcterms:modified>
</cp:coreProperties>
</file>