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after="0" w:before="0" w:line="240" w:lineRule="auto"/>
        <w:ind w:hanging="567" w:left="1077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</w:t>
      </w:r>
    </w:p>
    <w:p w14:paraId="02000000">
      <w:pPr>
        <w:pStyle w:val="Style_1"/>
        <w:spacing w:after="0" w:before="0" w:line="240" w:lineRule="auto"/>
        <w:ind w:hanging="567" w:left="1077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постановлению администрации </w:t>
      </w:r>
    </w:p>
    <w:p w14:paraId="03000000">
      <w:pPr>
        <w:pStyle w:val="Style_1"/>
        <w:spacing w:after="0" w:before="0" w:line="240" w:lineRule="auto"/>
        <w:ind w:hanging="567" w:left="1077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города Магнитогорска</w:t>
      </w:r>
    </w:p>
    <w:p w14:paraId="04000000">
      <w:pPr>
        <w:pStyle w:val="Style_1"/>
        <w:spacing w:after="0" w:before="0" w:line="240" w:lineRule="auto"/>
        <w:ind w:hanging="567" w:left="1077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19.11.2025 № 9835-П</w:t>
      </w:r>
    </w:p>
    <w:p w14:paraId="05000000">
      <w:pPr>
        <w:pStyle w:val="Style_1"/>
        <w:spacing w:after="0" w:before="0" w:line="240" w:lineRule="auto"/>
        <w:ind w:firstLine="0" w:left="10773" w:right="0"/>
        <w:rPr>
          <w:rFonts w:ascii="Times New Roman" w:hAnsi="Times New Roman"/>
          <w:sz w:val="24"/>
        </w:rPr>
      </w:pPr>
    </w:p>
    <w:p w14:paraId="06000000">
      <w:pPr>
        <w:pStyle w:val="Style_1"/>
        <w:spacing w:after="0" w:before="0" w:line="240" w:lineRule="auto"/>
        <w:ind w:firstLine="0" w:left="10773" w:right="0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059"/>
        <w:gridCol w:w="815"/>
        <w:gridCol w:w="2280"/>
        <w:gridCol w:w="2162"/>
        <w:gridCol w:w="2135"/>
        <w:gridCol w:w="2082"/>
        <w:gridCol w:w="2101"/>
        <w:gridCol w:w="1934"/>
      </w:tblGrid>
      <w:tr>
        <w:trPr>
          <w:trHeight w:hRule="atLeast" w:val="525"/>
        </w:trPr>
        <w:tc>
          <w:tcPr>
            <w:tcW w:type="dxa" w:w="14568"/>
            <w:gridSpan w:val="8"/>
            <w:tcBorders>
              <w:bottom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График культурно-массовых мероприятий во время открытия новогодних городков 2025-2026 гг.</w:t>
            </w:r>
          </w:p>
        </w:tc>
      </w:tr>
      <w:tr>
        <w:trPr>
          <w:trHeight w:hRule="atLeast" w:val="870"/>
        </w:trPr>
        <w:tc>
          <w:tcPr>
            <w:tcW w:type="dxa" w:w="1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Дата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Время</w:t>
            </w:r>
          </w:p>
        </w:tc>
        <w:tc>
          <w:tcPr>
            <w:tcW w:type="dxa" w:w="2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Площадь Народных гуляний</w:t>
            </w:r>
          </w:p>
        </w:tc>
        <w:tc>
          <w:tcPr>
            <w:tcW w:type="dxa" w:w="2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Сквер Металлургов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Сквер им. Б. Ручьева</w:t>
            </w:r>
          </w:p>
        </w:tc>
        <w:tc>
          <w:tcPr>
            <w:tcW w:type="dxa" w:w="20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Площадь Победы</w:t>
            </w:r>
          </w:p>
        </w:tc>
        <w:tc>
          <w:tcPr>
            <w:tcW w:type="dxa" w:w="2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Сквер Железнодорожников</w:t>
            </w:r>
          </w:p>
        </w:tc>
        <w:tc>
          <w:tcPr>
            <w:tcW w:type="dxa" w:w="19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Парк Южный</w:t>
            </w:r>
          </w:p>
        </w:tc>
      </w:tr>
      <w:tr>
        <w:trPr>
          <w:trHeight w:hRule="atLeast" w:val="1431"/>
        </w:trPr>
        <w:tc>
          <w:tcPr>
            <w:tcW w:type="dxa" w:w="1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10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25 декабря</w:t>
            </w:r>
          </w:p>
          <w:p w14:paraId="11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(четверг)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17:00-19:00</w:t>
            </w:r>
          </w:p>
        </w:tc>
        <w:tc>
          <w:tcPr>
            <w:tcW w:type="dxa" w:w="2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2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18:00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Открытие новогоднего городка </w:t>
            </w:r>
          </w:p>
          <w:p w14:paraId="15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(МБУК «Дом дружбы народов»)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20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2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00000">
            <w:pPr>
              <w:pStyle w:val="Style_1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17.00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Открытие новогоднего городка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(МБУК «Дворец культуры железнодорожников»)</w:t>
            </w:r>
          </w:p>
        </w:tc>
        <w:tc>
          <w:tcPr>
            <w:tcW w:type="dxa" w:w="19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>
        <w:trPr>
          <w:trHeight w:hRule="atLeast" w:val="1431"/>
        </w:trPr>
        <w:tc>
          <w:tcPr>
            <w:tcW w:type="dxa" w:w="1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1A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26 декабря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(пятница)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17:00-</w:t>
            </w:r>
          </w:p>
          <w:p w14:paraId="1C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19:00</w:t>
            </w:r>
          </w:p>
        </w:tc>
        <w:tc>
          <w:tcPr>
            <w:tcW w:type="dxa" w:w="2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17:00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Открытие Центрального новогоднего городка (МАУК «Магнитогорское концертное объединение»)</w:t>
            </w:r>
          </w:p>
        </w:tc>
        <w:tc>
          <w:tcPr>
            <w:tcW w:type="dxa" w:w="2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pStyle w:val="Style_1"/>
              <w:widowControl w:val="1"/>
              <w:spacing w:after="160" w:before="0" w:line="264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  <w:tc>
          <w:tcPr>
            <w:tcW w:type="dxa" w:w="20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17:00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Открытие новогоднего городка (Детско-юношеский центр "Максимум"/ ЧУ ПАО «ММК» «Левобережный дворец металлургов»(по согласованию)</w:t>
            </w:r>
          </w:p>
        </w:tc>
        <w:tc>
          <w:tcPr>
            <w:tcW w:type="dxa" w:w="2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19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>
        <w:trPr>
          <w:trHeight w:hRule="atLeast" w:val="1466"/>
        </w:trPr>
        <w:tc>
          <w:tcPr>
            <w:tcW w:type="dxa" w:w="1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23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29 декабря</w:t>
            </w:r>
          </w:p>
          <w:p w14:paraId="24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(понедельник)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17:00-</w:t>
            </w:r>
          </w:p>
          <w:p w14:paraId="26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18:00</w:t>
            </w:r>
          </w:p>
        </w:tc>
        <w:tc>
          <w:tcPr>
            <w:tcW w:type="dxa" w:w="2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2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17:00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Открытие новогоднего городка </w:t>
            </w:r>
          </w:p>
          <w:p w14:paraId="2A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(МАУ ДО «ДТДМ» </w:t>
            </w:r>
          </w:p>
          <w:p w14:paraId="2B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г. Магнитогорска)</w:t>
            </w:r>
          </w:p>
        </w:tc>
        <w:tc>
          <w:tcPr>
            <w:tcW w:type="dxa" w:w="20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2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9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18:00</w:t>
            </w:r>
          </w:p>
          <w:p w14:paraId="2F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Открытие новогоднего городка (МАУК «Магнитогорское концертное объединение»)</w:t>
            </w:r>
          </w:p>
        </w:tc>
      </w:tr>
    </w:tbl>
    <w:p w14:paraId="30000000">
      <w:pPr>
        <w:pStyle w:val="Style_1"/>
        <w:widowControl w:val="1"/>
        <w:spacing w:after="160" w:before="0" w:line="264" w:lineRule="auto"/>
        <w:ind w:firstLine="0" w:left="0" w:right="0"/>
        <w:jc w:val="left"/>
      </w:pPr>
    </w:p>
    <w:sectPr>
      <w:type w:val="nextPage"/>
      <w:pgSz w:h="11906" w:orient="landscape" w:w="16838"/>
      <w:pgMar w:bottom="850" w:footer="0" w:gutter="0" w:header="0" w:left="1134" w:right="1134" w:top="1701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1_ch" w:type="character">
    <w:name w:val="Normal"/>
    <w:link w:val="Style_1"/>
    <w:rPr>
      <w:rFonts w:asciiTheme="minorAscii" w:hAnsiTheme="minorHAnsi"/>
      <w:color w:val="000000"/>
      <w:spacing w:val="0"/>
      <w:sz w:val="22"/>
    </w:rPr>
  </w:style>
  <w:style w:styleId="Style_3" w:type="paragraph">
    <w:name w:val="Subtitle"/>
    <w:link w:val="Style_3_ch"/>
    <w:rPr>
      <w:rFonts w:ascii="XO Thames" w:hAnsi="XO Thames"/>
      <w:i w:val="1"/>
      <w:sz w:val="24"/>
    </w:rPr>
  </w:style>
  <w:style w:styleId="Style_3_ch" w:type="character">
    <w:name w:val="Subtitle"/>
    <w:link w:val="Style_3"/>
    <w:rPr>
      <w:rFonts w:ascii="XO Thames" w:hAnsi="XO Thames"/>
      <w:i w:val="1"/>
      <w:sz w:val="24"/>
    </w:rPr>
  </w:style>
  <w:style w:styleId="Style_4" w:type="paragraph">
    <w:name w:val="toc 2"/>
    <w:next w:val="Style_1"/>
    <w:link w:val="Style_4_ch"/>
    <w:uiPriority w:val="39"/>
    <w:pPr>
      <w:widowControl w:val="1"/>
      <w:spacing w:after="160" w:before="0" w:line="264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4_ch" w:type="character">
    <w:name w:val="toc 2"/>
    <w:link w:val="Style_4"/>
    <w:rPr>
      <w:rFonts w:ascii="XO Thames" w:hAnsi="XO Thames"/>
      <w:color w:val="000000"/>
      <w:spacing w:val="0"/>
      <w:sz w:val="28"/>
    </w:rPr>
  </w:style>
  <w:style w:styleId="Style_5" w:type="paragraph">
    <w:name w:val="toc 4"/>
    <w:next w:val="Style_1"/>
    <w:link w:val="Style_5_ch"/>
    <w:uiPriority w:val="39"/>
    <w:pPr>
      <w:widowControl w:val="1"/>
      <w:spacing w:after="160" w:before="0" w:line="264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5_ch" w:type="character">
    <w:name w:val="toc 4"/>
    <w:link w:val="Style_5"/>
    <w:rPr>
      <w:rFonts w:ascii="XO Thames" w:hAnsi="XO Thames"/>
      <w:color w:val="000000"/>
      <w:spacing w:val="0"/>
      <w:sz w:val="28"/>
    </w:rPr>
  </w:style>
  <w:style w:styleId="Style_6" w:type="paragraph">
    <w:name w:val="toc 6"/>
    <w:next w:val="Style_1"/>
    <w:link w:val="Style_6_ch"/>
    <w:uiPriority w:val="39"/>
    <w:pPr>
      <w:widowControl w:val="1"/>
      <w:spacing w:after="160" w:before="0" w:line="264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6_ch" w:type="character">
    <w:name w:val="toc 6"/>
    <w:link w:val="Style_6"/>
    <w:rPr>
      <w:rFonts w:ascii="XO Thames" w:hAnsi="XO Thames"/>
      <w:color w:val="000000"/>
      <w:spacing w:val="0"/>
      <w:sz w:val="28"/>
    </w:rPr>
  </w:style>
  <w:style w:styleId="Style_7" w:type="paragraph">
    <w:name w:val="toc 7"/>
    <w:next w:val="Style_1"/>
    <w:link w:val="Style_7_ch"/>
    <w:uiPriority w:val="39"/>
    <w:pPr>
      <w:widowControl w:val="1"/>
      <w:spacing w:after="160" w:before="0" w:line="264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7_ch" w:type="character">
    <w:name w:val="toc 7"/>
    <w:link w:val="Style_7"/>
    <w:rPr>
      <w:rFonts w:ascii="XO Thames" w:hAnsi="XO Thames"/>
      <w:color w:val="000000"/>
      <w:spacing w:val="0"/>
      <w:sz w:val="28"/>
    </w:rPr>
  </w:style>
  <w:style w:styleId="Style_8" w:type="paragraph">
    <w:name w:val="Contents 5"/>
    <w:link w:val="Style_8_ch"/>
    <w:rPr>
      <w:rFonts w:ascii="XO Thames" w:hAnsi="XO Thames"/>
      <w:sz w:val="28"/>
    </w:rPr>
  </w:style>
  <w:style w:styleId="Style_8_ch" w:type="character">
    <w:name w:val="Contents 5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9_ch" w:type="character">
    <w:name w:val="Endnote"/>
    <w:link w:val="Style_9"/>
    <w:rPr>
      <w:rFonts w:ascii="XO Thames" w:hAnsi="XO Thames"/>
      <w:color w:val="000000"/>
      <w:spacing w:val="0"/>
      <w:sz w:val="22"/>
    </w:rPr>
  </w:style>
  <w:style w:styleId="Style_10" w:type="paragraph">
    <w:name w:val="heading 3"/>
    <w:next w:val="Style_1"/>
    <w:link w:val="Style_10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0_ch" w:type="character">
    <w:name w:val="heading 3"/>
    <w:link w:val="Style_10"/>
    <w:rPr>
      <w:rFonts w:ascii="XO Thames" w:hAnsi="XO Thames"/>
      <w:b w:val="1"/>
      <w:color w:val="000000"/>
      <w:spacing w:val="0"/>
      <w:sz w:val="26"/>
    </w:rPr>
  </w:style>
  <w:style w:styleId="Style_11" w:type="paragraph">
    <w:name w:val="heading 4"/>
    <w:next w:val="Style_1"/>
    <w:link w:val="Style_11_ch"/>
    <w:pPr>
      <w:widowControl w:val="1"/>
      <w:spacing w:after="120" w:before="120" w:line="264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11_ch" w:type="character">
    <w:name w:val="heading 4"/>
    <w:link w:val="Style_11"/>
    <w:rPr>
      <w:rFonts w:ascii="XO Thames" w:hAnsi="XO Thames"/>
      <w:b w:val="1"/>
      <w:color w:val="000000"/>
      <w:spacing w:val="0"/>
      <w:sz w:val="24"/>
    </w:rPr>
  </w:style>
  <w:style w:styleId="Style_12" w:type="paragraph">
    <w:name w:val="Указатель"/>
    <w:basedOn w:val="Style_1"/>
    <w:link w:val="Style_12_ch"/>
    <w:rPr>
      <w:rFonts w:ascii="PT Astra Serif" w:hAnsi="PT Astra Serif"/>
    </w:rPr>
  </w:style>
  <w:style w:styleId="Style_12_ch" w:type="character">
    <w:name w:val="Указатель"/>
    <w:basedOn w:val="Style_1_ch"/>
    <w:link w:val="Style_12"/>
    <w:rPr>
      <w:rFonts w:ascii="PT Astra Serif" w:hAnsi="PT Astra Serif"/>
    </w:rPr>
  </w:style>
  <w:style w:styleId="Style_13" w:type="paragraph">
    <w:name w:val="Internet link"/>
    <w:link w:val="Style_13_ch"/>
    <w:pPr>
      <w:widowControl w:val="1"/>
      <w:spacing w:after="160" w:before="0" w:line="264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13_ch" w:type="character">
    <w:name w:val="Internet link"/>
    <w:link w:val="Style_13"/>
    <w:rPr>
      <w:rFonts w:ascii="Calibri" w:hAnsi="Calibri"/>
      <w:color w:val="0000FF"/>
      <w:spacing w:val="0"/>
      <w:sz w:val="22"/>
      <w:u w:val="single"/>
    </w:rPr>
  </w:style>
  <w:style w:styleId="Style_14" w:type="paragraph">
    <w:name w:val="annotation reference"/>
    <w:basedOn w:val="Style_15"/>
    <w:link w:val="Style_14_ch"/>
    <w:rPr>
      <w:sz w:val="16"/>
    </w:rPr>
  </w:style>
  <w:style w:styleId="Style_14_ch" w:type="character">
    <w:name w:val="annotation reference"/>
    <w:basedOn w:val="Style_15_ch"/>
    <w:link w:val="Style_14"/>
    <w:rPr>
      <w:sz w:val="16"/>
    </w:rPr>
  </w:style>
  <w:style w:styleId="Style_16" w:type="paragraph">
    <w:name w:val="toc 3"/>
    <w:next w:val="Style_1"/>
    <w:link w:val="Style_16_ch"/>
    <w:uiPriority w:val="39"/>
    <w:pPr>
      <w:widowControl w:val="1"/>
      <w:spacing w:after="160" w:before="0" w:line="264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16_ch" w:type="character">
    <w:name w:val="toc 3"/>
    <w:link w:val="Style_16"/>
    <w:rPr>
      <w:rFonts w:ascii="XO Thames" w:hAnsi="XO Thames"/>
      <w:color w:val="000000"/>
      <w:spacing w:val="0"/>
      <w:sz w:val="28"/>
    </w:rPr>
  </w:style>
  <w:style w:styleId="Style_17" w:type="paragraph">
    <w:name w:val="Contents 1"/>
    <w:link w:val="Style_17_ch"/>
    <w:rPr>
      <w:rFonts w:ascii="XO Thames" w:hAnsi="XO Thames"/>
      <w:b w:val="1"/>
      <w:sz w:val="28"/>
    </w:rPr>
  </w:style>
  <w:style w:styleId="Style_17_ch" w:type="character">
    <w:name w:val="Contents 1"/>
    <w:link w:val="Style_17"/>
    <w:rPr>
      <w:rFonts w:ascii="XO Thames" w:hAnsi="XO Thames"/>
      <w:b w:val="1"/>
      <w:sz w:val="28"/>
    </w:rPr>
  </w:style>
  <w:style w:styleId="Style_18" w:type="paragraph">
    <w:name w:val="heading 2"/>
    <w:next w:val="Style_1"/>
    <w:link w:val="Style_18_ch"/>
    <w:pPr>
      <w:widowControl w:val="1"/>
      <w:spacing w:after="120" w:before="120" w:line="264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18_ch" w:type="character">
    <w:name w:val="heading 2"/>
    <w:link w:val="Style_18"/>
    <w:rPr>
      <w:rFonts w:ascii="XO Thames" w:hAnsi="XO Thames"/>
      <w:b w:val="1"/>
      <w:color w:val="000000"/>
      <w:spacing w:val="0"/>
      <w:sz w:val="28"/>
    </w:rPr>
  </w:style>
  <w:style w:styleId="Style_19" w:type="paragraph">
    <w:name w:val="heading 5"/>
    <w:next w:val="Style_1"/>
    <w:link w:val="Style_19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19_ch" w:type="character">
    <w:name w:val="heading 5"/>
    <w:link w:val="Style_19"/>
    <w:rPr>
      <w:rFonts w:ascii="XO Thames" w:hAnsi="XO Thames"/>
      <w:b w:val="1"/>
      <w:color w:val="000000"/>
      <w:spacing w:val="0"/>
      <w:sz w:val="22"/>
    </w:rPr>
  </w:style>
  <w:style w:styleId="Style_20" w:type="paragraph">
    <w:name w:val="Contents 7"/>
    <w:link w:val="Style_20_ch"/>
    <w:rPr>
      <w:rFonts w:ascii="XO Thames" w:hAnsi="XO Thames"/>
      <w:sz w:val="28"/>
    </w:rPr>
  </w:style>
  <w:style w:styleId="Style_20_ch" w:type="character">
    <w:name w:val="Contents 7"/>
    <w:link w:val="Style_20"/>
    <w:rPr>
      <w:rFonts w:ascii="XO Thames" w:hAnsi="XO Thames"/>
      <w:sz w:val="28"/>
    </w:rPr>
  </w:style>
  <w:style w:styleId="Style_21" w:type="paragraph">
    <w:name w:val="Contents 6"/>
    <w:link w:val="Style_21_ch"/>
    <w:rPr>
      <w:rFonts w:ascii="XO Thames" w:hAnsi="XO Thames"/>
      <w:sz w:val="28"/>
    </w:rPr>
  </w:style>
  <w:style w:styleId="Style_21_ch" w:type="character">
    <w:name w:val="Contents 6"/>
    <w:link w:val="Style_21"/>
    <w:rPr>
      <w:rFonts w:ascii="XO Thames" w:hAnsi="XO Thames"/>
      <w:sz w:val="28"/>
    </w:rPr>
  </w:style>
  <w:style w:styleId="Style_22" w:type="paragraph">
    <w:name w:val="heading 1"/>
    <w:link w:val="Style_22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22_ch" w:type="character">
    <w:name w:val="heading 1"/>
    <w:link w:val="Style_22"/>
    <w:rPr>
      <w:rFonts w:ascii="XO Thames" w:hAnsi="XO Thames"/>
      <w:b w:val="1"/>
      <w:sz w:val="32"/>
    </w:rPr>
  </w:style>
  <w:style w:styleId="Style_23" w:type="paragraph">
    <w:name w:val="Contents 4"/>
    <w:link w:val="Style_23_ch"/>
    <w:rPr>
      <w:rFonts w:ascii="XO Thames" w:hAnsi="XO Thames"/>
      <w:sz w:val="28"/>
    </w:rPr>
  </w:style>
  <w:style w:styleId="Style_23_ch" w:type="character">
    <w:name w:val="Contents 4"/>
    <w:link w:val="Style_23"/>
    <w:rPr>
      <w:rFonts w:ascii="XO Thames" w:hAnsi="XO Thames"/>
      <w:sz w:val="28"/>
    </w:rPr>
  </w:style>
  <w:style w:styleId="Style_24" w:type="paragraph">
    <w:name w:val="Hyperlink"/>
    <w:link w:val="Style_24_ch"/>
    <w:rPr>
      <w:color w:val="0000FF"/>
      <w:u w:val="single"/>
    </w:rPr>
  </w:style>
  <w:style w:styleId="Style_24_ch" w:type="character">
    <w:name w:val="Hyperlink"/>
    <w:link w:val="Style_24"/>
    <w:rPr>
      <w:color w:val="0000FF"/>
      <w:u w:val="single"/>
    </w:rPr>
  </w:style>
  <w:style w:styleId="Style_25" w:type="paragraph">
    <w:name w:val="Footnote"/>
    <w:link w:val="Style_25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25_ch" w:type="character">
    <w:name w:val="Footnote"/>
    <w:link w:val="Style_25"/>
    <w:rPr>
      <w:rFonts w:ascii="XO Thames" w:hAnsi="XO Thames"/>
      <w:color w:val="000000"/>
      <w:spacing w:val="0"/>
      <w:sz w:val="22"/>
    </w:rPr>
  </w:style>
  <w:style w:styleId="Style_26" w:type="paragraph">
    <w:name w:val="Heading 5"/>
    <w:link w:val="Style_26_ch"/>
    <w:rPr>
      <w:rFonts w:ascii="XO Thames" w:hAnsi="XO Thames"/>
      <w:b w:val="1"/>
      <w:sz w:val="22"/>
    </w:rPr>
  </w:style>
  <w:style w:styleId="Style_26_ch" w:type="character">
    <w:name w:val="Heading 5"/>
    <w:link w:val="Style_26"/>
    <w:rPr>
      <w:rFonts w:ascii="XO Thames" w:hAnsi="XO Thames"/>
      <w:b w:val="1"/>
      <w:sz w:val="22"/>
    </w:rPr>
  </w:style>
  <w:style w:styleId="Style_27" w:type="paragraph">
    <w:name w:val="toc 1"/>
    <w:next w:val="Style_1"/>
    <w:link w:val="Style_27_ch"/>
    <w:uiPriority w:val="39"/>
    <w:pPr>
      <w:widowControl w:val="1"/>
      <w:spacing w:after="160" w:before="0" w:line="264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27_ch" w:type="character">
    <w:name w:val="toc 1"/>
    <w:link w:val="Style_27"/>
    <w:rPr>
      <w:rFonts w:ascii="XO Thames" w:hAnsi="XO Thames"/>
      <w:b w:val="1"/>
      <w:color w:val="000000"/>
      <w:spacing w:val="0"/>
      <w:sz w:val="28"/>
    </w:rPr>
  </w:style>
  <w:style w:styleId="Style_28" w:type="paragraph">
    <w:name w:val="List"/>
    <w:basedOn w:val="Style_29"/>
    <w:link w:val="Style_28_ch"/>
    <w:rPr>
      <w:rFonts w:ascii="PT Astra Serif" w:hAnsi="PT Astra Serif"/>
    </w:rPr>
  </w:style>
  <w:style w:styleId="Style_28_ch" w:type="character">
    <w:name w:val="List"/>
    <w:basedOn w:val="Style_29_ch"/>
    <w:link w:val="Style_28"/>
    <w:rPr>
      <w:rFonts w:ascii="PT Astra Serif" w:hAnsi="PT Astra Serif"/>
    </w:rPr>
  </w:style>
  <w:style w:styleId="Style_29" w:type="paragraph">
    <w:name w:val="Body Text"/>
    <w:basedOn w:val="Style_1"/>
    <w:link w:val="Style_29_ch"/>
    <w:pPr>
      <w:spacing w:after="140" w:before="0" w:line="276" w:lineRule="auto"/>
      <w:ind/>
    </w:pPr>
  </w:style>
  <w:style w:styleId="Style_29_ch" w:type="character">
    <w:name w:val="Body Text"/>
    <w:basedOn w:val="Style_1_ch"/>
    <w:link w:val="Style_29"/>
  </w:style>
  <w:style w:styleId="Style_30" w:type="paragraph">
    <w:name w:val="Header and Footer"/>
    <w:link w:val="Style_30_ch"/>
    <w:rPr>
      <w:rFonts w:ascii="XO Thames" w:hAnsi="XO Thames"/>
      <w:sz w:val="20"/>
    </w:rPr>
  </w:style>
  <w:style w:styleId="Style_30_ch" w:type="character">
    <w:name w:val="Header and Footer"/>
    <w:link w:val="Style_30"/>
    <w:rPr>
      <w:rFonts w:ascii="XO Thames" w:hAnsi="XO Thames"/>
      <w:sz w:val="20"/>
    </w:rPr>
  </w:style>
  <w:style w:styleId="Style_31" w:type="paragraph">
    <w:name w:val="toc 9"/>
    <w:next w:val="Style_1"/>
    <w:link w:val="Style_31_ch"/>
    <w:uiPriority w:val="39"/>
    <w:pPr>
      <w:widowControl w:val="1"/>
      <w:spacing w:after="160" w:before="0" w:line="264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31_ch" w:type="character">
    <w:name w:val="toc 9"/>
    <w:link w:val="Style_31"/>
    <w:rPr>
      <w:rFonts w:ascii="XO Thames" w:hAnsi="XO Thames"/>
      <w:color w:val="000000"/>
      <w:spacing w:val="0"/>
      <w:sz w:val="28"/>
    </w:rPr>
  </w:style>
  <w:style w:styleId="Style_32" w:type="paragraph">
    <w:name w:val="annotation subject"/>
    <w:basedOn w:val="Style_33"/>
    <w:next w:val="Style_33"/>
    <w:link w:val="Style_32_ch"/>
    <w:rPr>
      <w:b w:val="1"/>
    </w:rPr>
  </w:style>
  <w:style w:styleId="Style_32_ch" w:type="character">
    <w:name w:val="annotation subject"/>
    <w:basedOn w:val="Style_33_ch"/>
    <w:link w:val="Style_32"/>
    <w:rPr>
      <w:b w:val="1"/>
    </w:rPr>
  </w:style>
  <w:style w:styleId="Style_34" w:type="paragraph">
    <w:name w:val="heading 1"/>
    <w:next w:val="Style_1"/>
    <w:link w:val="Style_34_ch"/>
    <w:pPr>
      <w:widowControl w:val="1"/>
      <w:spacing w:after="120" w:before="120" w:line="264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34_ch" w:type="character">
    <w:name w:val="heading 1"/>
    <w:link w:val="Style_34"/>
    <w:rPr>
      <w:rFonts w:ascii="XO Thames" w:hAnsi="XO Thames"/>
      <w:b w:val="1"/>
      <w:color w:val="000000"/>
      <w:spacing w:val="0"/>
      <w:sz w:val="32"/>
    </w:rPr>
  </w:style>
  <w:style w:styleId="Style_35" w:type="paragraph">
    <w:name w:val="Contents 8"/>
    <w:link w:val="Style_35_ch"/>
    <w:rPr>
      <w:rFonts w:ascii="XO Thames" w:hAnsi="XO Thames"/>
      <w:sz w:val="28"/>
    </w:rPr>
  </w:style>
  <w:style w:styleId="Style_35_ch" w:type="character">
    <w:name w:val="Contents 8"/>
    <w:link w:val="Style_35"/>
    <w:rPr>
      <w:rFonts w:ascii="XO Thames" w:hAnsi="XO Thames"/>
      <w:sz w:val="28"/>
    </w:rPr>
  </w:style>
  <w:style w:styleId="Style_36" w:type="paragraph">
    <w:name w:val="toc 8"/>
    <w:next w:val="Style_1"/>
    <w:link w:val="Style_36_ch"/>
    <w:uiPriority w:val="39"/>
    <w:pPr>
      <w:widowControl w:val="1"/>
      <w:spacing w:after="160" w:before="0" w:line="264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36_ch" w:type="character">
    <w:name w:val="toc 8"/>
    <w:link w:val="Style_36"/>
    <w:rPr>
      <w:rFonts w:ascii="XO Thames" w:hAnsi="XO Thames"/>
      <w:color w:val="000000"/>
      <w:spacing w:val="0"/>
      <w:sz w:val="28"/>
    </w:rPr>
  </w:style>
  <w:style w:styleId="Style_37" w:type="paragraph">
    <w:name w:val="Contents 2"/>
    <w:link w:val="Style_37_ch"/>
    <w:rPr>
      <w:rFonts w:ascii="XO Thames" w:hAnsi="XO Thames"/>
      <w:sz w:val="28"/>
    </w:rPr>
  </w:style>
  <w:style w:styleId="Style_37_ch" w:type="character">
    <w:name w:val="Contents 2"/>
    <w:link w:val="Style_37"/>
    <w:rPr>
      <w:rFonts w:ascii="XO Thames" w:hAnsi="XO Thames"/>
      <w:sz w:val="28"/>
    </w:rPr>
  </w:style>
  <w:style w:styleId="Style_33" w:type="paragraph">
    <w:name w:val="annotation text"/>
    <w:basedOn w:val="Style_1"/>
    <w:link w:val="Style_33_ch"/>
    <w:pPr>
      <w:spacing w:line="240" w:lineRule="auto"/>
      <w:ind/>
    </w:pPr>
    <w:rPr>
      <w:sz w:val="20"/>
    </w:rPr>
  </w:style>
  <w:style w:styleId="Style_33_ch" w:type="character">
    <w:name w:val="annotation text"/>
    <w:basedOn w:val="Style_1_ch"/>
    <w:link w:val="Style_33"/>
    <w:rPr>
      <w:sz w:val="20"/>
    </w:rPr>
  </w:style>
  <w:style w:styleId="Style_38" w:type="paragraph">
    <w:name w:val="Balloon Text"/>
    <w:basedOn w:val="Style_1"/>
    <w:link w:val="Style_38_ch"/>
    <w:pPr>
      <w:spacing w:after="0" w:before="0" w:line="240" w:lineRule="auto"/>
      <w:ind/>
    </w:pPr>
    <w:rPr>
      <w:rFonts w:ascii="Segoe UI" w:hAnsi="Segoe UI"/>
      <w:sz w:val="18"/>
    </w:rPr>
  </w:style>
  <w:style w:styleId="Style_38_ch" w:type="character">
    <w:name w:val="Balloon Text"/>
    <w:basedOn w:val="Style_1_ch"/>
    <w:link w:val="Style_38"/>
    <w:rPr>
      <w:rFonts w:ascii="Segoe UI" w:hAnsi="Segoe UI"/>
      <w:sz w:val="18"/>
    </w:rPr>
  </w:style>
  <w:style w:styleId="Style_39" w:type="paragraph">
    <w:name w:val="toc 5"/>
    <w:next w:val="Style_1"/>
    <w:link w:val="Style_39_ch"/>
    <w:uiPriority w:val="39"/>
    <w:pPr>
      <w:widowControl w:val="1"/>
      <w:spacing w:after="160" w:before="0" w:line="264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39_ch" w:type="character">
    <w:name w:val="toc 5"/>
    <w:link w:val="Style_39"/>
    <w:rPr>
      <w:rFonts w:ascii="XO Thames" w:hAnsi="XO Thames"/>
      <w:color w:val="000000"/>
      <w:spacing w:val="0"/>
      <w:sz w:val="28"/>
    </w:rPr>
  </w:style>
  <w:style w:styleId="Style_40" w:type="paragraph">
    <w:name w:val="Title"/>
    <w:link w:val="Style_40_ch"/>
    <w:rPr>
      <w:rFonts w:ascii="XO Thames" w:hAnsi="XO Thames"/>
      <w:b w:val="1"/>
      <w:caps w:val="1"/>
      <w:sz w:val="40"/>
    </w:rPr>
  </w:style>
  <w:style w:styleId="Style_40_ch" w:type="character">
    <w:name w:val="Title"/>
    <w:link w:val="Style_40"/>
    <w:rPr>
      <w:rFonts w:ascii="XO Thames" w:hAnsi="XO Thames"/>
      <w:b w:val="1"/>
      <w:caps w:val="1"/>
      <w:sz w:val="40"/>
    </w:rPr>
  </w:style>
  <w:style w:styleId="Style_41" w:type="paragraph">
    <w:name w:val="Колонтитул"/>
    <w:link w:val="Style_41_ch"/>
    <w:pPr>
      <w:widowControl w:val="1"/>
      <w:spacing w:after="16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0"/>
    </w:rPr>
  </w:style>
  <w:style w:styleId="Style_41_ch" w:type="character">
    <w:name w:val="Колонтитул"/>
    <w:link w:val="Style_41"/>
    <w:rPr>
      <w:rFonts w:ascii="XO Thames" w:hAnsi="XO Thames"/>
      <w:color w:val="000000"/>
      <w:spacing w:val="0"/>
      <w:sz w:val="20"/>
    </w:rPr>
  </w:style>
  <w:style w:styleId="Style_42" w:type="paragraph">
    <w:name w:val="Contents 9"/>
    <w:link w:val="Style_42_ch"/>
    <w:rPr>
      <w:rFonts w:ascii="XO Thames" w:hAnsi="XO Thames"/>
      <w:sz w:val="28"/>
    </w:rPr>
  </w:style>
  <w:style w:styleId="Style_42_ch" w:type="character">
    <w:name w:val="Contents 9"/>
    <w:link w:val="Style_42"/>
    <w:rPr>
      <w:rFonts w:ascii="XO Thames" w:hAnsi="XO Thames"/>
      <w:sz w:val="28"/>
    </w:rPr>
  </w:style>
  <w:style w:styleId="Style_43" w:type="paragraph">
    <w:name w:val="Subtitle"/>
    <w:next w:val="Style_1"/>
    <w:link w:val="Style_43_ch"/>
    <w:uiPriority w:val="11"/>
    <w:qFormat/>
    <w:pPr>
      <w:widowControl w:val="1"/>
      <w:spacing w:after="160" w:before="0" w:line="264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43_ch" w:type="character">
    <w:name w:val="Subtitle"/>
    <w:link w:val="Style_43"/>
    <w:rPr>
      <w:rFonts w:ascii="XO Thames" w:hAnsi="XO Thames"/>
      <w:i w:val="1"/>
      <w:color w:val="000000"/>
      <w:spacing w:val="0"/>
      <w:sz w:val="24"/>
    </w:rPr>
  </w:style>
  <w:style w:styleId="Style_44" w:type="paragraph">
    <w:name w:val="Contents 3"/>
    <w:link w:val="Style_44_ch"/>
    <w:rPr>
      <w:rFonts w:ascii="XO Thames" w:hAnsi="XO Thames"/>
      <w:sz w:val="28"/>
    </w:rPr>
  </w:style>
  <w:style w:styleId="Style_44_ch" w:type="character">
    <w:name w:val="Contents 3"/>
    <w:link w:val="Style_44"/>
    <w:rPr>
      <w:rFonts w:ascii="XO Thames" w:hAnsi="XO Thames"/>
      <w:sz w:val="28"/>
    </w:rPr>
  </w:style>
  <w:style w:styleId="Style_45" w:type="paragraph">
    <w:name w:val="Title"/>
    <w:next w:val="Style_1"/>
    <w:link w:val="Style_45_ch"/>
    <w:uiPriority w:val="10"/>
    <w:qFormat/>
    <w:pPr>
      <w:widowControl w:val="1"/>
      <w:spacing w:after="567" w:before="567" w:line="264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45_ch" w:type="character">
    <w:name w:val="Title"/>
    <w:link w:val="Style_45"/>
    <w:rPr>
      <w:rFonts w:ascii="XO Thames" w:hAnsi="XO Thames"/>
      <w:b w:val="1"/>
      <w:caps w:val="1"/>
      <w:color w:val="000000"/>
      <w:spacing w:val="0"/>
      <w:sz w:val="40"/>
    </w:rPr>
  </w:style>
  <w:style w:styleId="Style_46" w:type="paragraph">
    <w:name w:val="heading 4"/>
    <w:link w:val="Style_46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46_ch" w:type="character">
    <w:name w:val="heading 4"/>
    <w:link w:val="Style_46"/>
    <w:rPr>
      <w:rFonts w:ascii="XO Thames" w:hAnsi="XO Thames"/>
      <w:b w:val="1"/>
      <w:sz w:val="24"/>
    </w:rPr>
  </w:style>
  <w:style w:styleId="Style_47" w:type="paragraph">
    <w:name w:val="Caption"/>
    <w:basedOn w:val="Style_1"/>
    <w:link w:val="Style_47_ch"/>
    <w:pPr>
      <w:spacing w:after="120" w:before="120"/>
      <w:ind/>
    </w:pPr>
    <w:rPr>
      <w:rFonts w:ascii="PT Astra Serif" w:hAnsi="PT Astra Serif"/>
      <w:i w:val="1"/>
      <w:sz w:val="24"/>
    </w:rPr>
  </w:style>
  <w:style w:styleId="Style_47_ch" w:type="character">
    <w:name w:val="Caption"/>
    <w:basedOn w:val="Style_1_ch"/>
    <w:link w:val="Style_47"/>
    <w:rPr>
      <w:rFonts w:ascii="PT Astra Serif" w:hAnsi="PT Astra Serif"/>
      <w:i w:val="1"/>
      <w:sz w:val="24"/>
    </w:rPr>
  </w:style>
  <w:style w:styleId="Style_48" w:type="paragraph">
    <w:name w:val="heading 2"/>
    <w:link w:val="Style_48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48_ch" w:type="character">
    <w:name w:val="heading 2"/>
    <w:link w:val="Style_48"/>
    <w:rPr>
      <w:rFonts w:ascii="XO Thames" w:hAnsi="XO Thames"/>
      <w:b w:val="1"/>
      <w:sz w:val="28"/>
    </w:rPr>
  </w:style>
  <w:style w:styleId="Style_49" w:type="paragraph">
    <w:name w:val="Heading 3"/>
    <w:link w:val="Style_49_ch"/>
    <w:rPr>
      <w:rFonts w:ascii="XO Thames" w:hAnsi="XO Thames"/>
      <w:b w:val="1"/>
      <w:sz w:val="26"/>
    </w:rPr>
  </w:style>
  <w:style w:styleId="Style_49_ch" w:type="character">
    <w:name w:val="Heading 3"/>
    <w:link w:val="Style_49"/>
    <w:rPr>
      <w:rFonts w:ascii="XO Thames" w:hAnsi="XO Thames"/>
      <w:b w:val="1"/>
      <w:sz w:val="26"/>
    </w:rPr>
  </w:style>
  <w:style w:styleId="Style_15" w:type="paragraph">
    <w:name w:val="Default Paragraph Font"/>
    <w:link w:val="Style_15_ch"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15_ch" w:type="character">
    <w:name w:val="Default Paragraph Font"/>
    <w:link w:val="Style_15"/>
    <w:rPr>
      <w:rFonts w:asciiTheme="minorAscii" w:hAnsiTheme="minorHAnsi"/>
      <w:color w:val="000000"/>
      <w:spacing w:val="0"/>
      <w:sz w:val="22"/>
    </w:rPr>
  </w:style>
  <w:style w:styleId="Style_50" w:type="paragraph">
    <w:name w:val="Заголовок"/>
    <w:basedOn w:val="Style_1"/>
    <w:next w:val="Style_29"/>
    <w:link w:val="Style_50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50_ch" w:type="character">
    <w:name w:val="Заголовок"/>
    <w:basedOn w:val="Style_1_ch"/>
    <w:link w:val="Style_50"/>
    <w:rPr>
      <w:rFonts w:ascii="PT Astra Serif" w:hAnsi="PT Astra Serif"/>
      <w:sz w:val="28"/>
    </w:rPr>
  </w:style>
  <w:style w:default="1" w:styleId="Style_2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2025-11-21T08:56:30Z</dcterms:modified>
</cp:coreProperties>
</file>