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A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B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C000000">
      <w:pPr>
        <w:rPr>
          <w:spacing w:val="-4"/>
          <w:sz w:val="28"/>
        </w:rPr>
      </w:pPr>
    </w:p>
    <w:p w14:paraId="0D000000">
      <w:pPr>
        <w:spacing w:after="0" w:line="240" w:lineRule="auto"/>
        <w:ind w:right="0"/>
        <w:jc w:val="center"/>
        <w:outlineLvl w:val="0"/>
        <w:rPr>
          <w:rFonts w:ascii="Times New Roman" w:hAnsi="Times New Roman"/>
          <w:sz w:val="28"/>
        </w:rPr>
      </w:pPr>
      <w:r>
        <w:rPr>
          <w:spacing w:val="-4"/>
          <w:sz w:val="28"/>
        </w:rPr>
        <w:t>14.1</w:t>
      </w:r>
      <w:r>
        <w:rPr>
          <w:spacing w:val="-4"/>
          <w:sz w:val="28"/>
        </w:rPr>
        <w:t>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9716</w:t>
      </w:r>
      <w:r>
        <w:rPr>
          <w:spacing w:val="-4"/>
          <w:sz w:val="28"/>
        </w:rPr>
        <w:t>-П</w:t>
      </w:r>
    </w:p>
    <w:p w14:paraId="0E000000">
      <w:pPr>
        <w:spacing w:after="0" w:line="240" w:lineRule="auto"/>
        <w:ind w:right="4392"/>
        <w:outlineLvl w:val="0"/>
        <w:rPr>
          <w:rFonts w:ascii="Times New Roman" w:hAnsi="Times New Roman"/>
          <w:sz w:val="26"/>
        </w:rPr>
      </w:pPr>
    </w:p>
    <w:p w14:paraId="0F000000">
      <w:pPr>
        <w:spacing w:after="0" w:line="240" w:lineRule="auto"/>
        <w:ind w:right="4392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 проведении электронного голосования в отношении инициативных проектов, допущенных к</w:t>
      </w:r>
      <w:r>
        <w:rPr>
          <w:rFonts w:ascii="XO Thames" w:hAnsi="XO Thames"/>
          <w:sz w:val="26"/>
        </w:rPr>
        <w:t> </w:t>
      </w:r>
      <w:r>
        <w:rPr>
          <w:rFonts w:ascii="Times New Roman" w:hAnsi="Times New Roman"/>
          <w:sz w:val="26"/>
        </w:rPr>
        <w:t>конкурсному отбору</w:t>
      </w:r>
    </w:p>
    <w:p w14:paraId="10000000">
      <w:pPr>
        <w:spacing w:after="0" w:line="240" w:lineRule="auto"/>
        <w:ind w:firstLine="720" w:left="0"/>
        <w:jc w:val="both"/>
        <w:rPr>
          <w:rFonts w:ascii="Times New Roman" w:hAnsi="Times New Roman"/>
          <w:sz w:val="26"/>
        </w:rPr>
      </w:pPr>
    </w:p>
    <w:p w14:paraId="11000000">
      <w:pPr>
        <w:spacing w:after="0" w:line="240" w:lineRule="auto"/>
        <w:ind w:firstLine="720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</w:t>
      </w:r>
      <w:r>
        <w:rPr>
          <w:rFonts w:ascii="Arial" w:hAnsi="Arial"/>
          <w:sz w:val="26"/>
        </w:rPr>
        <w:t xml:space="preserve"> </w:t>
      </w:r>
      <w:r>
        <w:rPr>
          <w:rFonts w:ascii="Times New Roman" w:hAnsi="Times New Roman"/>
          <w:sz w:val="26"/>
        </w:rPr>
        <w:t>Федеральным законом</w:t>
      </w:r>
      <w:r>
        <w:rPr>
          <w:rFonts w:ascii="Times New Roman" w:hAnsi="Times New Roman"/>
          <w:spacing w:val="-8"/>
          <w:sz w:val="26"/>
        </w:rPr>
        <w:t xml:space="preserve"> от 20.03.2025 №</w:t>
      </w:r>
      <w:r>
        <w:rPr>
          <w:rStyle w:val="Style_3_ch"/>
          <w:rFonts w:ascii="Times New Roman" w:hAnsi="Times New Roman"/>
          <w:i w:val="0"/>
          <w:spacing w:val="-8"/>
          <w:sz w:val="26"/>
        </w:rPr>
        <w:t>33</w:t>
      </w:r>
      <w:r>
        <w:rPr>
          <w:rFonts w:ascii="Times New Roman" w:hAnsi="Times New Roman"/>
          <w:spacing w:val="-8"/>
          <w:sz w:val="26"/>
        </w:rPr>
        <w:t>-</w:t>
      </w:r>
      <w:r>
        <w:rPr>
          <w:rStyle w:val="Style_3_ch"/>
          <w:rFonts w:ascii="Times New Roman" w:hAnsi="Times New Roman"/>
          <w:i w:val="0"/>
          <w:spacing w:val="-8"/>
          <w:sz w:val="26"/>
        </w:rPr>
        <w:t>ФЗ</w:t>
      </w:r>
      <w:r>
        <w:rPr>
          <w:rFonts w:ascii="Times New Roman" w:hAnsi="Times New Roman"/>
          <w:spacing w:val="-8"/>
          <w:sz w:val="26"/>
        </w:rPr>
        <w:br/>
      </w:r>
      <w:r>
        <w:rPr>
          <w:rFonts w:ascii="Times New Roman" w:hAnsi="Times New Roman"/>
          <w:spacing w:val="-8"/>
          <w:sz w:val="26"/>
        </w:rPr>
        <w:t>«Об общих принципах организации местного самоуправления в единой системе публичной власти»,</w:t>
      </w:r>
      <w:r>
        <w:rPr>
          <w:rFonts w:ascii="Arial" w:hAnsi="Arial"/>
          <w:spacing w:val="-8"/>
          <w:sz w:val="26"/>
        </w:rPr>
        <w:t xml:space="preserve"> </w:t>
      </w:r>
      <w:r>
        <w:rPr>
          <w:rFonts w:ascii="Times New Roman" w:hAnsi="Times New Roman"/>
          <w:spacing w:val="-8"/>
          <w:sz w:val="26"/>
        </w:rPr>
        <w:t>Законом Челябинской области от 22.12.2020 № 288-</w:t>
      </w:r>
      <w:r>
        <w:rPr>
          <w:rFonts w:ascii="Times New Roman" w:hAnsi="Times New Roman"/>
          <w:sz w:val="26"/>
        </w:rPr>
        <w:t xml:space="preserve">ЗО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«О некоторых вопросах правового регулирования отношений, связанных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с инициативными проектами, выдвигаемыми для получения финансовой поддержки за счет межбюджетных трансфертов из областного бюджета», Решением Магнитогорского городского Собрания депутатов от 27 июня 2023 года №</w:t>
      </w:r>
      <w:r>
        <w:rPr>
          <w:rFonts w:ascii="XO Thames" w:hAnsi="XO Thames"/>
          <w:sz w:val="26"/>
        </w:rPr>
        <w:t> </w:t>
      </w:r>
      <w:r>
        <w:rPr>
          <w:rFonts w:ascii="Times New Roman" w:hAnsi="Times New Roman"/>
          <w:sz w:val="26"/>
        </w:rPr>
        <w:t xml:space="preserve">105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«Об утверждении новой редакции Положения о реализации Закона Челябинской области «О некоторых вопросах правового регулирования отношений, связанных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с инициативными проектами, выдвигаемыми для получения финансовой поддержки за счет межбюджетных трансфертов из областного бюджета» на территории города Магнитогорска», постановлением администрации города Магнитогорска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от 11.03.2022 №2517-П «Об утверждении Порядка проведения на территории города </w:t>
      </w:r>
      <w:r>
        <w:rPr>
          <w:rFonts w:ascii="Times New Roman" w:hAnsi="Times New Roman"/>
          <w:spacing w:val="-8"/>
          <w:sz w:val="26"/>
        </w:rPr>
        <w:t>Магнитогорска электронного голосования граждан в отношении инициативных проектов, допущенных к конкурсному отбору», на основании заявок инициаторов проектов, руководствуясь Уставом города</w:t>
      </w:r>
      <w:r>
        <w:rPr>
          <w:rFonts w:ascii="Times New Roman" w:hAnsi="Times New Roman"/>
          <w:sz w:val="26"/>
        </w:rPr>
        <w:t xml:space="preserve"> Магнитогорска,</w:t>
      </w:r>
    </w:p>
    <w:p w14:paraId="12000000">
      <w:pPr>
        <w:spacing w:after="0" w:line="240" w:lineRule="auto"/>
        <w:ind w:firstLine="720" w:left="0"/>
        <w:jc w:val="both"/>
        <w:rPr>
          <w:rFonts w:ascii="Times New Roman" w:hAnsi="Times New Roman"/>
          <w:sz w:val="26"/>
        </w:rPr>
      </w:pPr>
    </w:p>
    <w:p w14:paraId="13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14:paraId="14000000">
      <w:pPr>
        <w:pStyle w:val="Style_4"/>
        <w:numPr>
          <w:ilvl w:val="0"/>
          <w:numId w:val="1"/>
        </w:numPr>
        <w:tabs>
          <w:tab w:leader="none" w:pos="851" w:val="left"/>
          <w:tab w:leader="none" w:pos="1134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pacing w:val="-8"/>
          <w:sz w:val="26"/>
        </w:rPr>
        <w:t>Провести электронное голосование граждан в отношении инициативных проектов, допущенных к конкурсному отбору и заявленных</w:t>
      </w:r>
      <w:r>
        <w:rPr>
          <w:rFonts w:ascii="Times New Roman" w:hAnsi="Times New Roman"/>
          <w:sz w:val="26"/>
        </w:rPr>
        <w:t xml:space="preserve"> инициаторами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на проведение электронного голосования (приложение).</w:t>
      </w:r>
    </w:p>
    <w:p w14:paraId="15000000">
      <w:pPr>
        <w:pStyle w:val="Style_4"/>
        <w:numPr>
          <w:ilvl w:val="0"/>
          <w:numId w:val="1"/>
        </w:numPr>
        <w:tabs>
          <w:tab w:leader="none" w:pos="851" w:val="left"/>
          <w:tab w:leader="none" w:pos="1560" w:val="left"/>
        </w:tabs>
        <w:spacing w:after="0" w:line="240" w:lineRule="auto"/>
        <w:ind w:hanging="414" w:left="113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Настоящее постановление вступает в силу со дня его подписания.</w:t>
      </w:r>
    </w:p>
    <w:p w14:paraId="16000000">
      <w:pPr>
        <w:pStyle w:val="Style_4"/>
        <w:numPr>
          <w:ilvl w:val="0"/>
          <w:numId w:val="1"/>
        </w:numPr>
        <w:tabs>
          <w:tab w:leader="none" w:pos="851" w:val="left"/>
          <w:tab w:leader="none" w:pos="1134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Службе внешних связей и молодежной политики администрации города </w:t>
      </w:r>
      <w:r>
        <w:rPr>
          <w:rFonts w:ascii="Times New Roman" w:hAnsi="Times New Roman"/>
          <w:spacing w:val="-6"/>
          <w:sz w:val="26"/>
        </w:rPr>
        <w:t>Магнитогорска (</w:t>
      </w:r>
      <w:r>
        <w:rPr>
          <w:rFonts w:ascii="Times New Roman" w:hAnsi="Times New Roman"/>
          <w:spacing w:val="-6"/>
          <w:sz w:val="26"/>
        </w:rPr>
        <w:t>Числова</w:t>
      </w:r>
      <w:r>
        <w:rPr>
          <w:rFonts w:ascii="XO Thames" w:hAnsi="XO Thames"/>
          <w:spacing w:val="-6"/>
          <w:sz w:val="26"/>
        </w:rPr>
        <w:t> </w:t>
      </w:r>
      <w:r>
        <w:rPr>
          <w:rFonts w:ascii="Times New Roman" w:hAnsi="Times New Roman"/>
          <w:spacing w:val="-6"/>
          <w:sz w:val="26"/>
        </w:rPr>
        <w:t>Г.Д.) разместить настоящее постановление</w:t>
      </w:r>
      <w:r>
        <w:rPr>
          <w:rFonts w:ascii="Times New Roman" w:hAnsi="Times New Roman"/>
          <w:spacing w:val="-6"/>
          <w:sz w:val="26"/>
        </w:rPr>
        <w:t xml:space="preserve"> </w:t>
      </w:r>
      <w:r>
        <w:rPr>
          <w:rFonts w:ascii="Times New Roman" w:hAnsi="Times New Roman"/>
          <w:spacing w:val="-6"/>
          <w:sz w:val="26"/>
        </w:rPr>
        <w:t>на официальном</w:t>
      </w:r>
      <w:r>
        <w:rPr>
          <w:rFonts w:ascii="Times New Roman" w:hAnsi="Times New Roman"/>
          <w:sz w:val="26"/>
        </w:rPr>
        <w:t xml:space="preserve"> сайте администрации города Магнитогорска.</w:t>
      </w:r>
    </w:p>
    <w:p w14:paraId="17000000">
      <w:pPr>
        <w:pStyle w:val="Style_4"/>
        <w:numPr>
          <w:ilvl w:val="0"/>
          <w:numId w:val="1"/>
        </w:numPr>
        <w:tabs>
          <w:tab w:leader="none" w:pos="851" w:val="left"/>
          <w:tab w:leader="none" w:pos="1134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pacing w:val="-6"/>
          <w:sz w:val="26"/>
        </w:rPr>
        <w:t>Контроль исполнения настоящего постановления возложить на заместителя</w:t>
      </w:r>
      <w:r>
        <w:rPr>
          <w:rFonts w:ascii="Times New Roman" w:hAnsi="Times New Roman"/>
          <w:sz w:val="26"/>
        </w:rPr>
        <w:t xml:space="preserve"> главы города – руководителя аппарата администрации города Магнитогорска Москалева М.В.</w:t>
      </w:r>
    </w:p>
    <w:p w14:paraId="18000000">
      <w:pPr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19000000">
      <w:pPr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sz w:val="18"/>
        </w:rPr>
      </w:pPr>
    </w:p>
    <w:p w14:paraId="1A000000">
      <w:pPr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Глава города Магнитогорска                             </w:t>
      </w:r>
      <w:r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 xml:space="preserve">                                    С.Н. Бердников</w:t>
      </w:r>
    </w:p>
    <w:p w14:paraId="1B000000">
      <w:pPr>
        <w:spacing w:after="0" w:line="240" w:lineRule="auto"/>
        <w:ind/>
        <w:jc w:val="both"/>
        <w:rPr>
          <w:rFonts w:ascii="Times New Roman" w:hAnsi="Times New Roman"/>
          <w:sz w:val="12"/>
        </w:rPr>
      </w:pPr>
    </w:p>
    <w:p w14:paraId="1C000000">
      <w:pPr>
        <w:sectPr>
          <w:headerReference r:id="rId4" w:type="default"/>
          <w:headerReference r:id="rId1" w:type="first"/>
          <w:footerReference r:id="rId2" w:type="first"/>
          <w:pgSz w:h="16838" w:orient="portrait" w:w="11906"/>
          <w:pgMar w:bottom="1134" w:footer="709" w:gutter="0" w:header="709" w:left="1701" w:right="851" w:top="1134"/>
          <w:titlePg/>
        </w:sectPr>
      </w:pPr>
    </w:p>
    <w:p w14:paraId="1D000000">
      <w:pPr>
        <w:spacing w:after="0" w:line="240" w:lineRule="auto"/>
        <w:ind w:firstLine="5812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</w:p>
    <w:p w14:paraId="1E000000">
      <w:pPr>
        <w:spacing w:after="0" w:line="240" w:lineRule="auto"/>
        <w:ind w:firstLine="5812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администрации </w:t>
      </w:r>
    </w:p>
    <w:p w14:paraId="1F000000">
      <w:pPr>
        <w:spacing w:after="0" w:line="240" w:lineRule="auto"/>
        <w:ind w:firstLine="5812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20000000">
      <w:pPr>
        <w:spacing w:after="0" w:line="240" w:lineRule="auto"/>
        <w:ind w:firstLine="5812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14.11.2025 № 9716-П</w:t>
      </w:r>
    </w:p>
    <w:p w14:paraId="21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2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инициативных проектов для вынесения на электронное голосование</w:t>
      </w:r>
    </w:p>
    <w:p w14:paraId="2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tblLayout w:type="fixed"/>
      </w:tblPr>
      <w:tblGrid>
        <w:gridCol w:w="617"/>
        <w:gridCol w:w="8733"/>
      </w:tblGrid>
      <w:tr>
        <w:trPr>
          <w:trHeight w:hRule="atLeast" w:val="765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type="dxa" w:w="8733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инициативного проекта</w:t>
            </w:r>
          </w:p>
        </w:tc>
      </w:tr>
      <w:tr>
        <w:trPr>
          <w:trHeight w:hRule="atLeast" w:val="837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87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pStyle w:val="Style_4"/>
              <w:tabs>
                <w:tab w:leader="none" w:pos="517" w:val="left"/>
              </w:tabs>
              <w:spacing w:after="0" w:line="240" w:lineRule="auto"/>
              <w:ind w:firstLine="0" w:left="9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 xml:space="preserve">Комплексное благоустройство внутриквартальной территории по адресу: </w:t>
            </w:r>
            <w:r>
              <w:rPr>
                <w:rFonts w:ascii="Times New Roman" w:hAnsi="Times New Roman"/>
                <w:sz w:val="28"/>
              </w:rPr>
              <w:t>г.Магнитогорск</w:t>
            </w:r>
            <w:r>
              <w:rPr>
                <w:rFonts w:ascii="Times New Roman" w:hAnsi="Times New Roman"/>
                <w:sz w:val="28"/>
              </w:rPr>
              <w:t>, ул. Суворова, 113, 115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837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8733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Комплексное благоустройство территории по адресу: г. Магнитогорск, ул. Суворова, 134А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837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8733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Комплексное благоустройство внутриквартальной территории по адресу: г. Магнитогорск, ул. Советская, 147,147/1,147/2,147/3,147/5,149, пер. Советский, 3,5,9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837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8733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Комплексное благоустройство территории по адресу: г. Магнитогорск, ул. Суворова, 130, 132, 132/1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837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8733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Комплексное благоустройство территории по адресу: ул. Дружбы, 40,42, ул. Мичурина, 105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837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8733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Комплексное благоустройство территории по адресу: ул. им. газеты Правда, 27, 27/1, 29, 29/1, 31, 31/1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846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8733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Комплексное благоустройство территории по адресу: ул. им. газеты Правда, 21, 23, пр. Карла Маркса, 98, 100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837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8733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Комплексное благоустройство территории по адресу: г. Магнитогорск, пр. Карла Маркса, 115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837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8733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Комплексное благоустройство территории по адресу: г. Магнитогорск, пр. Карла Маркса, 123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695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8733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Комплексное благоустройство территории по адресу: г. Магнитогорск, пр. Карла Маркса, 119, 119/1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975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8733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Комплексное благоустройство территории по адресу: г. Магнитогорск, пр. Карла Маркса, 125, ул. Советской Армии, 27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705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type="dxa" w:w="8733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Комплексное благоустройство территории по адресу: ул. Гагарина, 51,53,55,57, ул. Енисейская, 72,72/1,74, ул. Индустриальная, 49,51,51/1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970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type="dxa" w:w="8733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Комплексное благоустройство территории по адресу: ул. Советская, 66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687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type="dxa" w:w="8733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Комплексное благоустройство территории по адресу: г. Магнитогорск, ул. Советская, 131,133,135,137,137/1,139, ул. Грязнова, 1,3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708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type="dxa" w:w="8733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Комплексное благоустройство территории по адресу: г. Магнитогорск, ул. Суворова, 114,114/1,114/2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833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type="dxa" w:w="8733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Комплексное благоустройство территории по адресу: г. Магнитогорск, ул. Суворова, 114/3,114/4,114/5,114/6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845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type="dxa" w:w="8733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Комплексное благоустройство территории по адресу: г. Магнитогорск, ул. Грязнова, 13,13/1,15,17, ул. Суворова, 120/3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845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type="dxa" w:w="8733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Комплексное благоустройство территории по адресу: г. Магнитогорск, ул. Суворова, 89,89/1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845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type="dxa" w:w="8733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 xml:space="preserve">Благоустройство двора пр. Карла Маркса, 139, 139/1,139/2, </w:t>
            </w:r>
            <w:r>
              <w:rPr>
                <w:rFonts w:ascii="Times New Roman" w:hAnsi="Times New Roman"/>
                <w:sz w:val="28"/>
              </w:rPr>
              <w:t>ул.Сталеваров</w:t>
            </w:r>
            <w:r>
              <w:rPr>
                <w:rFonts w:ascii="Times New Roman" w:hAnsi="Times New Roman"/>
                <w:sz w:val="28"/>
              </w:rPr>
              <w:t xml:space="preserve"> , 16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941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type="dxa" w:w="8733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Комплексное благоустройство внутриквартальной территории в районе домов №№ 21,23 по ул. Калинина; №№ 22, 22/1 по ул. Ленинградская; № 46 по пр. Ленина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822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type="dxa" w:w="8733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Комплексное благоустройство внутриквартальной территории в районе домов №№ 19,21 по ул. Урицкого; №№ 54,56,58,60 по пр. Карла Маркса; №№32,34 по ул. Ленинградская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672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type="dxa" w:w="8733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 xml:space="preserve">Комплексное благоустройство внутриквартальной территории в районе домов №№ 20,24 по ул. Гагарина; №№ 13,15,15/1,17,17/1 по ул. </w:t>
            </w:r>
            <w:r>
              <w:rPr>
                <w:rFonts w:ascii="Times New Roman" w:hAnsi="Times New Roman"/>
                <w:sz w:val="28"/>
              </w:rPr>
              <w:t>Помяловского</w:t>
            </w:r>
            <w:r>
              <w:rPr>
                <w:rFonts w:ascii="Times New Roman" w:hAnsi="Times New Roman"/>
                <w:sz w:val="28"/>
              </w:rPr>
              <w:t>; №85 по ул. Суворова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1079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  <w:p w14:paraId="53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733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Комплексное благоустройство внутриквартальной территории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 xml:space="preserve">в районе домов №№ 24,26,28 по </w:t>
            </w:r>
            <w:r>
              <w:rPr>
                <w:rFonts w:ascii="Times New Roman" w:hAnsi="Times New Roman"/>
                <w:sz w:val="28"/>
              </w:rPr>
              <w:t>ул.Куйбышева</w:t>
            </w:r>
            <w:r>
              <w:rPr>
                <w:rFonts w:ascii="Times New Roman" w:hAnsi="Times New Roman"/>
                <w:sz w:val="28"/>
              </w:rPr>
              <w:t>; № 9 по ул. Калинина; № 10 по ул. Ленинградская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852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type="dxa" w:w="8733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Комплексное благоустройство внутриквартальной территории в районе домов №№ 16,18,20,22  по ул. Урицкого;  №2а по ул. Чаплыгина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900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type="dxa" w:w="8733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Комплексное благоустройство внутриквартальной территории в районе домов №№ 58,58/1,58/2 по ул. Строителей; №№ 2,2а,2б,6/1 по пр. Металлургов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720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type="dxa" w:w="8733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Установка детской игровой площадки на внутриквартальной территории в районе домов №№4,8 по ул. Чекалина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703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  <w:tc>
          <w:tcPr>
            <w:tcW w:type="dxa" w:w="8733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Комплексное благоустройство территории жилых районов Малиновый-1, Малиновый-2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765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type="dxa" w:w="8733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Устройство спортивной и детской площадки в районе п. Димитрова ул. Коммунаров д.51/1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765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type="dxa" w:w="8733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Комплексное благоустройство внутриквартальной территории в районе МКД № 12/1 по пр. Сиреневый и № 14/2 по ул. Коробова (на земельном участке с кадастровым номером 74:33:0306003:5994)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765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type="dxa" w:w="8733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Проведение санитарной, омолаживающей обрезки деревьев, снос аварийных деревьев, снос малоценных пород деревьев и поросли, проведение формовочной, омолаживающей обрезки живой изгороди (кустарника)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в районе домов ул. Ржевского 5, 7, 9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956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type="dxa" w:w="8733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Проведение санитарной, омолаживающей обрезки деревьев, снос аварийных деревьев, снос малоценных пород деревьев и поросли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в районе домов ул. Маяковского 56,58,60,62,64, ул. Фрунзе 3</w:t>
            </w:r>
          </w:p>
        </w:tc>
      </w:tr>
      <w:tr>
        <w:trPr>
          <w:trHeight w:hRule="atLeast" w:val="956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  <w:tc>
          <w:tcPr>
            <w:tcW w:type="dxa" w:w="8733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Проведение санитарной, омолаживающей обрезки деревьев, снос аварийных деревьев, снос малоценных пород деревьев и поросли в районе домов ул. Трамвайная 17, 19, 21, 23, 25, Красноармейская 1,3,5,7,4,6,8,10, Чайковского 82,84, Чкалова 23,25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1022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type="dxa" w:w="8733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 xml:space="preserve">Комплексное благоустройство внутриквартальной территории в районе домов №№32,34,36 по </w:t>
            </w:r>
            <w:r>
              <w:rPr>
                <w:rFonts w:ascii="Times New Roman" w:hAnsi="Times New Roman"/>
                <w:sz w:val="28"/>
              </w:rPr>
              <w:t>ул.Фрунзе</w:t>
            </w:r>
            <w:r>
              <w:rPr>
                <w:rFonts w:ascii="Times New Roman" w:hAnsi="Times New Roman"/>
                <w:sz w:val="28"/>
              </w:rPr>
              <w:t xml:space="preserve">, №№ 4,6 по </w:t>
            </w:r>
            <w:r>
              <w:rPr>
                <w:rFonts w:ascii="Times New Roman" w:hAnsi="Times New Roman"/>
                <w:sz w:val="28"/>
              </w:rPr>
              <w:t>ул.Красноармейская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1005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type="dxa" w:w="8733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Комплексное благоустройство внутриквартальной территории в районе дома № 28 по ул. Трамвайная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660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</w:tc>
        <w:tc>
          <w:tcPr>
            <w:tcW w:type="dxa" w:w="8733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Комплексное благоустройство внутриквартальной территории от ул. Фрунзе до детского сада № 174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645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  <w:tc>
          <w:tcPr>
            <w:tcW w:type="dxa" w:w="8733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Комплексное благоустройство внутриквартальной территории в районе дома № 17 по ул. Фрунзе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797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</w:t>
            </w:r>
          </w:p>
        </w:tc>
        <w:tc>
          <w:tcPr>
            <w:tcW w:type="dxa" w:w="8733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Комплексное благоустройство внутриквартальной территории в районе домов №№ 1,3,7 по ул. Красноармейская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695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</w:t>
            </w:r>
          </w:p>
        </w:tc>
        <w:tc>
          <w:tcPr>
            <w:tcW w:type="dxa" w:w="8733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Комплексное благоустройство внутриквартальной территории от дома № 19</w:t>
            </w:r>
            <w:r>
              <w:rPr>
                <w:rFonts w:ascii="Times New Roman" w:hAnsi="Times New Roman"/>
                <w:sz w:val="28"/>
              </w:rPr>
              <w:t xml:space="preserve"> до дома № 25 по ул. Трамвайная»</w:t>
            </w:r>
          </w:p>
        </w:tc>
      </w:tr>
      <w:tr>
        <w:trPr>
          <w:trHeight w:hRule="atLeast" w:val="691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</w:t>
            </w:r>
          </w:p>
        </w:tc>
        <w:tc>
          <w:tcPr>
            <w:tcW w:type="dxa" w:w="8733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Устройство внутриквартального проезда по ул. Чкалова от дома № 9 до дома № 13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815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type="dxa" w:w="8733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Комплексное благоустройство территории в районе домов № 45,47/1 по ул. 50-летия Магнитки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530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</w:t>
            </w:r>
          </w:p>
        </w:tc>
        <w:tc>
          <w:tcPr>
            <w:tcW w:type="dxa" w:w="8733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Комплексное благоустройство внутриквартальной территории в районе дома №24/2 по пр. Сиреневый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691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</w:t>
            </w:r>
          </w:p>
        </w:tc>
        <w:tc>
          <w:tcPr>
            <w:tcW w:type="dxa" w:w="8733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 xml:space="preserve">Благоустройство дворовой территории в 145 </w:t>
            </w:r>
            <w:r>
              <w:rPr>
                <w:rFonts w:ascii="Times New Roman" w:hAnsi="Times New Roman"/>
                <w:sz w:val="28"/>
              </w:rPr>
              <w:t>мкр</w:t>
            </w:r>
            <w:r>
              <w:rPr>
                <w:rFonts w:ascii="Times New Roman" w:hAnsi="Times New Roman"/>
                <w:sz w:val="28"/>
              </w:rPr>
              <w:t xml:space="preserve"> г. Магнитогорска ул. Жукова, 19,19/1,21,23, </w:t>
            </w:r>
            <w:r>
              <w:rPr>
                <w:rFonts w:ascii="Times New Roman" w:hAnsi="Times New Roman"/>
                <w:sz w:val="28"/>
              </w:rPr>
              <w:t>ул.Зеленый</w:t>
            </w:r>
            <w:r>
              <w:rPr>
                <w:rFonts w:ascii="Times New Roman" w:hAnsi="Times New Roman"/>
                <w:sz w:val="28"/>
              </w:rPr>
              <w:t xml:space="preserve"> лог, 34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815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</w:t>
            </w:r>
          </w:p>
        </w:tc>
        <w:tc>
          <w:tcPr>
            <w:tcW w:type="dxa" w:w="8733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Комплексное благоустройство внутриквартальной территории в районе домов №№ 15,17,19,19/1 по ул. Жемчужная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530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</w:t>
            </w:r>
          </w:p>
        </w:tc>
        <w:tc>
          <w:tcPr>
            <w:tcW w:type="dxa" w:w="8733"/>
            <w:tcBorders>
              <w:top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 xml:space="preserve">Комплексное благоустройство внутриквартальной территории в районе домов №№ 25,26 по ул. </w:t>
            </w:r>
            <w:r>
              <w:rPr>
                <w:rFonts w:ascii="Times New Roman" w:hAnsi="Times New Roman"/>
                <w:sz w:val="28"/>
              </w:rPr>
              <w:t>Зеленодольская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530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</w:t>
            </w:r>
          </w:p>
        </w:tc>
        <w:tc>
          <w:tcPr>
            <w:tcW w:type="dxa" w:w="87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 xml:space="preserve">Комплексное благоустройство территории в районе детского сада № 163 по адресу: ул. </w:t>
            </w:r>
            <w:r>
              <w:rPr>
                <w:rFonts w:ascii="Times New Roman" w:hAnsi="Times New Roman"/>
                <w:sz w:val="28"/>
              </w:rPr>
              <w:t>Лагоды</w:t>
            </w:r>
            <w:r>
              <w:rPr>
                <w:rFonts w:ascii="Times New Roman" w:hAnsi="Times New Roman"/>
                <w:sz w:val="28"/>
              </w:rPr>
              <w:t>, 35 и пересечения улиц Вольная и Ярославского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530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</w:t>
            </w:r>
          </w:p>
        </w:tc>
        <w:tc>
          <w:tcPr>
            <w:tcW w:type="dxa" w:w="87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Комплексное благоустройство территории в районе МКД №219,221 по ул. Советская, №№ 46/1,46/2,48 по ул. Зеленый Лог , №№ 12,14/2,16,18,20 по ул. Жукова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530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</w:t>
            </w:r>
          </w:p>
        </w:tc>
        <w:tc>
          <w:tcPr>
            <w:tcW w:type="dxa" w:w="87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 xml:space="preserve">Комплексное благоустройство придомовой территории: устройство парковочных мест, строительство детской игровой и спортивной площадок в районе МКД № 3 по </w:t>
            </w:r>
            <w:r>
              <w:rPr>
                <w:rFonts w:ascii="Times New Roman" w:hAnsi="Times New Roman"/>
                <w:sz w:val="28"/>
              </w:rPr>
              <w:t>ул.Завенягина</w:t>
            </w:r>
            <w:r>
              <w:rPr>
                <w:rFonts w:ascii="Times New Roman" w:hAnsi="Times New Roman"/>
                <w:sz w:val="28"/>
              </w:rPr>
              <w:t>, МКД № 1 и по ул. Ворошилова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530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</w:t>
            </w:r>
          </w:p>
        </w:tc>
        <w:tc>
          <w:tcPr>
            <w:tcW w:type="dxa" w:w="87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 xml:space="preserve">Комплексное благоустройство внутриквартальной территории в районе домов №№ 21,26 по </w:t>
            </w:r>
            <w:r>
              <w:rPr>
                <w:rFonts w:ascii="Times New Roman" w:hAnsi="Times New Roman"/>
                <w:sz w:val="28"/>
              </w:rPr>
              <w:t>ул.Доменщиков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530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</w:t>
            </w:r>
          </w:p>
        </w:tc>
        <w:tc>
          <w:tcPr>
            <w:tcW w:type="dxa" w:w="87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 xml:space="preserve">Комплексное благоустройство внутриквартальной территории в районе дома  №28/1 по </w:t>
            </w:r>
            <w:r>
              <w:rPr>
                <w:rFonts w:ascii="Times New Roman" w:hAnsi="Times New Roman"/>
                <w:sz w:val="28"/>
              </w:rPr>
              <w:t>ул.Галиуллина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530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type="dxa" w:w="87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 xml:space="preserve">Комплексное благоустройство внутриквартальной территории в районе домов №№  9,11/2,13/1,15,17,17/1 по </w:t>
            </w:r>
            <w:r>
              <w:rPr>
                <w:rFonts w:ascii="Times New Roman" w:hAnsi="Times New Roman"/>
                <w:sz w:val="28"/>
              </w:rPr>
              <w:t>ул.Доменщиков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530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type="dxa" w:w="87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 xml:space="preserve">Устройство пешеходной дороги, между домами №№  30, 30/1 по ул. </w:t>
            </w:r>
            <w:r>
              <w:rPr>
                <w:rFonts w:ascii="Times New Roman" w:hAnsi="Times New Roman"/>
                <w:sz w:val="28"/>
              </w:rPr>
              <w:t>Галиуллина</w:t>
            </w:r>
            <w:r>
              <w:rPr>
                <w:rFonts w:ascii="Times New Roman" w:hAnsi="Times New Roman"/>
                <w:sz w:val="28"/>
              </w:rPr>
              <w:t xml:space="preserve"> до дома №197 по ул. Советская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530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</w:t>
            </w:r>
          </w:p>
        </w:tc>
        <w:tc>
          <w:tcPr>
            <w:tcW w:type="dxa" w:w="87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 xml:space="preserve">Комплексное благоустройство внутриквартальной территории в районе дома №9/1 по </w:t>
            </w:r>
            <w:r>
              <w:rPr>
                <w:rFonts w:ascii="Times New Roman" w:hAnsi="Times New Roman"/>
                <w:sz w:val="28"/>
              </w:rPr>
              <w:t>ул.Доменщиков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530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</w:t>
            </w:r>
          </w:p>
        </w:tc>
        <w:tc>
          <w:tcPr>
            <w:tcW w:type="dxa" w:w="87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 xml:space="preserve">Комплексное благоустройство внутриквартальной территории в районе дома №23/1 по </w:t>
            </w:r>
            <w:r>
              <w:rPr>
                <w:rFonts w:ascii="Times New Roman" w:hAnsi="Times New Roman"/>
                <w:sz w:val="28"/>
              </w:rPr>
              <w:t>ул.Доменщиков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530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</w:t>
            </w:r>
          </w:p>
        </w:tc>
        <w:tc>
          <w:tcPr>
            <w:tcW w:type="dxa" w:w="87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 xml:space="preserve">Комплексное благоустройство внутриквартальной территории в районе дома №7/1 по </w:t>
            </w:r>
            <w:r>
              <w:rPr>
                <w:rFonts w:ascii="Times New Roman" w:hAnsi="Times New Roman"/>
                <w:sz w:val="28"/>
              </w:rPr>
              <w:t>ул.Доменщиков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530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</w:t>
            </w:r>
          </w:p>
        </w:tc>
        <w:tc>
          <w:tcPr>
            <w:tcW w:type="dxa" w:w="87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 xml:space="preserve">Комплексное благоустройство внутриквартальной территории в районе дома  №26/1 по </w:t>
            </w:r>
            <w:r>
              <w:rPr>
                <w:rFonts w:ascii="Times New Roman" w:hAnsi="Times New Roman"/>
                <w:sz w:val="28"/>
              </w:rPr>
              <w:t>ул.Галиуллина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594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</w:t>
            </w:r>
          </w:p>
        </w:tc>
        <w:tc>
          <w:tcPr>
            <w:tcW w:type="dxa" w:w="87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 xml:space="preserve">Комплексное благоустройство внутриквартальной территории в районе дома  №24/1 по </w:t>
            </w:r>
            <w:r>
              <w:rPr>
                <w:rFonts w:ascii="Times New Roman" w:hAnsi="Times New Roman"/>
                <w:sz w:val="28"/>
              </w:rPr>
              <w:t>ул.Галиуллина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530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</w:t>
            </w:r>
          </w:p>
        </w:tc>
        <w:tc>
          <w:tcPr>
            <w:tcW w:type="dxa" w:w="87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 xml:space="preserve">Устройство парковочных </w:t>
            </w:r>
            <w:r>
              <w:rPr>
                <w:rFonts w:ascii="Times New Roman" w:hAnsi="Times New Roman"/>
                <w:sz w:val="28"/>
              </w:rPr>
              <w:t>карманов,тротуаров,внутриквартального</w:t>
            </w:r>
            <w:r>
              <w:rPr>
                <w:rFonts w:ascii="Times New Roman" w:hAnsi="Times New Roman"/>
                <w:sz w:val="28"/>
              </w:rPr>
              <w:t xml:space="preserve"> проезда в районе МКД № 198/3 по </w:t>
            </w:r>
            <w:r>
              <w:rPr>
                <w:rFonts w:ascii="Times New Roman" w:hAnsi="Times New Roman"/>
                <w:sz w:val="28"/>
              </w:rPr>
              <w:t>пр.К.Маркса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hRule="atLeast" w:val="530"/>
        </w:trPr>
        <w:tc>
          <w:tcPr>
            <w:tcW w:type="dxa" w:w="6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</w:t>
            </w:r>
          </w:p>
        </w:tc>
        <w:tc>
          <w:tcPr>
            <w:tcW w:type="dxa" w:w="87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Комплексное благоустройство внутриквартальной территории в районе МКД №№ 30 по ул. Трамвайная</w:t>
            </w:r>
            <w:r>
              <w:rPr>
                <w:rFonts w:ascii="Times New Roman" w:hAnsi="Times New Roman"/>
                <w:sz w:val="28"/>
              </w:rPr>
              <w:t>»</w:t>
            </w:r>
            <w:bookmarkStart w:id="1" w:name="_GoBack"/>
            <w:bookmarkEnd w:id="1"/>
          </w:p>
        </w:tc>
      </w:tr>
    </w:tbl>
    <w:p w14:paraId="9B000000">
      <w:pPr>
        <w:rPr>
          <w:rFonts w:ascii="Times New Roman" w:hAnsi="Times New Roman"/>
          <w:sz w:val="28"/>
        </w:rPr>
      </w:pPr>
    </w:p>
    <w:sectPr>
      <w:headerReference r:id="rId3" w:type="default"/>
      <w:headerReference r:id="rId5" w:type="first"/>
      <w:footerReference r:id="rId6" w:type="first"/>
      <w:pgSz w:h="16838" w:orient="portrait" w:w="11906"/>
      <w:pgMar w:bottom="1134" w:footer="709" w:gutter="0" w:header="709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Вр-2260481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Вр-2260481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</w:rPr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ind/>
      <w:jc w:val="center"/>
      <w:rPr>
        <w:rFonts w:ascii="Times New Roman" w:hAnsi="Times New Roman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1080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800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520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3240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960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68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400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612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84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200" w:line="276" w:lineRule="auto"/>
      <w:ind/>
    </w:pPr>
  </w:style>
  <w:style w:default="1" w:styleId="Style_6_ch" w:type="character">
    <w:name w:val="Normal"/>
    <w:link w:val="Style_6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2"/>
    <w:next w:val="Style_6"/>
    <w:link w:val="Style_8_ch"/>
    <w:uiPriority w:val="39"/>
    <w:pPr>
      <w:ind w:firstLine="0"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Balloon Text"/>
    <w:basedOn w:val="Style_6"/>
    <w:link w:val="Style_9_ch"/>
    <w:pPr>
      <w:spacing w:after="0" w:line="240" w:lineRule="auto"/>
      <w:ind/>
    </w:pPr>
    <w:rPr>
      <w:rFonts w:ascii="Tahoma" w:hAnsi="Tahoma"/>
      <w:sz w:val="16"/>
    </w:rPr>
  </w:style>
  <w:style w:styleId="Style_9_ch" w:type="character">
    <w:name w:val="Balloon Text"/>
    <w:basedOn w:val="Style_6_ch"/>
    <w:link w:val="Style_9"/>
    <w:rPr>
      <w:rFonts w:ascii="Tahoma" w:hAnsi="Tahoma"/>
      <w:sz w:val="16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2" w:type="paragraph">
    <w:name w:val="footer"/>
    <w:basedOn w:val="Style_6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6_ch"/>
    <w:link w:val="Style_2"/>
  </w:style>
  <w:style w:styleId="Style_11" w:type="paragraph">
    <w:name w:val="toc 4"/>
    <w:next w:val="Style_6"/>
    <w:link w:val="Style_11_ch"/>
    <w:uiPriority w:val="39"/>
    <w:pPr>
      <w:ind w:firstLine="0" w:left="600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Гиперссылка1"/>
    <w:link w:val="Style_12_ch"/>
    <w:rPr>
      <w:color w:val="0000FF"/>
      <w:u w:val="single"/>
    </w:rPr>
  </w:style>
  <w:style w:styleId="Style_12_ch" w:type="character">
    <w:name w:val="Гиперссылка1"/>
    <w:link w:val="Style_12"/>
    <w:rPr>
      <w:color w:val="0000FF"/>
      <w:u w:val="single"/>
    </w:rPr>
  </w:style>
  <w:style w:styleId="Style_13" w:type="paragraph">
    <w:name w:val="toc 6"/>
    <w:next w:val="Style_6"/>
    <w:link w:val="Style_13_ch"/>
    <w:uiPriority w:val="39"/>
    <w:pPr>
      <w:ind w:firstLine="0" w:left="1000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6"/>
    <w:link w:val="Style_14_ch"/>
    <w:uiPriority w:val="39"/>
    <w:pPr>
      <w:ind w:firstLine="0" w:left="1200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Заголовок1"/>
    <w:basedOn w:val="Style_16"/>
    <w:link w:val="Style_15_ch"/>
    <w:rPr>
      <w:rFonts w:ascii="PT Astra Serif" w:hAnsi="PT Astra Serif"/>
      <w:color w:val="000000"/>
      <w:sz w:val="28"/>
    </w:rPr>
  </w:style>
  <w:style w:styleId="Style_15_ch" w:type="character">
    <w:name w:val="Заголовок1"/>
    <w:basedOn w:val="Style_16_ch"/>
    <w:link w:val="Style_15"/>
    <w:rPr>
      <w:rFonts w:ascii="PT Astra Serif" w:hAnsi="PT Astra Serif"/>
      <w:color w:val="000000"/>
      <w:sz w:val="28"/>
    </w:rPr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</w:rPr>
  </w:style>
  <w:style w:styleId="Style_17_ch" w:type="character">
    <w:name w:val="Endnote"/>
    <w:link w:val="Style_17"/>
    <w:rPr>
      <w:rFonts w:ascii="XO Thames" w:hAnsi="XO Thames"/>
    </w:rPr>
  </w:style>
  <w:style w:styleId="Style_18" w:type="paragraph">
    <w:name w:val="heading 3"/>
    <w:next w:val="Style_6"/>
    <w:link w:val="Style_1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8_ch" w:type="character">
    <w:name w:val="heading 3"/>
    <w:link w:val="Style_18"/>
    <w:rPr>
      <w:rFonts w:ascii="XO Thames" w:hAnsi="XO Thames"/>
      <w:b w:val="1"/>
      <w:sz w:val="26"/>
    </w:rPr>
  </w:style>
  <w:style w:styleId="Style_19" w:type="paragraph">
    <w:name w:val="Body Text"/>
    <w:basedOn w:val="Style_6"/>
    <w:link w:val="Style_19_ch"/>
    <w:pPr>
      <w:spacing w:after="140"/>
      <w:ind/>
    </w:pPr>
  </w:style>
  <w:style w:styleId="Style_19_ch" w:type="character">
    <w:name w:val="Body Text"/>
    <w:basedOn w:val="Style_6_ch"/>
    <w:link w:val="Style_19"/>
  </w:style>
  <w:style w:styleId="Style_20" w:type="paragraph">
    <w:name w:val="toc 3"/>
    <w:next w:val="Style_6"/>
    <w:link w:val="Style_20_ch"/>
    <w:uiPriority w:val="39"/>
    <w:pPr>
      <w:ind w:firstLine="0" w:left="400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3" w:type="paragraph">
    <w:name w:val="Выделение1"/>
    <w:link w:val="Style_3_ch"/>
    <w:rPr>
      <w:i w:val="1"/>
    </w:rPr>
  </w:style>
  <w:style w:styleId="Style_3_ch" w:type="character">
    <w:name w:val="Выделение1"/>
    <w:link w:val="Style_3"/>
    <w:rPr>
      <w:i w:val="1"/>
    </w:rPr>
  </w:style>
  <w:style w:styleId="Style_21" w:type="paragraph">
    <w:name w:val="List"/>
    <w:basedOn w:val="Style_19"/>
    <w:link w:val="Style_21_ch"/>
    <w:rPr>
      <w:rFonts w:ascii="PT Astra Serif" w:hAnsi="PT Astra Serif"/>
    </w:rPr>
  </w:style>
  <w:style w:styleId="Style_21_ch" w:type="character">
    <w:name w:val="List"/>
    <w:basedOn w:val="Style_19_ch"/>
    <w:link w:val="Style_21"/>
    <w:rPr>
      <w:rFonts w:ascii="PT Astra Serif" w:hAnsi="PT Astra Serif"/>
    </w:rPr>
  </w:style>
  <w:style w:styleId="Style_22" w:type="paragraph">
    <w:name w:val="heading 5"/>
    <w:next w:val="Style_6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2_ch" w:type="character">
    <w:name w:val="heading 5"/>
    <w:link w:val="Style_22"/>
    <w:rPr>
      <w:rFonts w:ascii="XO Thames" w:hAnsi="XO Thames"/>
      <w:b w:val="1"/>
    </w:rPr>
  </w:style>
  <w:style w:styleId="Style_4" w:type="paragraph">
    <w:name w:val="List Paragraph"/>
    <w:basedOn w:val="Style_6"/>
    <w:link w:val="Style_4_ch"/>
    <w:pPr>
      <w:spacing w:after="160" w:line="264" w:lineRule="auto"/>
      <w:ind w:firstLine="0" w:left="720"/>
      <w:contextualSpacing w:val="1"/>
    </w:pPr>
  </w:style>
  <w:style w:styleId="Style_4_ch" w:type="character">
    <w:name w:val="List Paragraph"/>
    <w:basedOn w:val="Style_6_ch"/>
    <w:link w:val="Style_4"/>
  </w:style>
  <w:style w:styleId="Style_23" w:type="paragraph">
    <w:name w:val="heading 1"/>
    <w:next w:val="Style_6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</w:rPr>
  </w:style>
  <w:style w:styleId="Style_25_ch" w:type="character">
    <w:name w:val="Footnote"/>
    <w:link w:val="Style_25"/>
    <w:rPr>
      <w:rFonts w:ascii="XO Thames" w:hAnsi="XO Thames"/>
    </w:rPr>
  </w:style>
  <w:style w:styleId="Style_26" w:type="paragraph">
    <w:name w:val="toc 1"/>
    <w:next w:val="Style_6"/>
    <w:link w:val="Style_26_ch"/>
    <w:uiPriority w:val="39"/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16" w:type="paragraph">
    <w:name w:val="Обычный1"/>
    <w:link w:val="Style_16_ch"/>
    <w:rPr>
      <w:rFonts w:asciiTheme="minorAscii" w:hAnsiTheme="minorHAnsi"/>
      <w:color w:val="000000"/>
      <w:sz w:val="22"/>
    </w:rPr>
  </w:style>
  <w:style w:styleId="Style_16_ch" w:type="character">
    <w:name w:val="Обычный1"/>
    <w:link w:val="Style_16"/>
    <w:rPr>
      <w:rFonts w:asciiTheme="minorAscii" w:hAnsiTheme="minorHAnsi"/>
      <w:color w:val="000000"/>
      <w:sz w:val="22"/>
    </w:rPr>
  </w:style>
  <w:style w:styleId="Style_27" w:type="paragraph">
    <w:name w:val="Header and Footer"/>
    <w:basedOn w:val="Style_6"/>
    <w:link w:val="Style_27_ch"/>
  </w:style>
  <w:style w:styleId="Style_27_ch" w:type="character">
    <w:name w:val="Header and Footer"/>
    <w:basedOn w:val="Style_6_ch"/>
    <w:link w:val="Style_27"/>
  </w:style>
  <w:style w:styleId="Style_28" w:type="paragraph">
    <w:name w:val="toc 9"/>
    <w:next w:val="Style_6"/>
    <w:link w:val="Style_28_ch"/>
    <w:uiPriority w:val="39"/>
    <w:pPr>
      <w:ind w:firstLine="0" w:left="1600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index heading"/>
    <w:basedOn w:val="Style_6"/>
    <w:link w:val="Style_29_ch"/>
    <w:rPr>
      <w:rFonts w:ascii="PT Astra Serif" w:hAnsi="PT Astra Serif"/>
    </w:rPr>
  </w:style>
  <w:style w:styleId="Style_29_ch" w:type="character">
    <w:name w:val="index heading"/>
    <w:basedOn w:val="Style_6_ch"/>
    <w:link w:val="Style_29"/>
    <w:rPr>
      <w:rFonts w:ascii="PT Astra Serif" w:hAnsi="PT Astra Serif"/>
    </w:rPr>
  </w:style>
  <w:style w:styleId="Style_30" w:type="paragraph">
    <w:name w:val="toc 8"/>
    <w:next w:val="Style_6"/>
    <w:link w:val="Style_30_ch"/>
    <w:uiPriority w:val="39"/>
    <w:pPr>
      <w:ind w:firstLine="0" w:left="1400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toc 5"/>
    <w:next w:val="Style_6"/>
    <w:link w:val="Style_31_ch"/>
    <w:uiPriority w:val="39"/>
    <w:pPr>
      <w:ind w:firstLine="0" w:left="800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Верхний колонтитул Знак"/>
    <w:basedOn w:val="Style_10"/>
    <w:link w:val="Style_32_ch"/>
  </w:style>
  <w:style w:styleId="Style_32_ch" w:type="character">
    <w:name w:val="Верхний колонтитул Знак"/>
    <w:basedOn w:val="Style_10_ch"/>
    <w:link w:val="Style_32"/>
  </w:style>
  <w:style w:styleId="Style_33" w:type="paragraph">
    <w:name w:val="caption"/>
    <w:basedOn w:val="Style_6"/>
    <w:link w:val="Style_33_ch"/>
    <w:pPr>
      <w:spacing w:after="120" w:before="120"/>
      <w:ind/>
    </w:pPr>
    <w:rPr>
      <w:rFonts w:ascii="PT Astra Serif" w:hAnsi="PT Astra Serif"/>
      <w:i w:val="1"/>
      <w:sz w:val="24"/>
    </w:rPr>
  </w:style>
  <w:style w:styleId="Style_33_ch" w:type="character">
    <w:name w:val="caption"/>
    <w:basedOn w:val="Style_6_ch"/>
    <w:link w:val="Style_33"/>
    <w:rPr>
      <w:rFonts w:ascii="PT Astra Serif" w:hAnsi="PT Astra Serif"/>
      <w:i w:val="1"/>
      <w:sz w:val="24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6_ch"/>
    <w:link w:val="Style_1"/>
  </w:style>
  <w:style w:styleId="Style_34" w:type="paragraph">
    <w:name w:val="Subtitle"/>
    <w:next w:val="Style_6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next w:val="Style_6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6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Нижний колонтитул Знак"/>
    <w:basedOn w:val="Style_10"/>
    <w:link w:val="Style_37_ch"/>
  </w:style>
  <w:style w:styleId="Style_37_ch" w:type="character">
    <w:name w:val="Нижний колонтитул Знак"/>
    <w:basedOn w:val="Style_10_ch"/>
    <w:link w:val="Style_37"/>
  </w:style>
  <w:style w:styleId="Style_38" w:type="paragraph">
    <w:name w:val="heading 2"/>
    <w:next w:val="Style_6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default="1" w:styleId="Style_3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Table Grid"/>
    <w:basedOn w:val="Style_39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header4.xml" Type="http://schemas.openxmlformats.org/officeDocument/2006/relationships/head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2025-11-18T09:56:08Z</dcterms:modified>
</cp:coreProperties>
</file>