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11.1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9554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821"/>
        <w:jc w:val="left"/>
        <w:rPr>
          <w:rFonts w:ascii="Times New Roman" w:hAnsi="Times New Roman"/>
          <w:sz w:val="28"/>
        </w:rPr>
      </w:pPr>
    </w:p>
    <w:p w14:paraId="0B000000">
      <w:pPr>
        <w:pStyle w:val="Style_3"/>
        <w:spacing w:after="0" w:before="0" w:line="240" w:lineRule="auto"/>
        <w:ind w:firstLine="0" w:left="0" w:right="482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предоставлении разрешения на отклонение </w:t>
      </w:r>
      <w:r>
        <w:rPr>
          <w:rFonts w:ascii="Times New Roman" w:hAnsi="Times New Roman"/>
          <w:sz w:val="28"/>
        </w:rPr>
        <w:t xml:space="preserve">от предельных параметров разрешенного строительства, </w:t>
      </w:r>
      <w:r>
        <w:rPr>
          <w:rFonts w:ascii="Times New Roman" w:hAnsi="Times New Roman"/>
          <w:sz w:val="28"/>
        </w:rPr>
        <w:t>реконструкции объекта капитального строительства</w:t>
      </w:r>
    </w:p>
    <w:p w14:paraId="0C000000">
      <w:pPr>
        <w:pStyle w:val="Style_3"/>
        <w:spacing w:after="0" w:before="0" w:line="240" w:lineRule="auto"/>
        <w:ind w:firstLine="0" w:left="0" w:right="0"/>
        <w:rPr>
          <w:rFonts w:ascii="Times New Roman" w:hAnsi="Times New Roman"/>
          <w:sz w:val="28"/>
        </w:rPr>
      </w:pPr>
    </w:p>
    <w:p w14:paraId="0D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Times New Roman" w:hAnsi="Times New Roman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8"/>
        </w:rPr>
        <w:t>Филиппова А.М.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</w:rPr>
        <w:t>23.09.2025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b w:val="0"/>
          <w:color w:val="000000"/>
          <w:spacing w:val="0"/>
          <w:sz w:val="28"/>
        </w:rPr>
        <w:t>СИЭР 1165169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оповещения о начале общественных обсуждений, опубликованного в газете «Магнитогорский рабочий» от 03.10.2025 № 114, заключения о результатах общественных обсуждений от 31.10.2025, опубликованного в газете «Магнитогорский рабочий» от 01.11.2025 № 126, рекомендаций комиссии по подготовке проекта правил землепользования и застройки в городе Магнитогорске </w:t>
      </w:r>
      <w:r>
        <w:rPr>
          <w:rFonts w:ascii="Times New Roman" w:hAnsi="Times New Roman"/>
          <w:sz w:val="28"/>
        </w:rPr>
        <w:t>главе гор</w:t>
      </w:r>
      <w:r>
        <w:rPr>
          <w:rFonts w:ascii="Times New Roman" w:hAnsi="Times New Roman"/>
          <w:color w:val="000000"/>
          <w:sz w:val="28"/>
        </w:rPr>
        <w:t>ода Магнитогорска (от 06.11.2025 № АГ-03/2106), г</w:t>
      </w:r>
      <w:r>
        <w:rPr>
          <w:rFonts w:ascii="Times New Roman" w:hAnsi="Times New Roman"/>
          <w:color w:val="000000"/>
          <w:spacing w:val="0"/>
          <w:sz w:val="28"/>
        </w:rPr>
        <w:t xml:space="preserve">радостроительного обоснования на отклонение от предельных параметров разрешенного строительства для земельного участка, расположенного по адресу: Российская Федерация, Челябинская область, Магнитогорский городской округ, </w:t>
      </w:r>
      <w:r>
        <w:rPr>
          <w:rFonts w:ascii="Times New Roman" w:hAnsi="Times New Roman"/>
          <w:color w:val="000000"/>
          <w:spacing w:val="0"/>
          <w:sz w:val="28"/>
        </w:rPr>
        <w:t>г. Магнитогорск, пос. Прибрежный, уч. 30 от 17.09.2025 № В-25.09.77, технического отчета Арх. №25-27-ИГИ, подтверждающего неблагоприятные инженерно-геологические характеристики,</w:t>
      </w:r>
      <w:r>
        <w:rPr>
          <w:rFonts w:ascii="Times New Roman" w:hAnsi="Times New Roman"/>
          <w:color w:val="000000"/>
          <w:spacing w:val="0"/>
          <w:sz w:val="28"/>
        </w:rPr>
        <w:t xml:space="preserve"> руководствуясь Уставом города Магнитогорска, </w:t>
      </w:r>
    </w:p>
    <w:p w14:paraId="0E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0000000">
      <w:pPr>
        <w:pStyle w:val="Style_3"/>
        <w:tabs>
          <w:tab w:leader="none" w:pos="0" w:val="left"/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(уменьшение отступов до 0,7 метров с южной стороны земельного участка, увеличение процента застройки до 26%)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74:33:0313001:34, расположенном: Челябинская область, г Магнитогорск, </w:t>
      </w:r>
      <w:r>
        <w:br/>
      </w:r>
      <w:r>
        <w:rPr>
          <w:rFonts w:ascii="Times New Roman" w:hAnsi="Times New Roman"/>
          <w:color w:val="000000"/>
          <w:spacing w:val="0"/>
          <w:sz w:val="28"/>
        </w:rPr>
        <w:t>п Прибрежный, уч 30.</w:t>
      </w:r>
    </w:p>
    <w:p w14:paraId="11000000">
      <w:pPr>
        <w:pStyle w:val="Style_3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со дня его подписания.</w:t>
      </w:r>
    </w:p>
    <w:p w14:paraId="13000000">
      <w:pPr>
        <w:pStyle w:val="Style_3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Times New Roman" w:hAnsi="Times New Roman"/>
          <w:sz w:val="28"/>
        </w:rPr>
      </w:pPr>
    </w:p>
    <w:p w14:paraId="15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Times New Roman" w:hAnsi="Times New Roman"/>
          <w:sz w:val="28"/>
        </w:rPr>
      </w:pPr>
    </w:p>
    <w:p w14:paraId="16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Times New Roman" w:hAnsi="Times New Roman"/>
          <w:sz w:val="28"/>
        </w:rPr>
      </w:pPr>
    </w:p>
    <w:p w14:paraId="17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3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3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18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Вр-2258572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Указатель"/>
    <w:basedOn w:val="Style_3"/>
    <w:link w:val="Style_6_ch"/>
    <w:rPr>
      <w:rFonts w:ascii="PT Astra Serif" w:hAnsi="PT Astra Serif"/>
    </w:rPr>
  </w:style>
  <w:style w:styleId="Style_6_ch" w:type="character">
    <w:name w:val="Указатель"/>
    <w:basedOn w:val="Style_3_ch"/>
    <w:link w:val="Style_6"/>
    <w:rPr>
      <w:rFonts w:ascii="PT Astra Serif" w:hAnsi="PT Astra Serif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Верхний колонтитул Знак"/>
    <w:basedOn w:val="Style_10"/>
    <w:link w:val="Style_9_ch"/>
  </w:style>
  <w:style w:styleId="Style_9_ch" w:type="character">
    <w:name w:val="Верхний колонтитул Знак"/>
    <w:basedOn w:val="Style_10_ch"/>
    <w:link w:val="Style_9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Body Text"/>
    <w:basedOn w:val="Style_3"/>
    <w:link w:val="Style_13_ch"/>
    <w:pPr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Balloon Text"/>
    <w:basedOn w:val="Style_3"/>
    <w:link w:val="Style_14_ch"/>
    <w:pPr>
      <w:spacing w:after="0" w:before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Заголовок"/>
    <w:basedOn w:val="Style_3"/>
    <w:next w:val="Style_13"/>
    <w:link w:val="Style_15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"/>
    <w:basedOn w:val="Style_3_ch"/>
    <w:link w:val="Style_15"/>
    <w:rPr>
      <w:rFonts w:ascii="PT Astra Serif" w:hAnsi="PT Astra Serif"/>
      <w:sz w:val="28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aption"/>
    <w:basedOn w:val="Style_3"/>
    <w:link w:val="Style_17_ch"/>
    <w:pPr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3_ch"/>
    <w:link w:val="Style_17"/>
    <w:rPr>
      <w:rFonts w:ascii="PT Astra Serif" w:hAnsi="PT Astra Serif"/>
      <w:i w:val="1"/>
      <w:sz w:val="24"/>
    </w:rPr>
  </w:style>
  <w:style w:styleId="Style_18" w:type="paragraph">
    <w:name w:val="List"/>
    <w:basedOn w:val="Style_13"/>
    <w:link w:val="Style_18_ch"/>
    <w:rPr>
      <w:rFonts w:ascii="PT Astra Serif" w:hAnsi="PT Astra Serif"/>
    </w:rPr>
  </w:style>
  <w:style w:styleId="Style_18_ch" w:type="character">
    <w:name w:val="List"/>
    <w:basedOn w:val="Style_13_ch"/>
    <w:link w:val="Style_18"/>
    <w:rPr>
      <w:rFonts w:ascii="PT Astra Serif" w:hAnsi="PT Astra Serif"/>
    </w:rPr>
  </w:style>
  <w:style w:styleId="Style_19" w:type="paragraph">
    <w:name w:val="Нижний колонтитул Знак"/>
    <w:basedOn w:val="Style_10"/>
    <w:link w:val="Style_19_ch"/>
  </w:style>
  <w:style w:styleId="Style_19_ch" w:type="character">
    <w:name w:val="Нижний колонтитул Знак"/>
    <w:basedOn w:val="Style_10_ch"/>
    <w:link w:val="Style_19"/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Колонтитул"/>
    <w:basedOn w:val="Style_3"/>
    <w:link w:val="Style_33_ch"/>
  </w:style>
  <w:style w:styleId="Style_33_ch" w:type="character">
    <w:name w:val="Колонтитул"/>
    <w:basedOn w:val="Style_3_ch"/>
    <w:link w:val="Style_33"/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2025-11-12T05:15:32Z</dcterms:modified>
</cp:coreProperties>
</file>