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spacing w:val="-4"/>
          <w:sz w:val="28"/>
        </w:rPr>
        <w:t>29.10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9246</w:t>
      </w:r>
      <w:r>
        <w:rPr>
          <w:spacing w:val="-4"/>
          <w:sz w:val="28"/>
        </w:rPr>
        <w:t>-П</w:t>
      </w:r>
    </w:p>
    <w:p w14:paraId="09000000">
      <w:pPr>
        <w:tabs>
          <w:tab w:leader="none" w:pos="1134" w:val="left"/>
          <w:tab w:leader="none" w:pos="5245" w:val="left"/>
        </w:tabs>
        <w:spacing w:after="0" w:line="240" w:lineRule="auto"/>
        <w:ind w:right="3401"/>
        <w:rPr>
          <w:rFonts w:ascii="Times New Roman" w:hAnsi="Times New Roman"/>
          <w:color w:val="000000"/>
          <w:sz w:val="28"/>
        </w:rPr>
      </w:pPr>
    </w:p>
    <w:p w14:paraId="0A000000">
      <w:pPr>
        <w:tabs>
          <w:tab w:leader="none" w:pos="1134" w:val="left"/>
          <w:tab w:leader="none" w:pos="5245" w:val="left"/>
        </w:tabs>
        <w:spacing w:after="0" w:line="240" w:lineRule="auto"/>
        <w:ind w:right="340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внесении изменени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постановление администрации города Магнитогорска от 26.12.2023 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14091-П</w:t>
      </w:r>
    </w:p>
    <w:p w14:paraId="0B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C000000">
      <w:pPr>
        <w:tabs>
          <w:tab w:leader="none" w:pos="1134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Федеральным законом от 06.10.2003 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131-ФЗ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«Об общих принципах организации местного самоуправления в Российской Федерации», руководствуясь Уставом города Магнитогорска,</w:t>
      </w:r>
    </w:p>
    <w:p w14:paraId="0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ПОСТАНОВЛЯЮ: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Внести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"garantf1://19732544.0/"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постановление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администрации города Магнитогорска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 26.12.2023 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14091-П «Об организации питания обучающихся муниципальных общеобразовательных учреждений города Магнитогорска» (далее – пос</w:t>
      </w:r>
      <w:r>
        <w:rPr>
          <w:rFonts w:ascii="Times New Roman" w:hAnsi="Times New Roman"/>
          <w:color w:val="000000"/>
          <w:sz w:val="28"/>
        </w:rPr>
        <w:t>тановление) изменение, подпункт 15</w:t>
      </w:r>
      <w:r>
        <w:rPr>
          <w:rFonts w:ascii="Times New Roman" w:hAnsi="Times New Roman"/>
          <w:color w:val="000000"/>
          <w:sz w:val="28"/>
        </w:rPr>
        <w:t xml:space="preserve"> пункта 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постановления </w:t>
      </w:r>
      <w:r>
        <w:rPr>
          <w:rFonts w:ascii="Times New Roman" w:hAnsi="Times New Roman"/>
          <w:color w:val="000000"/>
          <w:sz w:val="28"/>
        </w:rPr>
        <w:t>изложить в следующей редакции: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15)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организовать питание обучающихся за счет средств всех источ</w:t>
      </w:r>
      <w:r>
        <w:rPr>
          <w:rFonts w:ascii="Times New Roman" w:hAnsi="Times New Roman"/>
          <w:color w:val="000000"/>
          <w:sz w:val="28"/>
        </w:rPr>
        <w:t>ников финансирования учреждений».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после его официального опубликования.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Службе внешних связей и молодежной политики администрации г</w:t>
      </w:r>
      <w:r>
        <w:rPr>
          <w:rFonts w:ascii="Times New Roman" w:hAnsi="Times New Roman"/>
          <w:color w:val="000000"/>
          <w:sz w:val="28"/>
        </w:rPr>
        <w:t>орода</w:t>
      </w:r>
      <w:r>
        <w:rPr>
          <w:rFonts w:ascii="Times New Roman" w:hAnsi="Times New Roman"/>
          <w:color w:val="00000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color w:val="000000"/>
          <w:sz w:val="28"/>
          <w:vertAlign w:val="subscript"/>
        </w:rPr>
        <w:t xml:space="preserve">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Числ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Г.Д</w:t>
      </w:r>
      <w:r>
        <w:rPr>
          <w:rFonts w:ascii="Times New Roman" w:hAnsi="Times New Roman"/>
          <w:color w:val="000000"/>
          <w:sz w:val="28"/>
        </w:rPr>
        <w:t>.) опубликовать настоящее постановление в средствах массовой информации.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 заместителя главы города Магнитогорска Сафонову Н.В.</w:t>
      </w:r>
    </w:p>
    <w:p w14:paraId="1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D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</w:rPr>
      </w:pPr>
    </w:p>
    <w:p w14:paraId="1E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Вр-2230214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2025-10-30T05:41:13Z</dcterms:modified>
</cp:coreProperties>
</file>