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C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D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E000000">
      <w:pPr>
        <w:rPr>
          <w:spacing w:val="-4"/>
          <w:sz w:val="28"/>
        </w:rPr>
      </w:pPr>
    </w:p>
    <w:p w14:paraId="0F000000">
      <w:pPr>
        <w:spacing w:after="0" w:line="240" w:lineRule="auto"/>
        <w:ind/>
        <w:jc w:val="center"/>
        <w:rPr>
          <w:rFonts w:ascii="Tinos" w:hAnsi="Tinos"/>
          <w:sz w:val="28"/>
        </w:rPr>
      </w:pPr>
      <w:r>
        <w:rPr>
          <w:spacing w:val="-4"/>
          <w:sz w:val="28"/>
        </w:rPr>
        <w:t>30.10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9288</w:t>
      </w:r>
      <w:r>
        <w:rPr>
          <w:spacing w:val="-4"/>
          <w:sz w:val="28"/>
        </w:rPr>
        <w:t>-П</w:t>
      </w:r>
    </w:p>
    <w:p w14:paraId="10000000">
      <w:pPr>
        <w:spacing w:after="0" w:line="240" w:lineRule="auto"/>
        <w:ind w:right="4818"/>
        <w:jc w:val="both"/>
        <w:rPr>
          <w:rFonts w:ascii="Times New Roman" w:hAnsi="Times New Roman"/>
          <w:sz w:val="26"/>
        </w:rPr>
      </w:pPr>
    </w:p>
    <w:p w14:paraId="11000000">
      <w:pPr>
        <w:spacing w:after="0" w:line="240" w:lineRule="auto"/>
        <w:ind w:right="481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внесении изменения в постановление администрации города Магнитогорска от 31.05.2024 № 5331-П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6"/>
          <w:highlight w:val="yellow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со статьей 19 Федерального закона от 05.04.2013 №44-ФЗ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«О контрактной системе в сфере закупок товаров, работ, услуг для обеспечения государственных и муниципальных нужд», постановлениями администрации города Магнитогорска от 11.11.2015 № 15014-П «Об утверждении Требований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к порядку разработки и принятия правовых актов о нормировании в сфере закупок, содержанию указанных актов и обеспечению их исполнения», от 09.03.2016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№ 2555-П «Об утверждении Правил определения нормативных затрат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на обеспечение функций администрации города Магнитогорска, Магнитогорского </w:t>
      </w:r>
      <w:r>
        <w:rPr>
          <w:rFonts w:ascii="Times New Roman" w:hAnsi="Times New Roman"/>
          <w:spacing w:val="-6"/>
          <w:sz w:val="26"/>
        </w:rPr>
        <w:t>городского Собрания депутатов, Контрольно – счетной палаты города Магнитогорска</w:t>
      </w:r>
      <w:r>
        <w:rPr>
          <w:rFonts w:ascii="Times New Roman" w:hAnsi="Times New Roman"/>
          <w:sz w:val="26"/>
        </w:rPr>
        <w:t>, в том числе подведомственных указанным органам казенных учреждений», руководствуясь Уставом города Магнитогорска,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14:paraId="16000000">
      <w:pPr>
        <w:pStyle w:val="Style_3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Внести в постановление администрации города Магнитогорска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от 31.05.2024 № 5331-П «Об утверждении нормативов количества и (или) цены товаров, работ, услуг, применяемых при расчете нормативных затрат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pacing w:val="-6"/>
          <w:sz w:val="26"/>
        </w:rPr>
        <w:t>на обеспечение функций администрации города Магнитогорска и подведомственных</w:t>
      </w:r>
      <w:r>
        <w:rPr>
          <w:rFonts w:ascii="Times New Roman" w:hAnsi="Times New Roman"/>
          <w:sz w:val="26"/>
        </w:rPr>
        <w:t xml:space="preserve"> ей казенных учреждений» (далее – постановление) изменени</w:t>
      </w:r>
      <w:r>
        <w:rPr>
          <w:rFonts w:ascii="Times New Roman" w:hAnsi="Times New Roman"/>
          <w:sz w:val="26"/>
        </w:rPr>
        <w:t>е,</w:t>
      </w:r>
      <w:r>
        <w:rPr>
          <w:rFonts w:ascii="Times New Roman" w:hAnsi="Times New Roman"/>
          <w:sz w:val="26"/>
        </w:rPr>
        <w:t xml:space="preserve"> приложение № 15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к по</w:t>
      </w:r>
      <w:r>
        <w:rPr>
          <w:rFonts w:ascii="Times New Roman" w:hAnsi="Times New Roman"/>
          <w:color w:val="000000"/>
          <w:sz w:val="26"/>
        </w:rPr>
        <w:t xml:space="preserve">становлению изложить в </w:t>
      </w:r>
      <w:r>
        <w:rPr>
          <w:rFonts w:ascii="Times New Roman" w:hAnsi="Times New Roman"/>
          <w:color w:val="000000"/>
          <w:sz w:val="26"/>
        </w:rPr>
        <w:t xml:space="preserve">новой </w:t>
      </w:r>
      <w:r>
        <w:rPr>
          <w:rFonts w:ascii="Times New Roman" w:hAnsi="Times New Roman"/>
          <w:color w:val="000000"/>
          <w:sz w:val="26"/>
        </w:rPr>
        <w:t xml:space="preserve">редакции </w:t>
      </w:r>
      <w:r>
        <w:rPr>
          <w:rFonts w:ascii="Times New Roman" w:hAnsi="Times New Roman"/>
          <w:color w:val="000000"/>
          <w:sz w:val="26"/>
        </w:rPr>
        <w:t>(приложение).</w:t>
      </w:r>
    </w:p>
    <w:p w14:paraId="17000000">
      <w:pPr>
        <w:numPr>
          <w:ilvl w:val="0"/>
          <w:numId w:val="1"/>
        </w:numPr>
        <w:tabs>
          <w:tab w:leader="none" w:pos="0" w:val="left"/>
          <w:tab w:leader="none" w:pos="1134" w:val="left"/>
          <w:tab w:leader="none" w:pos="1418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Настоящее постановление вступает в силу со дня его подписания.</w:t>
      </w:r>
    </w:p>
    <w:p w14:paraId="18000000">
      <w:pPr>
        <w:numPr>
          <w:ilvl w:val="0"/>
          <w:numId w:val="1"/>
        </w:numPr>
        <w:tabs>
          <w:tab w:leader="none" w:pos="0" w:val="left"/>
          <w:tab w:leader="none" w:pos="1134" w:val="left"/>
          <w:tab w:leader="none" w:pos="1418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Службе внешних связей и молодежной политики администрации города Магнитогорска (Числова Г.Д.) разместить настоящее постановление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на официальном сайте администрации города Магнитогорска в разделе «Администрация города / </w:t>
      </w:r>
      <w:r>
        <w:rPr>
          <w:rFonts w:ascii="Times New Roman" w:hAnsi="Times New Roman"/>
          <w:color w:val="000000"/>
          <w:sz w:val="26"/>
        </w:rPr>
        <w:fldChar w:fldCharType="begin"/>
      </w:r>
      <w:r>
        <w:rPr>
          <w:rFonts w:ascii="Times New Roman" w:hAnsi="Times New Roman"/>
          <w:color w:val="000000"/>
          <w:sz w:val="26"/>
        </w:rPr>
        <w:instrText>HYPERLINK "https://www.magnitogorsk.ru/index.php?option=com_k2&amp;view=itemlist&amp;layout=category&amp;task=category&amp;id=81&amp;Itemid=1147&amp;lang=ru"</w:instrText>
      </w:r>
      <w:r>
        <w:rPr>
          <w:rFonts w:ascii="Times New Roman" w:hAnsi="Times New Roman"/>
          <w:color w:val="000000"/>
          <w:sz w:val="26"/>
        </w:rPr>
        <w:fldChar w:fldCharType="separate"/>
      </w:r>
      <w:r>
        <w:rPr>
          <w:rFonts w:ascii="Times New Roman" w:hAnsi="Times New Roman"/>
          <w:color w:val="000000"/>
          <w:sz w:val="26"/>
        </w:rPr>
        <w:t>Нормативно – правовая деятельность</w:t>
      </w:r>
      <w:r>
        <w:rPr>
          <w:rFonts w:ascii="Times New Roman" w:hAnsi="Times New Roman"/>
          <w:color w:val="000000"/>
          <w:sz w:val="26"/>
        </w:rPr>
        <w:fldChar w:fldCharType="end"/>
      </w:r>
      <w:r>
        <w:rPr>
          <w:rFonts w:ascii="Times New Roman" w:hAnsi="Times New Roman"/>
          <w:color w:val="000000"/>
          <w:sz w:val="26"/>
        </w:rPr>
        <w:t xml:space="preserve"> / Муниципальные правовые акты / Постановления администрации города».</w:t>
      </w:r>
    </w:p>
    <w:p w14:paraId="19000000">
      <w:pPr>
        <w:numPr>
          <w:ilvl w:val="0"/>
          <w:numId w:val="1"/>
        </w:numPr>
        <w:tabs>
          <w:tab w:leader="none" w:pos="1134" w:val="left"/>
          <w:tab w:leader="none" w:pos="1418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pacing w:val="-6"/>
          <w:sz w:val="26"/>
        </w:rPr>
        <w:t>Контроль исполнения настоящего постановления возложить на заместителя</w:t>
      </w:r>
      <w:r>
        <w:rPr>
          <w:rFonts w:ascii="Times New Roman" w:hAnsi="Times New Roman"/>
          <w:color w:val="000000"/>
          <w:sz w:val="26"/>
        </w:rPr>
        <w:t xml:space="preserve"> главы города Магнитогорска Макарову А.Н.</w:t>
      </w:r>
    </w:p>
    <w:p w14:paraId="1A000000">
      <w:pPr>
        <w:tabs>
          <w:tab w:leader="none" w:pos="1418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6"/>
          <w:highlight w:val="yellow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6"/>
          <w:highlight w:val="yellow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Глава города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Магнитогорска</w:t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 xml:space="preserve">   </w:t>
      </w:r>
      <w:r>
        <w:rPr>
          <w:rFonts w:ascii="Times New Roman" w:hAnsi="Times New Roman"/>
          <w:color w:val="000000"/>
          <w:sz w:val="26"/>
        </w:rPr>
        <w:t xml:space="preserve">     С.Н. Бердников</w:t>
      </w:r>
    </w:p>
    <w:p w14:paraId="1D000000">
      <w:pPr>
        <w:spacing w:after="0" w:line="240" w:lineRule="auto"/>
        <w:ind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1E000000">
      <w:pPr>
        <w:spacing w:after="0" w:line="240" w:lineRule="auto"/>
        <w:ind/>
        <w:jc w:val="both"/>
        <w:outlineLvl w:val="0"/>
        <w:rPr>
          <w:rFonts w:ascii="Times New Roman" w:hAnsi="Times New Roman"/>
          <w:color w:val="000000"/>
          <w:sz w:val="26"/>
        </w:rPr>
      </w:pPr>
    </w:p>
    <w:p w14:paraId="1F000000">
      <w:pPr>
        <w:spacing w:after="0" w:line="240" w:lineRule="auto"/>
        <w:ind/>
        <w:jc w:val="both"/>
        <w:outlineLvl w:val="0"/>
        <w:rPr>
          <w:color w:val="000000"/>
        </w:rPr>
      </w:pPr>
    </w:p>
    <w:p w14:paraId="20000000">
      <w:pPr>
        <w:sectPr>
          <w:headerReference r:id="rId6" w:type="default"/>
          <w:footerReference r:id="rId5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21000000">
      <w:pPr>
        <w:spacing w:after="0" w:line="240" w:lineRule="auto"/>
        <w:ind w:firstLine="5393" w:left="6373"/>
      </w:pPr>
      <w:r>
        <w:rPr>
          <w:rFonts w:ascii="Times New Roman" w:hAnsi="Times New Roman"/>
          <w:color w:val="000000"/>
        </w:rPr>
        <w:t xml:space="preserve">Приложение </w:t>
      </w:r>
    </w:p>
    <w:p w14:paraId="22000000">
      <w:pPr>
        <w:spacing w:after="0" w:line="240" w:lineRule="auto"/>
        <w:ind w:firstLine="5393" w:left="6373"/>
      </w:pPr>
      <w:bookmarkStart w:id="1" w:name="_GoBack_Копия_1"/>
      <w:bookmarkEnd w:id="1"/>
      <w:r>
        <w:rPr>
          <w:rFonts w:ascii="Times New Roman" w:hAnsi="Times New Roman"/>
          <w:color w:val="000000"/>
        </w:rPr>
        <w:t>к постановлению администрации</w:t>
      </w:r>
    </w:p>
    <w:p w14:paraId="23000000">
      <w:pPr>
        <w:spacing w:after="0" w:line="240" w:lineRule="auto"/>
        <w:ind w:firstLine="5393" w:left="6373"/>
      </w:pPr>
      <w:r>
        <w:rPr>
          <w:rFonts w:ascii="Times New Roman" w:hAnsi="Times New Roman"/>
          <w:color w:val="000000"/>
        </w:rPr>
        <w:t>города Магнитогорска</w:t>
      </w:r>
    </w:p>
    <w:p w14:paraId="24000000">
      <w:pPr>
        <w:spacing w:after="0" w:line="240" w:lineRule="auto"/>
        <w:ind w:firstLine="5393" w:left="6373"/>
      </w:pPr>
      <w:r>
        <w:rPr>
          <w:rFonts w:ascii="Times New Roman" w:hAnsi="Times New Roman"/>
          <w:color w:val="000000"/>
        </w:rPr>
        <w:t>от 30.10.2025 № 9288-П</w:t>
      </w:r>
    </w:p>
    <w:p w14:paraId="25000000">
      <w:pPr>
        <w:spacing w:after="0" w:line="240" w:lineRule="auto"/>
        <w:ind w:firstLine="5393" w:left="6373"/>
        <w:rPr>
          <w:rFonts w:ascii="Times New Roman" w:hAnsi="Times New Roman"/>
          <w:color w:val="000000"/>
        </w:rPr>
      </w:pPr>
    </w:p>
    <w:p w14:paraId="26000000">
      <w:pPr>
        <w:spacing w:after="0" w:line="240" w:lineRule="auto"/>
        <w:ind w:firstLine="5393" w:left="6373"/>
      </w:pPr>
      <w:r>
        <w:rPr>
          <w:rFonts w:ascii="Times New Roman" w:hAnsi="Times New Roman"/>
          <w:color w:val="000000"/>
        </w:rPr>
        <w:t>Приложение № 15</w:t>
      </w:r>
    </w:p>
    <w:p w14:paraId="27000000">
      <w:pPr>
        <w:spacing w:after="0" w:line="240" w:lineRule="auto"/>
        <w:ind w:firstLine="5393" w:left="6373"/>
      </w:pPr>
      <w:r>
        <w:rPr>
          <w:rFonts w:ascii="Times New Roman" w:hAnsi="Times New Roman"/>
          <w:color w:val="000000"/>
        </w:rPr>
        <w:t>к постановлению администрации</w:t>
      </w:r>
    </w:p>
    <w:p w14:paraId="28000000">
      <w:pPr>
        <w:spacing w:after="0" w:line="240" w:lineRule="auto"/>
        <w:ind w:firstLine="5393" w:left="6373"/>
      </w:pPr>
      <w:r>
        <w:rPr>
          <w:rFonts w:ascii="Times New Roman" w:hAnsi="Times New Roman"/>
          <w:color w:val="000000"/>
        </w:rPr>
        <w:t>города Магнитогорска</w:t>
      </w:r>
    </w:p>
    <w:p w14:paraId="29000000">
      <w:pPr>
        <w:spacing w:after="0" w:line="240" w:lineRule="auto"/>
        <w:ind w:firstLine="5393" w:left="637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 31.05.2024 № 5331-П</w:t>
      </w:r>
    </w:p>
    <w:p w14:paraId="2A000000">
      <w:pPr>
        <w:spacing w:after="0" w:line="240" w:lineRule="auto"/>
        <w:ind w:firstLine="0" w:left="6373"/>
      </w:pPr>
    </w:p>
    <w:p w14:paraId="2B000000">
      <w:pPr>
        <w:ind w:right="-173"/>
        <w:jc w:val="center"/>
        <w:rPr>
          <w:color w:val="000000"/>
        </w:rPr>
      </w:pPr>
      <w:r>
        <w:rPr>
          <w:rFonts w:ascii="Times New Roman" w:hAnsi="Times New Roman"/>
          <w:color w:val="000000"/>
        </w:rPr>
        <w:t>НОРМАТИВЫ КОЛИЧЕСТВА И (ИЛИ) ЦЕНЫ ТОВАРОВ, РАБОТ, УСЛУГ, ПРИМЕНЯЕМЫЕ ПРИ РАСЧЕТЕ НОРМАТИВНЫХ ЗАТРАТ НА ОБЕСПЕЧЕНИЕ ФУНКЦИЙ МУНИЦИПАЛЬНОГО КАЗЕННОГО УЧРЕЖДЕНИЯ «ГОРОДСКОЙ АРХИВ» ГОРОДА МАГНИТОГОРСКА</w:t>
      </w:r>
    </w:p>
    <w:p w14:paraId="2C000000">
      <w:pPr>
        <w:pStyle w:val="Style_3"/>
        <w:numPr>
          <w:ilvl w:val="0"/>
          <w:numId w:val="2"/>
        </w:numPr>
        <w:tabs>
          <w:tab w:leader="none" w:pos="567" w:val="left"/>
        </w:tabs>
        <w:spacing w:after="0"/>
        <w:ind w:hanging="2137" w:left="2137" w:right="-173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предоставление абонентской линии</w:t>
      </w:r>
    </w:p>
    <w:p w14:paraId="2D00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2100"/>
        <w:gridCol w:w="6114"/>
        <w:gridCol w:w="5391"/>
        <w:gridCol w:w="2108"/>
      </w:tblGrid>
      <w:tr>
        <w:trPr>
          <w:trHeight w:hRule="atLeast" w:val="1587"/>
        </w:trPr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Категория должностей</w:t>
            </w:r>
          </w:p>
        </w:tc>
        <w:tc>
          <w:tcPr>
            <w:tcW w:type="dxa" w:w="6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type="dxa" w:w="5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Ежемесячная абонентская плата в расчете на 1 абонентский номер для передачи голосовой информации,</w:t>
            </w:r>
          </w:p>
          <w:p w14:paraId="31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рублей</w:t>
            </w:r>
          </w:p>
        </w:tc>
        <w:tc>
          <w:tcPr>
            <w:tcW w:type="dxa" w:w="2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месяцев предоставления услуги</w:t>
            </w:r>
          </w:p>
        </w:tc>
      </w:tr>
      <w:tr>
        <w:trPr>
          <w:trHeight w:hRule="atLeast" w:val="794"/>
        </w:trPr>
        <w:tc>
          <w:tcPr>
            <w:tcW w:type="dxa" w:w="2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 должностей</w:t>
            </w:r>
          </w:p>
        </w:tc>
        <w:tc>
          <w:tcPr>
            <w:tcW w:type="dxa" w:w="6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</w:t>
            </w:r>
          </w:p>
        </w:tc>
        <w:tc>
          <w:tcPr>
            <w:tcW w:type="dxa" w:w="5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тарифам оператора связи согласно п. 1 ч. 1 ст. 93 Федерального закона от 05.04.2013 №44-ФЗ</w:t>
            </w:r>
          </w:p>
        </w:tc>
        <w:tc>
          <w:tcPr>
            <w:tcW w:type="dxa" w:w="2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</w:tbl>
    <w:p w14:paraId="3700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38000000">
      <w:pPr>
        <w:pStyle w:val="Style_3"/>
        <w:numPr>
          <w:ilvl w:val="0"/>
          <w:numId w:val="2"/>
        </w:numPr>
        <w:tabs>
          <w:tab w:leader="none" w:pos="567" w:val="left"/>
        </w:tabs>
        <w:spacing w:after="0"/>
        <w:ind w:hanging="2137" w:left="2137" w:right="-173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предоставление местных телефонных соединений: повременную оплату местных, внутризоновых, междугородных, международных телефонных соединений</w:t>
      </w:r>
    </w:p>
    <w:p w14:paraId="3900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2099"/>
        <w:gridCol w:w="3449"/>
        <w:gridCol w:w="4690"/>
        <w:gridCol w:w="3363"/>
        <w:gridCol w:w="2112"/>
      </w:tblGrid>
      <w:tr>
        <w:trPr>
          <w:trHeight w:hRule="atLeast" w:val="2098"/>
        </w:trPr>
        <w:tc>
          <w:tcPr>
            <w:tcW w:type="dxa" w:w="2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Категория должностей</w:t>
            </w:r>
          </w:p>
        </w:tc>
        <w:tc>
          <w:tcPr>
            <w:tcW w:type="dxa" w:w="3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</w:p>
        </w:tc>
        <w:tc>
          <w:tcPr>
            <w:tcW w:type="dxa" w:w="4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Продолжительность местных телефонных соединений в месяц в расчете на 1 абонентский телефонный номер для передачи голосовой информации,</w:t>
            </w:r>
          </w:p>
          <w:p w14:paraId="3D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минут</w:t>
            </w:r>
          </w:p>
        </w:tc>
        <w:tc>
          <w:tcPr>
            <w:tcW w:type="dxa" w:w="3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Цена минуты разговора при местных телефонных соединениях,</w:t>
            </w:r>
          </w:p>
          <w:p w14:paraId="3F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рублей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месяцев предоставления услуги</w:t>
            </w:r>
          </w:p>
        </w:tc>
      </w:tr>
      <w:tr>
        <w:trPr>
          <w:trHeight w:hRule="atLeast" w:val="1304"/>
        </w:trPr>
        <w:tc>
          <w:tcPr>
            <w:tcW w:type="dxa" w:w="2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 должностей</w:t>
            </w:r>
          </w:p>
        </w:tc>
        <w:tc>
          <w:tcPr>
            <w:tcW w:type="dxa" w:w="3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</w:t>
            </w:r>
          </w:p>
        </w:tc>
        <w:tc>
          <w:tcPr>
            <w:tcW w:type="dxa" w:w="4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3 800</w:t>
            </w:r>
          </w:p>
        </w:tc>
        <w:tc>
          <w:tcPr>
            <w:tcW w:type="dxa" w:w="3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тарифам оператора связи согласно п. 1 ч. 1 ст. 93 Федерального закона от 05.04.2013 № 44-ФЗ</w:t>
            </w:r>
          </w:p>
        </w:tc>
        <w:tc>
          <w:tcPr>
            <w:tcW w:type="dxa" w:w="2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</w:tbl>
    <w:p w14:paraId="4600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3632"/>
        <w:gridCol w:w="3226"/>
        <w:gridCol w:w="3520"/>
        <w:gridCol w:w="3410"/>
        <w:gridCol w:w="2132"/>
      </w:tblGrid>
      <w:tr>
        <w:trPr>
          <w:trHeight w:hRule="atLeast" w:val="2494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Категория должностей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абонентских номеров для передачи голосовой информации, используемых для внутризоновых телефонных соединений</w:t>
            </w:r>
          </w:p>
        </w:tc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Продолжительность внутризоновых телефонных соединений в месяц в расчете на 1 абонентский телефонный номер для передачи голосовой информации,</w:t>
            </w:r>
          </w:p>
          <w:p w14:paraId="4A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минут</w:t>
            </w:r>
          </w:p>
        </w:tc>
        <w:tc>
          <w:tcPr>
            <w:tcW w:type="dxa" w:w="3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Цена минуты разговора при внутризоновых телефонных соединениях,</w:t>
            </w:r>
          </w:p>
          <w:p w14:paraId="4C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рублей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месяцев предоставления услуги</w:t>
            </w:r>
          </w:p>
        </w:tc>
      </w:tr>
      <w:tr>
        <w:trPr>
          <w:trHeight w:hRule="atLeast" w:val="1361"/>
        </w:trPr>
        <w:tc>
          <w:tcPr>
            <w:tcW w:type="dxa" w:w="3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 должностей</w:t>
            </w:r>
          </w:p>
        </w:tc>
        <w:tc>
          <w:tcPr>
            <w:tcW w:type="dxa" w:w="32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</w:t>
            </w:r>
          </w:p>
        </w:tc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1 480</w:t>
            </w:r>
          </w:p>
        </w:tc>
        <w:tc>
          <w:tcPr>
            <w:tcW w:type="dxa" w:w="3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тарифам оператора связи согласно п. 1 ч. 1 ст. 93 Федерального закона от 05.04.2013 № 44-ФЗ</w:t>
            </w:r>
          </w:p>
        </w:tc>
        <w:tc>
          <w:tcPr>
            <w:tcW w:type="dxa" w:w="2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</w:tbl>
    <w:p w14:paraId="5300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3623"/>
        <w:gridCol w:w="3227"/>
        <w:gridCol w:w="3517"/>
        <w:gridCol w:w="3424"/>
        <w:gridCol w:w="2129"/>
      </w:tblGrid>
      <w:tr>
        <w:trPr>
          <w:trHeight w:hRule="atLeast" w:val="2494"/>
        </w:trPr>
        <w:tc>
          <w:tcPr>
            <w:tcW w:type="dxa" w:w="3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Категория должностей</w:t>
            </w:r>
          </w:p>
        </w:tc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абонентских номеров для передачи голосовой информации, используемых для междугородных телефонных соединений</w:t>
            </w:r>
          </w:p>
        </w:tc>
        <w:tc>
          <w:tcPr>
            <w:tcW w:type="dxa" w:w="3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Продолжительность междугородных телефонных соединений в месяц в расчете на 1 абонентский телефонный номер для передачи голосовой информации,</w:t>
            </w:r>
          </w:p>
          <w:p w14:paraId="57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минут</w:t>
            </w:r>
          </w:p>
        </w:tc>
        <w:tc>
          <w:tcPr>
            <w:tcW w:type="dxa" w:w="3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Цена минуты разговора при междугородных телефонных соединениях,</w:t>
            </w:r>
          </w:p>
          <w:p w14:paraId="59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рублей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месяцев предоставления услуги</w:t>
            </w:r>
          </w:p>
        </w:tc>
      </w:tr>
      <w:tr>
        <w:trPr>
          <w:trHeight w:hRule="atLeast" w:val="1304"/>
        </w:trPr>
        <w:tc>
          <w:tcPr>
            <w:tcW w:type="dxa" w:w="3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 должностей</w:t>
            </w:r>
          </w:p>
        </w:tc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</w:t>
            </w:r>
          </w:p>
        </w:tc>
        <w:tc>
          <w:tcPr>
            <w:tcW w:type="dxa" w:w="3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400</w:t>
            </w:r>
          </w:p>
        </w:tc>
        <w:tc>
          <w:tcPr>
            <w:tcW w:type="dxa" w:w="3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 тарифам оператора связи согласно п. 1 ч. 1 ст. 93 Федерального закона от </w:t>
            </w:r>
            <w:r>
              <w:rPr>
                <w:rFonts w:ascii="Times New Roman" w:hAnsi="Times New Roman"/>
                <w:color w:val="000000"/>
              </w:rPr>
              <w:t>05.04.2013 № 44-ФЗ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2401"/>
        </w:trPr>
        <w:tc>
          <w:tcPr>
            <w:tcW w:type="dxa" w:w="3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Категория должностей</w:t>
            </w:r>
          </w:p>
        </w:tc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абонентских номеров для передачи голосовой информации, используемых для междугородных телефонных соединений</w:t>
            </w:r>
          </w:p>
        </w:tc>
        <w:tc>
          <w:tcPr>
            <w:tcW w:type="dxa" w:w="3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Продолжительность международных телефонных соединений в месяц в расчете на 1 абонентский телефонный номер для передачи голосовой информации,</w:t>
            </w:r>
          </w:p>
          <w:p w14:paraId="63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минут</w:t>
            </w:r>
          </w:p>
        </w:tc>
        <w:tc>
          <w:tcPr>
            <w:tcW w:type="dxa" w:w="3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Цена минуты разговора при междугородных телефонных соединениях,</w:t>
            </w:r>
          </w:p>
          <w:p w14:paraId="65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рублей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месяцев предоставления услуги</w:t>
            </w:r>
          </w:p>
        </w:tc>
      </w:tr>
      <w:tr>
        <w:trPr>
          <w:trHeight w:hRule="atLeast" w:val="1304"/>
        </w:trPr>
        <w:tc>
          <w:tcPr>
            <w:tcW w:type="dxa" w:w="3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 должностей</w:t>
            </w:r>
          </w:p>
        </w:tc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</w:t>
            </w:r>
          </w:p>
        </w:tc>
        <w:tc>
          <w:tcPr>
            <w:tcW w:type="dxa" w:w="3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6</w:t>
            </w:r>
          </w:p>
        </w:tc>
        <w:tc>
          <w:tcPr>
            <w:tcW w:type="dxa" w:w="3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тарифам оператора связи согласно п. 1 ч. 1 ст. 93 Федерального закона от 05.04.2013 № 44-ФЗ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</w:tbl>
    <w:p w14:paraId="6C00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6D00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оплату услуг почтовой связи</w:t>
      </w:r>
    </w:p>
    <w:p w14:paraId="6E00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jc w:val="center"/>
        <w:tblLayout w:type="fixed"/>
      </w:tblPr>
      <w:tblGrid>
        <w:gridCol w:w="5697"/>
        <w:gridCol w:w="4918"/>
        <w:gridCol w:w="5305"/>
      </w:tblGrid>
      <w:tr>
        <w:trPr>
          <w:trHeight w:hRule="atLeast" w:val="808"/>
        </w:trPr>
        <w:tc>
          <w:tcPr>
            <w:tcW w:type="dxa" w:w="5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услуг почтовой связи</w:t>
            </w:r>
          </w:p>
        </w:tc>
        <w:tc>
          <w:tcPr>
            <w:tcW w:type="dxa" w:w="4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почтовых отправлений в год</w:t>
            </w:r>
          </w:p>
        </w:tc>
        <w:tc>
          <w:tcPr>
            <w:tcW w:type="dxa" w:w="5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Цена 1 – го почтового отправления,</w:t>
            </w:r>
          </w:p>
          <w:p w14:paraId="72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рублей</w:t>
            </w:r>
          </w:p>
        </w:tc>
      </w:tr>
      <w:tr>
        <w:trPr>
          <w:trHeight w:hRule="atLeast" w:val="383"/>
        </w:trPr>
        <w:tc>
          <w:tcPr>
            <w:tcW w:type="dxa" w:w="5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00000">
            <w:pPr>
              <w:widowControl w:val="0"/>
              <w:ind w:right="-173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конверт почтовый маркированный</w:t>
            </w:r>
          </w:p>
        </w:tc>
        <w:tc>
          <w:tcPr>
            <w:tcW w:type="dxa" w:w="4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0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1 100</w:t>
            </w:r>
          </w:p>
        </w:tc>
        <w:tc>
          <w:tcPr>
            <w:tcW w:type="dxa" w:w="5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0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45,00</w:t>
            </w:r>
          </w:p>
        </w:tc>
      </w:tr>
      <w:tr>
        <w:trPr>
          <w:trHeight w:hRule="atLeast" w:val="505"/>
        </w:trPr>
        <w:tc>
          <w:tcPr>
            <w:tcW w:type="dxa" w:w="5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0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марка почтовая (негашеная)</w:t>
            </w:r>
          </w:p>
        </w:tc>
        <w:tc>
          <w:tcPr>
            <w:tcW w:type="dxa" w:w="4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50</w:t>
            </w:r>
          </w:p>
        </w:tc>
        <w:tc>
          <w:tcPr>
            <w:tcW w:type="dxa" w:w="5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50,00</w:t>
            </w:r>
          </w:p>
        </w:tc>
      </w:tr>
      <w:tr>
        <w:trPr>
          <w:trHeight w:hRule="atLeast" w:val="505"/>
        </w:trPr>
        <w:tc>
          <w:tcPr>
            <w:tcW w:type="dxa" w:w="5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0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марка почтовая (негашеная)</w:t>
            </w:r>
          </w:p>
        </w:tc>
        <w:tc>
          <w:tcPr>
            <w:tcW w:type="dxa" w:w="4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100</w:t>
            </w:r>
          </w:p>
        </w:tc>
        <w:tc>
          <w:tcPr>
            <w:tcW w:type="dxa" w:w="5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25,00</w:t>
            </w:r>
          </w:p>
        </w:tc>
      </w:tr>
      <w:tr>
        <w:trPr>
          <w:trHeight w:hRule="atLeast" w:val="505"/>
        </w:trPr>
        <w:tc>
          <w:tcPr>
            <w:tcW w:type="dxa" w:w="5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0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марка почтовая (негашеная)</w:t>
            </w:r>
          </w:p>
        </w:tc>
        <w:tc>
          <w:tcPr>
            <w:tcW w:type="dxa" w:w="4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200</w:t>
            </w:r>
          </w:p>
        </w:tc>
        <w:tc>
          <w:tcPr>
            <w:tcW w:type="dxa" w:w="5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10,00</w:t>
            </w:r>
          </w:p>
        </w:tc>
      </w:tr>
      <w:tr>
        <w:trPr>
          <w:trHeight w:hRule="atLeast" w:val="505"/>
        </w:trPr>
        <w:tc>
          <w:tcPr>
            <w:tcW w:type="dxa" w:w="5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0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марка почтовая (негашеная)</w:t>
            </w:r>
          </w:p>
        </w:tc>
        <w:tc>
          <w:tcPr>
            <w:tcW w:type="dxa" w:w="4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300</w:t>
            </w:r>
          </w:p>
        </w:tc>
        <w:tc>
          <w:tcPr>
            <w:tcW w:type="dxa" w:w="5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5,00</w:t>
            </w:r>
          </w:p>
        </w:tc>
      </w:tr>
      <w:tr>
        <w:trPr>
          <w:trHeight w:hRule="atLeast" w:val="505"/>
        </w:trPr>
        <w:tc>
          <w:tcPr>
            <w:tcW w:type="dxa" w:w="5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0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марка почтовая (негашеная)</w:t>
            </w:r>
          </w:p>
        </w:tc>
        <w:tc>
          <w:tcPr>
            <w:tcW w:type="dxa" w:w="4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200</w:t>
            </w:r>
          </w:p>
        </w:tc>
        <w:tc>
          <w:tcPr>
            <w:tcW w:type="dxa" w:w="5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4,00</w:t>
            </w:r>
          </w:p>
        </w:tc>
      </w:tr>
      <w:tr>
        <w:trPr>
          <w:trHeight w:hRule="atLeast" w:val="505"/>
        </w:trPr>
        <w:tc>
          <w:tcPr>
            <w:tcW w:type="dxa" w:w="5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0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марка почтовая (негашеная)</w:t>
            </w:r>
          </w:p>
        </w:tc>
        <w:tc>
          <w:tcPr>
            <w:tcW w:type="dxa" w:w="4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300</w:t>
            </w:r>
          </w:p>
        </w:tc>
        <w:tc>
          <w:tcPr>
            <w:tcW w:type="dxa" w:w="5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3,00</w:t>
            </w:r>
          </w:p>
        </w:tc>
      </w:tr>
      <w:tr>
        <w:trPr>
          <w:trHeight w:hRule="atLeast" w:val="505"/>
        </w:trPr>
        <w:tc>
          <w:tcPr>
            <w:tcW w:type="dxa" w:w="5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0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марка почтовая (негашеная)</w:t>
            </w:r>
          </w:p>
        </w:tc>
        <w:tc>
          <w:tcPr>
            <w:tcW w:type="dxa" w:w="4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150</w:t>
            </w:r>
          </w:p>
        </w:tc>
        <w:tc>
          <w:tcPr>
            <w:tcW w:type="dxa" w:w="5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2,00</w:t>
            </w:r>
          </w:p>
        </w:tc>
      </w:tr>
      <w:tr>
        <w:trPr>
          <w:trHeight w:hRule="atLeast" w:val="505"/>
        </w:trPr>
        <w:tc>
          <w:tcPr>
            <w:tcW w:type="dxa" w:w="5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0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марка почтовая (негашеная)</w:t>
            </w:r>
          </w:p>
        </w:tc>
        <w:tc>
          <w:tcPr>
            <w:tcW w:type="dxa" w:w="4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300</w:t>
            </w:r>
          </w:p>
        </w:tc>
        <w:tc>
          <w:tcPr>
            <w:tcW w:type="dxa" w:w="5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D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1,00</w:t>
            </w:r>
          </w:p>
        </w:tc>
      </w:tr>
    </w:tbl>
    <w:p w14:paraId="8E00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color w:val="000000"/>
        </w:rPr>
      </w:pPr>
    </w:p>
    <w:p w14:paraId="8F00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color w:val="000000"/>
        </w:rPr>
      </w:pPr>
    </w:p>
    <w:p w14:paraId="9000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электроснабжение</w:t>
      </w:r>
    </w:p>
    <w:p w14:paraId="9100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7255"/>
        <w:gridCol w:w="8439"/>
      </w:tblGrid>
      <w:tr>
        <w:trPr>
          <w:trHeight w:hRule="atLeast" w:val="1350"/>
        </w:trPr>
        <w:tc>
          <w:tcPr>
            <w:tcW w:type="dxa" w:w="7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0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Регулируемый тариф на электроэнергию (в рамках применяемого одноставочного, дифференцированного по зонам суток или двуставочного тарифа), рублей/кВт.ч</w:t>
            </w:r>
          </w:p>
        </w:tc>
        <w:tc>
          <w:tcPr>
            <w:tcW w:type="dxa" w:w="8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Расчетная потребность электроэнергии в год по тарифу (цене) на электроэнергию (в рамках применяемого одноставочного, дифференцированного по зонам суток или двуставочного тарифа), кВт.ч</w:t>
            </w:r>
          </w:p>
        </w:tc>
      </w:tr>
      <w:tr>
        <w:trPr>
          <w:trHeight w:hRule="atLeast" w:val="454"/>
        </w:trPr>
        <w:tc>
          <w:tcPr>
            <w:tcW w:type="dxa" w:w="7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0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</w:rPr>
              <w:t>9,715816</w:t>
            </w:r>
          </w:p>
        </w:tc>
        <w:tc>
          <w:tcPr>
            <w:tcW w:type="dxa" w:w="8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13 949</w:t>
            </w:r>
          </w:p>
        </w:tc>
      </w:tr>
    </w:tbl>
    <w:p w14:paraId="9600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9700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9800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теплоснабжение</w:t>
      </w:r>
    </w:p>
    <w:p w14:paraId="9900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1930"/>
        <w:gridCol w:w="7144"/>
        <w:gridCol w:w="6620"/>
      </w:tblGrid>
      <w:tr>
        <w:trPr>
          <w:trHeight w:hRule="atLeast" w:val="1225"/>
        </w:trPr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Период</w:t>
            </w:r>
          </w:p>
        </w:tc>
        <w:tc>
          <w:tcPr>
            <w:tcW w:type="dxa" w:w="7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Расчетная потребность в тепловой энергии на отопление зданий, помещений и сооружений, Гкал</w:t>
            </w:r>
          </w:p>
        </w:tc>
        <w:tc>
          <w:tcPr>
            <w:tcW w:type="dxa" w:w="6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Регулируемый тариф на тепловую энергию,</w:t>
            </w:r>
          </w:p>
          <w:p w14:paraId="9D00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рублей/Гкал</w:t>
            </w:r>
          </w:p>
        </w:tc>
      </w:tr>
      <w:tr>
        <w:trPr>
          <w:trHeight w:hRule="atLeast" w:val="454"/>
        </w:trPr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полугодие</w:t>
            </w:r>
          </w:p>
        </w:tc>
        <w:tc>
          <w:tcPr>
            <w:tcW w:type="dxa" w:w="7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172,282</w:t>
            </w:r>
          </w:p>
        </w:tc>
        <w:tc>
          <w:tcPr>
            <w:tcW w:type="dxa" w:w="6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2 050,03</w:t>
            </w:r>
          </w:p>
        </w:tc>
      </w:tr>
      <w:tr>
        <w:trPr>
          <w:trHeight w:hRule="atLeast" w:val="454"/>
        </w:trPr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полугодие</w:t>
            </w:r>
          </w:p>
        </w:tc>
        <w:tc>
          <w:tcPr>
            <w:tcW w:type="dxa" w:w="7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0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94,9616</w:t>
            </w:r>
          </w:p>
        </w:tc>
        <w:tc>
          <w:tcPr>
            <w:tcW w:type="dxa" w:w="6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2 388,51</w:t>
            </w:r>
          </w:p>
        </w:tc>
      </w:tr>
    </w:tbl>
    <w:p w14:paraId="A400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A500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A600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A700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A800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горячее водоснабжение</w:t>
      </w:r>
    </w:p>
    <w:p w14:paraId="A900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1931"/>
        <w:gridCol w:w="4013"/>
        <w:gridCol w:w="3185"/>
        <w:gridCol w:w="3584"/>
        <w:gridCol w:w="3000"/>
      </w:tblGrid>
      <w:tr>
        <w:trPr>
          <w:trHeight w:hRule="atLeast" w:val="1525"/>
        </w:trPr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Период</w:t>
            </w:r>
          </w:p>
        </w:tc>
        <w:tc>
          <w:tcPr>
            <w:tcW w:type="dxa" w:w="4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Расчетная потребность в холодной воде на нужды горячего водоснабжения, куб.метр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Регулируемый тариф на холодную воду,</w:t>
            </w:r>
          </w:p>
          <w:p w14:paraId="AD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рублей/куб.метр</w:t>
            </w:r>
          </w:p>
        </w:tc>
        <w:tc>
          <w:tcPr>
            <w:tcW w:type="dxa" w:w="3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Расчетная потребность в тепловой энергии на подогрев воды, Гкал</w:t>
            </w:r>
          </w:p>
        </w:tc>
        <w:tc>
          <w:tcPr>
            <w:tcW w:type="dxa" w:w="3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Регулируемый тариф на тепловую энергию,</w:t>
            </w:r>
          </w:p>
          <w:p w14:paraId="B0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рублей/Гкал</w:t>
            </w:r>
          </w:p>
        </w:tc>
      </w:tr>
      <w:tr>
        <w:trPr>
          <w:trHeight w:hRule="atLeast" w:val="454"/>
        </w:trPr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полугодие</w:t>
            </w:r>
          </w:p>
        </w:tc>
        <w:tc>
          <w:tcPr>
            <w:tcW w:type="dxa" w:w="4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19,33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35,42</w:t>
            </w:r>
          </w:p>
        </w:tc>
        <w:tc>
          <w:tcPr>
            <w:tcW w:type="dxa" w:w="3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1,328</w:t>
            </w:r>
          </w:p>
        </w:tc>
        <w:tc>
          <w:tcPr>
            <w:tcW w:type="dxa" w:w="3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2 050,03</w:t>
            </w:r>
          </w:p>
        </w:tc>
      </w:tr>
      <w:tr>
        <w:trPr>
          <w:trHeight w:hRule="atLeast" w:val="454"/>
        </w:trPr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полугодие</w:t>
            </w:r>
          </w:p>
        </w:tc>
        <w:tc>
          <w:tcPr>
            <w:tcW w:type="dxa" w:w="4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24,00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41,60</w:t>
            </w:r>
          </w:p>
        </w:tc>
        <w:tc>
          <w:tcPr>
            <w:tcW w:type="dxa" w:w="3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1,299995</w:t>
            </w:r>
          </w:p>
        </w:tc>
        <w:tc>
          <w:tcPr>
            <w:tcW w:type="dxa" w:w="3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2 388,51</w:t>
            </w:r>
          </w:p>
        </w:tc>
      </w:tr>
    </w:tbl>
    <w:p w14:paraId="BB00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BC00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питьевую воду и водоотведение</w:t>
      </w:r>
    </w:p>
    <w:p w14:paraId="BD00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1931"/>
        <w:gridCol w:w="4013"/>
        <w:gridCol w:w="3185"/>
        <w:gridCol w:w="3584"/>
        <w:gridCol w:w="3000"/>
      </w:tblGrid>
      <w:tr>
        <w:trPr>
          <w:trHeight w:hRule="atLeast" w:val="1134"/>
        </w:trPr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Период</w:t>
            </w:r>
          </w:p>
        </w:tc>
        <w:tc>
          <w:tcPr>
            <w:tcW w:type="dxa" w:w="4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Расчетная потребность в питьевой воде,</w:t>
            </w:r>
          </w:p>
          <w:p w14:paraId="C0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куб.метр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Регулируемый тариф на питьевую воду,</w:t>
            </w:r>
          </w:p>
          <w:p w14:paraId="C2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рублей/куб.метр</w:t>
            </w:r>
          </w:p>
        </w:tc>
        <w:tc>
          <w:tcPr>
            <w:tcW w:type="dxa" w:w="3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Расчетная потребность в водоотведении,</w:t>
            </w:r>
          </w:p>
          <w:p w14:paraId="C4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куб.метр</w:t>
            </w:r>
          </w:p>
        </w:tc>
        <w:tc>
          <w:tcPr>
            <w:tcW w:type="dxa" w:w="3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Регулируемый тариф на водоотведение,</w:t>
            </w:r>
          </w:p>
          <w:p w14:paraId="C6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рублей/куб.метр</w:t>
            </w:r>
          </w:p>
        </w:tc>
      </w:tr>
      <w:tr>
        <w:trPr>
          <w:trHeight w:hRule="atLeast" w:val="454"/>
        </w:trPr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полугодие</w:t>
            </w:r>
          </w:p>
        </w:tc>
        <w:tc>
          <w:tcPr>
            <w:tcW w:type="dxa" w:w="4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52,30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35,42</w:t>
            </w:r>
          </w:p>
        </w:tc>
        <w:tc>
          <w:tcPr>
            <w:tcW w:type="dxa" w:w="3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72,30</w:t>
            </w:r>
          </w:p>
        </w:tc>
        <w:tc>
          <w:tcPr>
            <w:tcW w:type="dxa" w:w="3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30,98</w:t>
            </w:r>
          </w:p>
        </w:tc>
      </w:tr>
      <w:tr>
        <w:trPr>
          <w:trHeight w:hRule="atLeast" w:val="454"/>
        </w:trPr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полугодие</w:t>
            </w:r>
          </w:p>
        </w:tc>
        <w:tc>
          <w:tcPr>
            <w:tcW w:type="dxa" w:w="40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57,80</w:t>
            </w:r>
          </w:p>
        </w:tc>
        <w:tc>
          <w:tcPr>
            <w:tcW w:type="dxa" w:w="3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41,60</w:t>
            </w:r>
          </w:p>
        </w:tc>
        <w:tc>
          <w:tcPr>
            <w:tcW w:type="dxa" w:w="3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78,80</w:t>
            </w:r>
          </w:p>
        </w:tc>
        <w:tc>
          <w:tcPr>
            <w:tcW w:type="dxa" w:w="3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35,57</w:t>
            </w:r>
          </w:p>
        </w:tc>
      </w:tr>
    </w:tbl>
    <w:p w14:paraId="D100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D200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D300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вывоз твердых коммунальных отходов</w:t>
      </w:r>
    </w:p>
    <w:p w14:paraId="D4000000">
      <w:pPr>
        <w:tabs>
          <w:tab w:leader="none" w:pos="1560" w:val="left"/>
        </w:tabs>
        <w:spacing w:after="0"/>
        <w:ind w:firstLine="0" w:left="851"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1931"/>
        <w:gridCol w:w="2269"/>
        <w:gridCol w:w="3857"/>
        <w:gridCol w:w="2255"/>
        <w:gridCol w:w="5401"/>
      </w:tblGrid>
      <w:tr>
        <w:trPr>
          <w:trHeight w:hRule="atLeast" w:val="788"/>
        </w:trPr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Период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Норматив на 1 ед. (куб.м.)</w:t>
            </w:r>
          </w:p>
        </w:tc>
        <w:tc>
          <w:tcPr>
            <w:tcW w:type="dxa" w:w="3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Объем принимаемых ТКО в месяц (куб.м.)</w:t>
            </w:r>
          </w:p>
        </w:tc>
        <w:tc>
          <w:tcPr>
            <w:tcW w:type="dxa" w:w="2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Тариф на 1 ед. (руб.)</w:t>
            </w:r>
          </w:p>
        </w:tc>
        <w:tc>
          <w:tcPr>
            <w:tcW w:type="dxa" w:w="5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Регулируемый тариф на ТКО, куб.метр</w:t>
            </w:r>
          </w:p>
        </w:tc>
      </w:tr>
      <w:tr>
        <w:trPr>
          <w:trHeight w:hRule="atLeast" w:val="337"/>
        </w:trPr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месяц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0,122</w:t>
            </w:r>
          </w:p>
        </w:tc>
        <w:tc>
          <w:tcPr>
            <w:tcW w:type="dxa" w:w="3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2,688</w:t>
            </w:r>
          </w:p>
        </w:tc>
        <w:tc>
          <w:tcPr>
            <w:tcW w:type="dxa" w:w="2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1 137,07</w:t>
            </w:r>
          </w:p>
        </w:tc>
        <w:tc>
          <w:tcPr>
            <w:tcW w:type="dxa" w:w="5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3 056,44</w:t>
            </w:r>
          </w:p>
        </w:tc>
      </w:tr>
      <w:tr>
        <w:trPr>
          <w:trHeight w:hRule="atLeast" w:val="356"/>
        </w:trPr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месяцев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0,122</w:t>
            </w:r>
          </w:p>
        </w:tc>
        <w:tc>
          <w:tcPr>
            <w:tcW w:type="dxa" w:w="3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2,688</w:t>
            </w:r>
          </w:p>
        </w:tc>
        <w:tc>
          <w:tcPr>
            <w:tcW w:type="dxa" w:w="2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1 025,30</w:t>
            </w:r>
          </w:p>
        </w:tc>
        <w:tc>
          <w:tcPr>
            <w:tcW w:type="dxa" w:w="5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2 756,01</w:t>
            </w:r>
          </w:p>
        </w:tc>
      </w:tr>
      <w:tr>
        <w:trPr>
          <w:trHeight w:hRule="atLeast" w:val="338"/>
        </w:trPr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месяц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0,153</w:t>
            </w:r>
          </w:p>
        </w:tc>
        <w:tc>
          <w:tcPr>
            <w:tcW w:type="dxa" w:w="3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2,563</w:t>
            </w:r>
          </w:p>
        </w:tc>
        <w:tc>
          <w:tcPr>
            <w:tcW w:type="dxa" w:w="2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1 025,30</w:t>
            </w:r>
          </w:p>
        </w:tc>
        <w:tc>
          <w:tcPr>
            <w:tcW w:type="dxa" w:w="5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2 627,84</w:t>
            </w:r>
          </w:p>
        </w:tc>
      </w:tr>
      <w:tr>
        <w:trPr>
          <w:trHeight w:hRule="atLeast" w:val="344"/>
        </w:trPr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месяцев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0,153</w:t>
            </w:r>
          </w:p>
        </w:tc>
        <w:tc>
          <w:tcPr>
            <w:tcW w:type="dxa" w:w="3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2,597</w:t>
            </w:r>
          </w:p>
        </w:tc>
        <w:tc>
          <w:tcPr>
            <w:tcW w:type="dxa" w:w="2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1 025,30</w:t>
            </w:r>
          </w:p>
        </w:tc>
        <w:tc>
          <w:tcPr>
            <w:tcW w:type="dxa" w:w="5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2 662,70</w:t>
            </w:r>
          </w:p>
        </w:tc>
      </w:tr>
    </w:tbl>
    <w:p w14:paraId="EE000000">
      <w:pPr>
        <w:tabs>
          <w:tab w:leader="none" w:pos="1560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EF00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оплату услуг управляющей компании</w:t>
      </w:r>
    </w:p>
    <w:tbl>
      <w:tblPr>
        <w:tblStyle w:val="Style_4"/>
        <w:tblW w:type="auto" w:w="0"/>
        <w:tblLayout w:type="fixed"/>
      </w:tblPr>
      <w:tblGrid>
        <w:gridCol w:w="6526"/>
        <w:gridCol w:w="3280"/>
        <w:gridCol w:w="3186"/>
        <w:gridCol w:w="2702"/>
      </w:tblGrid>
      <w:tr>
        <w:trPr>
          <w:trHeight w:hRule="atLeast" w:val="900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 услуги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Объем услуги управляющей компании, кв. метр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Цена услуги управляющей компании в месяц в расчете на 1 кв. метр, рублей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месяцев</w:t>
            </w:r>
          </w:p>
          <w:p w14:paraId="F4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использования услуги</w:t>
            </w:r>
          </w:p>
        </w:tc>
      </w:tr>
      <w:tr>
        <w:trPr>
          <w:trHeight w:hRule="atLeast" w:val="621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0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общего имущества по адресу: пр. Карла Маркса, д. 13, неж. пом. № 3 (с 01.01.2025 по 31.05.2025)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280,40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27,00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275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холодное водоснабжение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280,40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0,27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92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горячее водоснабжение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280,40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1,13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268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водоотведение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280,40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0,47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86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электроэнергия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280,40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1,01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86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общего имущества по адресу: пр. Карла Маркса, д. 13, неж. пом. № 3 (с 01.06.2025 по 30.06.2025)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331,90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27,00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86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холодное водоснабжение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331,90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0,27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86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горячее водоснабжение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331,90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1,13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86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водоотведение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331,90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0,47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86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электроэнергия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331,90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1,01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86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общего имущества по адресу: пр. Карла Маркса, д. 13, неж. пом. № 3 (с 01.07.2025 по 30.11.2025)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331,90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27,00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86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холодное водоснабжение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331,90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0,32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86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горячее водоснабжение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331,90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1,37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86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водоотведение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331,90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0,55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86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электроэнергия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331,90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1,22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</w:tbl>
    <w:p w14:paraId="31010000">
      <w:pPr>
        <w:ind w:right="-173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6526"/>
        <w:gridCol w:w="3280"/>
        <w:gridCol w:w="3186"/>
        <w:gridCol w:w="2702"/>
      </w:tblGrid>
      <w:tr>
        <w:trPr>
          <w:trHeight w:hRule="atLeast" w:val="1124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 услуги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Объем услуги управляющей компании, кв. метр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Цена услуги управляющей компании в месяц в расчете на 1 кв. метр, рублей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месяцев</w:t>
            </w:r>
          </w:p>
          <w:p w14:paraId="36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использования услуги</w:t>
            </w:r>
          </w:p>
        </w:tc>
      </w:tr>
      <w:tr>
        <w:trPr>
          <w:trHeight w:hRule="atLeast" w:val="621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и ремонт общего имущества жилого дома по адресу: г. Магнитогорск, пр. Ленина, д. 12 (с 01.01.2025 по 31.03.2025)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1 184,20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18,36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275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холодное водоснабжение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1 184,20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0,52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92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горячее водоснабжение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1 184,20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3,02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268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водоотведение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1 184,20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0,91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86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электроэнергия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1 184,20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0,49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86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и ремонт общего имущества жилого дома по адресу: г. Магнитогорск, пр. Ленина, д. 12 (с 01.04.2025 по 30.06.2025)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1 184,20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25,92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86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холодное водоснабжение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1 184,20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0,73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86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горячее водоснабжение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1 184,20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4,06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86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водоотведение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1 184,20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1,29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86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электроэнергия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1 184,20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0,50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86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и ремонт общего имущества жилого дома по адресу: г. Магнитогорск, пр. Ленина, д. 12 (с 01.07.2025 по 30.11.2025)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1 184,20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25,92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86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холодное водоснабжение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1 184,20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0,86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86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горячее водоснабжение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1 184,20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4,92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86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водоотведение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1 184,20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1,48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86"/>
        </w:trPr>
        <w:tc>
          <w:tcPr>
            <w:tcW w:type="dxa" w:w="6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 электроэнергия</w:t>
            </w:r>
          </w:p>
        </w:tc>
        <w:tc>
          <w:tcPr>
            <w:tcW w:type="dxa" w:w="32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1 184,20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0,57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</w:tbl>
    <w:p w14:paraId="73010000">
      <w:pPr>
        <w:ind w:right="-173"/>
        <w:jc w:val="both"/>
        <w:rPr>
          <w:rFonts w:ascii="Times New Roman" w:hAnsi="Times New Roman"/>
          <w:color w:val="000000"/>
        </w:rPr>
      </w:pPr>
    </w:p>
    <w:p w14:paraId="7401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 xml:space="preserve">на оплату </w:t>
      </w:r>
      <w:r>
        <w:rPr>
          <w:rFonts w:ascii="Times New Roman" w:hAnsi="Times New Roman"/>
          <w:color w:val="000000"/>
        </w:rPr>
        <w:t>взносов на капитальный ремонт общего имущества в многоквартирных домах</w:t>
      </w:r>
    </w:p>
    <w:p w14:paraId="7501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5065"/>
        <w:gridCol w:w="3114"/>
        <w:gridCol w:w="4813"/>
        <w:gridCol w:w="2702"/>
      </w:tblGrid>
      <w:tr>
        <w:trPr>
          <w:trHeight w:hRule="atLeast" w:val="1425"/>
        </w:trPr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 взноса</w:t>
            </w:r>
          </w:p>
        </w:tc>
        <w:tc>
          <w:tcPr>
            <w:tcW w:type="dxa" w:w="3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Объем услуги управляющей компании,</w:t>
            </w:r>
          </w:p>
          <w:p w14:paraId="78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кв. метр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Размер взноса на капитальный ремонт общего имущества в многоквартирных домах в месяц в расчете на 1 кв. метр,</w:t>
            </w:r>
          </w:p>
          <w:p w14:paraId="7A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рублей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месяцев</w:t>
            </w:r>
          </w:p>
          <w:p w14:paraId="7C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использования услуги</w:t>
            </w:r>
          </w:p>
        </w:tc>
      </w:tr>
      <w:tr>
        <w:trPr>
          <w:trHeight w:hRule="atLeast" w:val="621"/>
        </w:trPr>
        <w:tc>
          <w:tcPr>
            <w:tcW w:type="dxa" w:w="5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1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капитальный ремонт общего имущества в многоквартирных домах</w:t>
            </w:r>
          </w:p>
        </w:tc>
        <w:tc>
          <w:tcPr>
            <w:tcW w:type="dxa" w:w="3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389,30</w:t>
            </w:r>
          </w:p>
        </w:tc>
        <w:tc>
          <w:tcPr>
            <w:tcW w:type="dxa" w:w="4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13,92</w:t>
            </w:r>
          </w:p>
        </w:tc>
        <w:tc>
          <w:tcPr>
            <w:tcW w:type="dxa" w:w="2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</w:tbl>
    <w:p w14:paraId="8101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8201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оплату услуг по техническому обслуживанию системы автоматической пожарной сигнализации</w:t>
      </w:r>
    </w:p>
    <w:p w14:paraId="8301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jc w:val="center"/>
        <w:tblLayout w:type="fixed"/>
      </w:tblPr>
      <w:tblGrid>
        <w:gridCol w:w="7241"/>
        <w:gridCol w:w="5682"/>
        <w:gridCol w:w="2997"/>
      </w:tblGrid>
      <w:tr>
        <w:trPr>
          <w:trHeight w:hRule="atLeast" w:val="915"/>
        </w:trPr>
        <w:tc>
          <w:tcPr>
            <w:tcW w:type="dxa" w:w="7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 услуги</w:t>
            </w:r>
          </w:p>
        </w:tc>
        <w:tc>
          <w:tcPr>
            <w:tcW w:type="dxa" w:w="5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Цена услуги по техническому обслуживанию системы автоматической пожарной сигнализации в месяц, рублей</w:t>
            </w:r>
          </w:p>
        </w:tc>
        <w:tc>
          <w:tcPr>
            <w:tcW w:type="dxa" w:w="2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месяцев использования услуги</w:t>
            </w:r>
          </w:p>
        </w:tc>
      </w:tr>
      <w:tr>
        <w:trPr>
          <w:trHeight w:hRule="atLeast" w:val="107"/>
        </w:trPr>
        <w:tc>
          <w:tcPr>
            <w:tcW w:type="dxa" w:w="7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1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услуги по техническому обслуживанию системы автоматической пожарной сигнализации по адресу: пр. Ленина, д. 12</w:t>
            </w:r>
          </w:p>
        </w:tc>
        <w:tc>
          <w:tcPr>
            <w:tcW w:type="dxa" w:w="5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4 350,00</w:t>
            </w:r>
          </w:p>
        </w:tc>
        <w:tc>
          <w:tcPr>
            <w:tcW w:type="dxa" w:w="2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>
        <w:trPr>
          <w:trHeight w:hRule="atLeast" w:val="165"/>
        </w:trPr>
        <w:tc>
          <w:tcPr>
            <w:tcW w:type="dxa" w:w="7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1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услуги по техническому обслуживанию системы автоматической пожарной сигнализации по адресу: ул. Московская, д. 15, корп. 1</w:t>
            </w:r>
          </w:p>
        </w:tc>
        <w:tc>
          <w:tcPr>
            <w:tcW w:type="dxa" w:w="5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2 450,00</w:t>
            </w:r>
          </w:p>
        </w:tc>
        <w:tc>
          <w:tcPr>
            <w:tcW w:type="dxa" w:w="2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>
        <w:trPr>
          <w:trHeight w:hRule="atLeast" w:val="165"/>
        </w:trPr>
        <w:tc>
          <w:tcPr>
            <w:tcW w:type="dxa" w:w="7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1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услуги по техническому обслуживанию системы автоматической пожарной сигнализации по адресу: пр. Карла Маркса, д. 13</w:t>
            </w:r>
          </w:p>
        </w:tc>
        <w:tc>
          <w:tcPr>
            <w:tcW w:type="dxa" w:w="5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1 450,00</w:t>
            </w:r>
          </w:p>
        </w:tc>
        <w:tc>
          <w:tcPr>
            <w:tcW w:type="dxa" w:w="2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</w:tbl>
    <w:p w14:paraId="9001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9101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 xml:space="preserve">на </w:t>
      </w:r>
      <w:r>
        <w:rPr>
          <w:rFonts w:ascii="Times New Roman" w:hAnsi="Times New Roman"/>
          <w:color w:val="000000"/>
        </w:rPr>
        <w:t>техническое обслуживание и регламентно – профилактический ремонт иного оборудования</w:t>
      </w:r>
    </w:p>
    <w:p w14:paraId="9201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2881"/>
        <w:gridCol w:w="3313"/>
        <w:gridCol w:w="4005"/>
        <w:gridCol w:w="3638"/>
        <w:gridCol w:w="1857"/>
      </w:tblGrid>
      <w:tr>
        <w:trPr>
          <w:trHeight w:hRule="atLeast" w:val="2286"/>
        </w:trPr>
        <w:tc>
          <w:tcPr>
            <w:tcW w:type="dxa" w:w="2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оборудования</w:t>
            </w:r>
          </w:p>
        </w:tc>
        <w:tc>
          <w:tcPr>
            <w:tcW w:type="dxa" w:w="3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 работ по техническому обслуживанию и регламентно – профилактическому ремонту иного оборудования</w:t>
            </w:r>
          </w:p>
        </w:tc>
        <w:tc>
          <w:tcPr>
            <w:tcW w:type="dxa" w:w="4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оборудования, подлежащее техническому обслуживанию и регламентно – профилактическому ремонту</w:t>
            </w:r>
          </w:p>
        </w:tc>
        <w:tc>
          <w:tcPr>
            <w:tcW w:type="dxa" w:w="3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Цена технического обслуживания и регламентно – профилактического ремонта оборудования в расчете на 1 единицу оборудования, рублей</w:t>
            </w:r>
          </w:p>
        </w:tc>
        <w:tc>
          <w:tcPr>
            <w:tcW w:type="dxa" w:w="1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Периодичность выполнения работ</w:t>
            </w:r>
          </w:p>
          <w:p w14:paraId="98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664"/>
        </w:trPr>
        <w:tc>
          <w:tcPr>
            <w:tcW w:type="dxa" w:w="2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система отопления</w:t>
            </w:r>
          </w:p>
        </w:tc>
        <w:tc>
          <w:tcPr>
            <w:tcW w:type="dxa" w:w="3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опрессовка</w:t>
            </w:r>
          </w:p>
        </w:tc>
        <w:tc>
          <w:tcPr>
            <w:tcW w:type="dxa" w:w="4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</w:t>
            </w:r>
          </w:p>
        </w:tc>
        <w:tc>
          <w:tcPr>
            <w:tcW w:type="dxa" w:w="3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3 000,00</w:t>
            </w:r>
          </w:p>
        </w:tc>
        <w:tc>
          <w:tcPr>
            <w:tcW w:type="dxa" w:w="18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1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14:paraId="9E01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9F01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о</w:t>
      </w:r>
      <w:r>
        <w:rPr>
          <w:rFonts w:ascii="Times New Roman" w:hAnsi="Times New Roman"/>
          <w:color w:val="000000"/>
        </w:rPr>
        <w:t xml:space="preserve">казание </w:t>
      </w:r>
      <w:r>
        <w:rPr>
          <w:rFonts w:ascii="Times New Roman" w:hAnsi="Times New Roman"/>
          <w:color w:val="000000"/>
        </w:rPr>
        <w:t>услуг по информационному сопровождению и техническому обслуживанию интернет-сайта</w:t>
      </w:r>
    </w:p>
    <w:p w14:paraId="A001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Ind w:type="dxa" w:w="-5"/>
        <w:tblLayout w:type="fixed"/>
      </w:tblPr>
      <w:tblGrid>
        <w:gridCol w:w="5604"/>
        <w:gridCol w:w="5739"/>
        <w:gridCol w:w="4351"/>
      </w:tblGrid>
      <w:tr>
        <w:trPr>
          <w:trHeight w:hRule="atLeast" w:val="955"/>
        </w:trPr>
        <w:tc>
          <w:tcPr>
            <w:tcW w:type="dxa" w:w="5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 услуги</w:t>
            </w:r>
          </w:p>
        </w:tc>
        <w:tc>
          <w:tcPr>
            <w:tcW w:type="dxa" w:w="5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Цена услуги по информационному сопровождению и техническому обслуживанию интернет-сайта в месяц, рублей</w:t>
            </w:r>
          </w:p>
        </w:tc>
        <w:tc>
          <w:tcPr>
            <w:tcW w:type="dxa" w:w="4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месяцев использования услуги</w:t>
            </w:r>
          </w:p>
        </w:tc>
      </w:tr>
      <w:tr>
        <w:trPr>
          <w:trHeight w:hRule="atLeast" w:val="864"/>
        </w:trPr>
        <w:tc>
          <w:tcPr>
            <w:tcW w:type="dxa" w:w="5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1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услуги по информационному сопровождению и техническому обслуживанию интернет-сайта</w:t>
            </w:r>
          </w:p>
        </w:tc>
        <w:tc>
          <w:tcPr>
            <w:tcW w:type="dxa" w:w="5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1 500,00</w:t>
            </w:r>
          </w:p>
        </w:tc>
        <w:tc>
          <w:tcPr>
            <w:tcW w:type="dxa" w:w="4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</w:tbl>
    <w:p w14:paraId="A701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Ind w:type="dxa" w:w="-5"/>
        <w:tblLayout w:type="fixed"/>
      </w:tblPr>
      <w:tblGrid>
        <w:gridCol w:w="7876"/>
        <w:gridCol w:w="7818"/>
      </w:tblGrid>
      <w:tr>
        <w:trPr>
          <w:trHeight w:hRule="atLeast" w:val="955"/>
        </w:trPr>
        <w:tc>
          <w:tcPr>
            <w:tcW w:type="dxa" w:w="7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 услуги</w:t>
            </w:r>
          </w:p>
        </w:tc>
        <w:tc>
          <w:tcPr>
            <w:tcW w:type="dxa" w:w="7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Цена услуги по информационному сопровождению и техническому обслуживанию интернет-сайта в год, рублей</w:t>
            </w:r>
          </w:p>
        </w:tc>
      </w:tr>
      <w:tr>
        <w:trPr>
          <w:trHeight w:hRule="atLeast" w:val="567"/>
        </w:trPr>
        <w:tc>
          <w:tcPr>
            <w:tcW w:type="dxa" w:w="7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1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услуги по предоставлению хостинга</w:t>
            </w:r>
          </w:p>
        </w:tc>
        <w:tc>
          <w:tcPr>
            <w:tcW w:type="dxa" w:w="7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3 000,00</w:t>
            </w:r>
          </w:p>
        </w:tc>
      </w:tr>
      <w:tr>
        <w:trPr>
          <w:trHeight w:hRule="atLeast" w:val="567"/>
        </w:trPr>
        <w:tc>
          <w:tcPr>
            <w:tcW w:type="dxa" w:w="7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1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услуги по </w:t>
            </w:r>
            <w:r>
              <w:rPr>
                <w:rFonts w:ascii="Times New Roman" w:hAnsi="Times New Roman"/>
                <w:color w:val="000000"/>
                <w:sz w:val="24"/>
              </w:rPr>
              <w:t>продлению прав на регистрацию доменного имени</w:t>
            </w:r>
          </w:p>
        </w:tc>
        <w:tc>
          <w:tcPr>
            <w:tcW w:type="dxa" w:w="7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4 000,00</w:t>
            </w:r>
          </w:p>
        </w:tc>
      </w:tr>
    </w:tbl>
    <w:p w14:paraId="AE01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AF01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B001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B101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предоставление доступа к информационно-коммуникационной сети «Интернет»</w:t>
      </w:r>
    </w:p>
    <w:p w14:paraId="B201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Ind w:type="dxa" w:w="-5"/>
        <w:tblLayout w:type="fixed"/>
      </w:tblPr>
      <w:tblGrid>
        <w:gridCol w:w="3929"/>
        <w:gridCol w:w="3496"/>
        <w:gridCol w:w="5044"/>
        <w:gridCol w:w="3244"/>
      </w:tblGrid>
      <w:tr>
        <w:trPr>
          <w:trHeight w:hRule="atLeast" w:val="1013"/>
        </w:trPr>
        <w:tc>
          <w:tcPr>
            <w:tcW w:type="dxa" w:w="3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Пропускная способность каналов передачи данных сети «Интернет»</w:t>
            </w:r>
          </w:p>
        </w:tc>
        <w:tc>
          <w:tcPr>
            <w:tcW w:type="dxa" w:w="3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каналов передачи данных сети «Интернет»</w:t>
            </w:r>
          </w:p>
        </w:tc>
        <w:tc>
          <w:tcPr>
            <w:tcW w:type="dxa" w:w="5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Ежемесячная цена аренды канала передачи данных сети «Интернет, рублей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месяцев использования услуги</w:t>
            </w:r>
          </w:p>
        </w:tc>
      </w:tr>
      <w:tr>
        <w:trPr>
          <w:trHeight w:hRule="atLeast" w:val="567"/>
        </w:trPr>
        <w:tc>
          <w:tcPr>
            <w:tcW w:type="dxa" w:w="39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&gt;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Мбит/с</w:t>
            </w:r>
          </w:p>
        </w:tc>
        <w:tc>
          <w:tcPr>
            <w:tcW w:type="dxa" w:w="3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1</w:t>
            </w:r>
          </w:p>
        </w:tc>
        <w:tc>
          <w:tcPr>
            <w:tcW w:type="dxa" w:w="5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3 252,00</w:t>
            </w:r>
          </w:p>
        </w:tc>
        <w:tc>
          <w:tcPr>
            <w:tcW w:type="dxa" w:w="3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</w:tr>
    </w:tbl>
    <w:p w14:paraId="BB01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BC01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заправку картриджей и техническое обслуживание оргтехники</w:t>
      </w:r>
    </w:p>
    <w:p w14:paraId="BD01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Ind w:type="dxa" w:w="-5"/>
        <w:tblLayout w:type="fixed"/>
      </w:tblPr>
      <w:tblGrid>
        <w:gridCol w:w="4665"/>
        <w:gridCol w:w="2811"/>
        <w:gridCol w:w="2821"/>
        <w:gridCol w:w="2813"/>
        <w:gridCol w:w="2810"/>
      </w:tblGrid>
      <w:tr>
        <w:trPr>
          <w:trHeight w:hRule="atLeast" w:val="2835"/>
        </w:trPr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оргтехники</w:t>
            </w:r>
          </w:p>
        </w:tc>
        <w:tc>
          <w:tcPr>
            <w:tcW w:type="dxa" w:w="2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заправок картриджей для принтеров, многофункциональных устройств, копировальных аппаратов и иной оргтехники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Цена заправки 1 – го картриджа для принтеров, многофункциональных устройств, копировальных аппаратов и иной оргтехники в год,</w:t>
            </w:r>
          </w:p>
          <w:p w14:paraId="C1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рублей</w:t>
            </w:r>
          </w:p>
        </w:tc>
        <w:tc>
          <w:tcPr>
            <w:tcW w:type="dxa" w:w="2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технического обслуживания принтеров, многофункциональных устройств, копировальных аппаратов и иной оргтехники</w:t>
            </w:r>
          </w:p>
        </w:tc>
        <w:tc>
          <w:tcPr>
            <w:tcW w:type="dxa" w:w="2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Цена технического обслуживания 1 – го принтера, многофункционального устройства, копировального аппарата и иной оргтехники в год,</w:t>
            </w:r>
          </w:p>
          <w:p w14:paraId="C4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рублей</w:t>
            </w:r>
          </w:p>
        </w:tc>
      </w:tr>
      <w:tr>
        <w:trPr>
          <w:trHeight w:hRule="atLeast" w:val="270"/>
        </w:trPr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10000">
            <w:pPr>
              <w:widowControl w:val="0"/>
              <w:spacing w:after="0"/>
              <w:ind/>
              <w:contextualSpacing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принтер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HP LaserJet 1000 Series</w:t>
            </w:r>
          </w:p>
        </w:tc>
        <w:tc>
          <w:tcPr>
            <w:tcW w:type="dxa" w:w="2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150,00</w:t>
            </w:r>
          </w:p>
        </w:tc>
        <w:tc>
          <w:tcPr>
            <w:tcW w:type="dxa" w:w="2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2</w:t>
            </w:r>
          </w:p>
        </w:tc>
        <w:tc>
          <w:tcPr>
            <w:tcW w:type="dxa" w:w="2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450,00</w:t>
            </w:r>
          </w:p>
        </w:tc>
      </w:tr>
      <w:tr>
        <w:trPr>
          <w:trHeight w:hRule="atLeast" w:val="259"/>
        </w:trPr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10000">
            <w:pPr>
              <w:widowControl w:val="0"/>
              <w:spacing w:after="0"/>
              <w:ind/>
              <w:contextualSpacing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принтер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HP LaserJet P1</w:t>
            </w: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type="dxa" w:w="2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12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150,00</w:t>
            </w:r>
          </w:p>
        </w:tc>
        <w:tc>
          <w:tcPr>
            <w:tcW w:type="dxa" w:w="2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6</w:t>
            </w:r>
          </w:p>
        </w:tc>
        <w:tc>
          <w:tcPr>
            <w:tcW w:type="dxa" w:w="2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450,00</w:t>
            </w:r>
          </w:p>
        </w:tc>
      </w:tr>
      <w:tr>
        <w:trPr>
          <w:trHeight w:hRule="atLeast" w:val="264"/>
        </w:trPr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10000">
            <w:pPr>
              <w:widowControl w:val="0"/>
              <w:spacing w:after="0"/>
              <w:ind/>
              <w:contextualSpacing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принтер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Broser HL-1200 series</w:t>
            </w:r>
          </w:p>
        </w:tc>
        <w:tc>
          <w:tcPr>
            <w:tcW w:type="dxa" w:w="2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150,00</w:t>
            </w:r>
          </w:p>
        </w:tc>
        <w:tc>
          <w:tcPr>
            <w:tcW w:type="dxa" w:w="2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450,00</w:t>
            </w:r>
          </w:p>
        </w:tc>
      </w:tr>
      <w:tr>
        <w:trPr>
          <w:trHeight w:hRule="atLeast" w:val="267"/>
        </w:trPr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10000">
            <w:pPr>
              <w:widowControl w:val="0"/>
              <w:spacing w:after="0"/>
              <w:ind/>
              <w:contextualSpacing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принтер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HP LaserJet 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2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150,00</w:t>
            </w:r>
          </w:p>
        </w:tc>
        <w:tc>
          <w:tcPr>
            <w:tcW w:type="dxa" w:w="2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450,00</w:t>
            </w:r>
          </w:p>
        </w:tc>
      </w:tr>
      <w:tr>
        <w:trPr>
          <w:trHeight w:hRule="atLeast" w:val="244"/>
        </w:trPr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10000">
            <w:pPr>
              <w:widowControl w:val="0"/>
              <w:spacing w:after="0"/>
              <w:ind/>
              <w:contextualSpacing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принтер Samsung ML-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2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4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150,00</w:t>
            </w:r>
          </w:p>
        </w:tc>
        <w:tc>
          <w:tcPr>
            <w:tcW w:type="dxa" w:w="2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2</w:t>
            </w:r>
          </w:p>
        </w:tc>
        <w:tc>
          <w:tcPr>
            <w:tcW w:type="dxa" w:w="2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450,00</w:t>
            </w:r>
          </w:p>
        </w:tc>
      </w:tr>
      <w:tr>
        <w:trPr>
          <w:trHeight w:hRule="atLeast" w:val="247"/>
        </w:trPr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10000">
            <w:pPr>
              <w:widowControl w:val="0"/>
              <w:spacing w:after="0"/>
              <w:ind/>
              <w:contextualSpacing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принтер Canon </w:t>
            </w:r>
            <w:r>
              <w:rPr>
                <w:rFonts w:ascii="Times New Roman" w:hAnsi="Times New Roman"/>
                <w:color w:val="000000"/>
                <w:sz w:val="24"/>
              </w:rPr>
              <w:t>L11121E</w:t>
            </w:r>
          </w:p>
        </w:tc>
        <w:tc>
          <w:tcPr>
            <w:tcW w:type="dxa" w:w="2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150,00</w:t>
            </w:r>
          </w:p>
        </w:tc>
        <w:tc>
          <w:tcPr>
            <w:tcW w:type="dxa" w:w="2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2</w:t>
            </w:r>
          </w:p>
        </w:tc>
        <w:tc>
          <w:tcPr>
            <w:tcW w:type="dxa" w:w="2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450,00</w:t>
            </w:r>
          </w:p>
        </w:tc>
      </w:tr>
      <w:tr>
        <w:trPr>
          <w:trHeight w:hRule="atLeast" w:val="238"/>
        </w:trPr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10000">
            <w:pPr>
              <w:widowControl w:val="0"/>
              <w:spacing w:after="0"/>
              <w:ind/>
              <w:contextualSpacing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принтер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Xerox Phaser 3500</w:t>
            </w:r>
          </w:p>
        </w:tc>
        <w:tc>
          <w:tcPr>
            <w:tcW w:type="dxa" w:w="2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160,00</w:t>
            </w:r>
          </w:p>
        </w:tc>
        <w:tc>
          <w:tcPr>
            <w:tcW w:type="dxa" w:w="2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2</w:t>
            </w:r>
          </w:p>
        </w:tc>
        <w:tc>
          <w:tcPr>
            <w:tcW w:type="dxa" w:w="2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600,00</w:t>
            </w:r>
          </w:p>
        </w:tc>
      </w:tr>
      <w:tr>
        <w:trPr>
          <w:trHeight w:hRule="atLeast" w:val="242"/>
        </w:trPr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10000">
            <w:pPr>
              <w:widowControl w:val="0"/>
              <w:spacing w:after="0"/>
              <w:ind/>
              <w:contextualSpacing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мфу </w:t>
            </w:r>
            <w:r>
              <w:rPr>
                <w:rFonts w:ascii="Times New Roman" w:hAnsi="Times New Roman"/>
                <w:color w:val="000000"/>
                <w:sz w:val="24"/>
              </w:rPr>
              <w:t>Pantum M6550NW</w:t>
            </w:r>
          </w:p>
        </w:tc>
        <w:tc>
          <w:tcPr>
            <w:tcW w:type="dxa" w:w="2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12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170,00</w:t>
            </w:r>
          </w:p>
        </w:tc>
        <w:tc>
          <w:tcPr>
            <w:tcW w:type="dxa" w:w="2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6</w:t>
            </w:r>
          </w:p>
        </w:tc>
        <w:tc>
          <w:tcPr>
            <w:tcW w:type="dxa" w:w="2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600,00</w:t>
            </w:r>
          </w:p>
        </w:tc>
      </w:tr>
      <w:tr>
        <w:trPr>
          <w:trHeight w:hRule="atLeast" w:val="246"/>
        </w:trPr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10000">
            <w:pPr>
              <w:widowControl w:val="0"/>
              <w:spacing w:after="0"/>
              <w:ind/>
              <w:contextualSpacing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принтер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HP LaserJet 1200 Series</w:t>
            </w:r>
          </w:p>
        </w:tc>
        <w:tc>
          <w:tcPr>
            <w:tcW w:type="dxa" w:w="2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150,00</w:t>
            </w:r>
          </w:p>
        </w:tc>
        <w:tc>
          <w:tcPr>
            <w:tcW w:type="dxa" w:w="2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450,00</w:t>
            </w:r>
          </w:p>
        </w:tc>
      </w:tr>
      <w:tr>
        <w:trPr>
          <w:trHeight w:hRule="atLeast" w:val="236"/>
        </w:trPr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10000">
            <w:pPr>
              <w:widowControl w:val="0"/>
              <w:spacing w:after="0"/>
              <w:ind/>
              <w:contextualSpacing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принтер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HP LaserJet 1320</w:t>
            </w:r>
          </w:p>
        </w:tc>
        <w:tc>
          <w:tcPr>
            <w:tcW w:type="dxa" w:w="2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150,00</w:t>
            </w:r>
          </w:p>
        </w:tc>
        <w:tc>
          <w:tcPr>
            <w:tcW w:type="dxa" w:w="2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450,00</w:t>
            </w:r>
          </w:p>
        </w:tc>
      </w:tr>
      <w:tr>
        <w:trPr>
          <w:trHeight w:hRule="atLeast" w:val="240"/>
        </w:trPr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10000">
            <w:pPr>
              <w:widowControl w:val="0"/>
              <w:spacing w:after="0"/>
              <w:ind/>
              <w:contextualSpacing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мфу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XeroxWorkCentre 3210</w:t>
            </w:r>
          </w:p>
        </w:tc>
        <w:tc>
          <w:tcPr>
            <w:tcW w:type="dxa" w:w="2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150,00</w:t>
            </w:r>
          </w:p>
        </w:tc>
        <w:tc>
          <w:tcPr>
            <w:tcW w:type="dxa" w:w="2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450,00</w:t>
            </w:r>
          </w:p>
        </w:tc>
      </w:tr>
      <w:tr>
        <w:trPr>
          <w:trHeight w:hRule="atLeast" w:val="316"/>
        </w:trPr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10000">
            <w:pPr>
              <w:widowControl w:val="0"/>
              <w:spacing w:after="0"/>
              <w:ind/>
              <w:contextualSpacing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принтер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Brother Laser Printer HL-2030R</w:t>
            </w:r>
          </w:p>
        </w:tc>
        <w:tc>
          <w:tcPr>
            <w:tcW w:type="dxa" w:w="2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1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170,00</w:t>
            </w:r>
          </w:p>
        </w:tc>
        <w:tc>
          <w:tcPr>
            <w:tcW w:type="dxa" w:w="2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1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600,00</w:t>
            </w:r>
          </w:p>
        </w:tc>
      </w:tr>
      <w:tr>
        <w:trPr>
          <w:trHeight w:hRule="atLeast" w:val="182"/>
        </w:trPr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20000">
            <w:pPr>
              <w:widowControl w:val="0"/>
              <w:spacing w:after="0"/>
              <w:ind/>
              <w:contextualSpacing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мфу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Kyocera Taskalfa 180</w:t>
            </w:r>
          </w:p>
        </w:tc>
        <w:tc>
          <w:tcPr>
            <w:tcW w:type="dxa" w:w="2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700,00</w:t>
            </w:r>
          </w:p>
        </w:tc>
        <w:tc>
          <w:tcPr>
            <w:tcW w:type="dxa" w:w="2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1 100,00</w:t>
            </w:r>
          </w:p>
        </w:tc>
      </w:tr>
      <w:tr>
        <w:trPr>
          <w:trHeight w:hRule="atLeast" w:val="162"/>
        </w:trPr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20000">
            <w:pPr>
              <w:widowControl w:val="0"/>
              <w:spacing w:after="0"/>
              <w:ind/>
              <w:contextualSpacing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мфу </w:t>
            </w:r>
            <w:r>
              <w:rPr>
                <w:rFonts w:ascii="Times New Roman" w:hAnsi="Times New Roman"/>
                <w:color w:val="000000"/>
                <w:sz w:val="24"/>
              </w:rPr>
              <w:t>Samsung SCX–4300</w:t>
            </w:r>
          </w:p>
        </w:tc>
        <w:tc>
          <w:tcPr>
            <w:tcW w:type="dxa" w:w="2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150,00</w:t>
            </w:r>
          </w:p>
        </w:tc>
        <w:tc>
          <w:tcPr>
            <w:tcW w:type="dxa" w:w="2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450,00</w:t>
            </w:r>
          </w:p>
        </w:tc>
      </w:tr>
      <w:tr>
        <w:trPr>
          <w:trHeight w:hRule="atLeast" w:val="131"/>
        </w:trPr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20000">
            <w:pPr>
              <w:widowControl w:val="0"/>
              <w:spacing w:after="0"/>
              <w:ind/>
              <w:contextualSpacing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принтер Canon </w:t>
            </w:r>
            <w:r>
              <w:rPr>
                <w:rFonts w:ascii="Times New Roman" w:hAnsi="Times New Roman"/>
                <w:color w:val="000000"/>
                <w:sz w:val="24"/>
              </w:rPr>
              <w:t>NP7161</w:t>
            </w:r>
          </w:p>
        </w:tc>
        <w:tc>
          <w:tcPr>
            <w:tcW w:type="dxa" w:w="2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430,00</w:t>
            </w:r>
          </w:p>
        </w:tc>
        <w:tc>
          <w:tcPr>
            <w:tcW w:type="dxa" w:w="2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650,00</w:t>
            </w:r>
          </w:p>
        </w:tc>
      </w:tr>
      <w:tr>
        <w:trPr>
          <w:trHeight w:hRule="atLeast" w:val="267"/>
        </w:trPr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20000">
            <w:pPr>
              <w:widowControl w:val="0"/>
              <w:spacing w:after="0"/>
              <w:ind/>
              <w:contextualSpacing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мфу </w:t>
            </w:r>
            <w:r>
              <w:rPr>
                <w:rFonts w:ascii="Times New Roman" w:hAnsi="Times New Roman"/>
                <w:color w:val="000000"/>
                <w:sz w:val="24"/>
              </w:rPr>
              <w:t>Ricoh SP325SNw</w:t>
            </w:r>
          </w:p>
        </w:tc>
        <w:tc>
          <w:tcPr>
            <w:tcW w:type="dxa" w:w="2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190,00</w:t>
            </w:r>
          </w:p>
        </w:tc>
        <w:tc>
          <w:tcPr>
            <w:tcW w:type="dxa" w:w="2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600,00</w:t>
            </w:r>
          </w:p>
        </w:tc>
      </w:tr>
      <w:tr>
        <w:trPr>
          <w:trHeight w:hRule="atLeast" w:val="104"/>
        </w:trPr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20000">
            <w:pPr>
              <w:widowControl w:val="0"/>
              <w:spacing w:after="0"/>
              <w:ind/>
              <w:contextualSpacing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мфу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HP Laser Jet M1522n</w:t>
            </w:r>
          </w:p>
        </w:tc>
        <w:tc>
          <w:tcPr>
            <w:tcW w:type="dxa" w:w="2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4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150,00</w:t>
            </w:r>
          </w:p>
        </w:tc>
        <w:tc>
          <w:tcPr>
            <w:tcW w:type="dxa" w:w="2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450,00</w:t>
            </w:r>
          </w:p>
        </w:tc>
      </w:tr>
      <w:tr>
        <w:trPr>
          <w:trHeight w:hRule="atLeast" w:val="240"/>
        </w:trPr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20000">
            <w:pPr>
              <w:widowControl w:val="0"/>
              <w:spacing w:after="0"/>
              <w:ind/>
              <w:contextualSpacing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мфу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Xerox B1022</w:t>
            </w:r>
          </w:p>
        </w:tc>
        <w:tc>
          <w:tcPr>
            <w:tcW w:type="dxa" w:w="2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450,00</w:t>
            </w:r>
          </w:p>
        </w:tc>
        <w:tc>
          <w:tcPr>
            <w:tcW w:type="dxa" w:w="2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650,00</w:t>
            </w:r>
          </w:p>
        </w:tc>
      </w:tr>
      <w:tr>
        <w:trPr>
          <w:trHeight w:hRule="atLeast" w:val="92"/>
        </w:trPr>
        <w:tc>
          <w:tcPr>
            <w:tcW w:type="dxa" w:w="4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20000">
            <w:pPr>
              <w:widowControl w:val="0"/>
              <w:spacing w:after="0"/>
              <w:ind/>
              <w:contextualSpacing w:val="1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принтер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HP Laser Jet P2015d</w:t>
            </w:r>
          </w:p>
        </w:tc>
        <w:tc>
          <w:tcPr>
            <w:tcW w:type="dxa" w:w="2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8</w:t>
            </w:r>
          </w:p>
        </w:tc>
        <w:tc>
          <w:tcPr>
            <w:tcW w:type="dxa" w:w="2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150,00</w:t>
            </w:r>
          </w:p>
        </w:tc>
        <w:tc>
          <w:tcPr>
            <w:tcW w:type="dxa" w:w="2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4</w:t>
            </w:r>
          </w:p>
        </w:tc>
        <w:tc>
          <w:tcPr>
            <w:tcW w:type="dxa" w:w="2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450,00</w:t>
            </w:r>
          </w:p>
        </w:tc>
      </w:tr>
    </w:tbl>
    <w:p w14:paraId="24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2502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оплату услуг по техническому обслуживанию системы охранной сигнализации</w:t>
      </w:r>
    </w:p>
    <w:p w14:paraId="26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jc w:val="center"/>
        <w:tblLayout w:type="fixed"/>
      </w:tblPr>
      <w:tblGrid>
        <w:gridCol w:w="6786"/>
        <w:gridCol w:w="6366"/>
        <w:gridCol w:w="2768"/>
      </w:tblGrid>
      <w:tr>
        <w:trPr>
          <w:trHeight w:hRule="atLeast" w:val="915"/>
        </w:trPr>
        <w:tc>
          <w:tcPr>
            <w:tcW w:type="dxa" w:w="6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 услуги</w:t>
            </w:r>
          </w:p>
        </w:tc>
        <w:tc>
          <w:tcPr>
            <w:tcW w:type="dxa" w:w="6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Цена услуги по техническому обслуживанию системы охранной сигнализации в месяц, рублей</w:t>
            </w:r>
          </w:p>
        </w:tc>
        <w:tc>
          <w:tcPr>
            <w:tcW w:type="dxa" w:w="2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месяцев использования услуги</w:t>
            </w:r>
          </w:p>
        </w:tc>
      </w:tr>
      <w:tr>
        <w:trPr>
          <w:trHeight w:hRule="atLeast" w:val="107"/>
        </w:trPr>
        <w:tc>
          <w:tcPr>
            <w:tcW w:type="dxa" w:w="6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2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услуги по техническому обслуживанию системы охранной сигнализации по адресу: ул. Московская, д. 15, корп. 1</w:t>
            </w:r>
          </w:p>
        </w:tc>
        <w:tc>
          <w:tcPr>
            <w:tcW w:type="dxa" w:w="6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1 000,00</w:t>
            </w:r>
          </w:p>
        </w:tc>
        <w:tc>
          <w:tcPr>
            <w:tcW w:type="dxa" w:w="2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</w:tr>
      <w:tr>
        <w:trPr>
          <w:trHeight w:hRule="atLeast" w:val="165"/>
        </w:trPr>
        <w:tc>
          <w:tcPr>
            <w:tcW w:type="dxa" w:w="6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2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услуги по техническому обслуживанию системы охранной сигнализации по адресу: пр. Ленина, д. 12, каб. 1</w:t>
            </w:r>
          </w:p>
        </w:tc>
        <w:tc>
          <w:tcPr>
            <w:tcW w:type="dxa" w:w="6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1 000,00</w:t>
            </w:r>
          </w:p>
        </w:tc>
        <w:tc>
          <w:tcPr>
            <w:tcW w:type="dxa" w:w="2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</w:tr>
      <w:tr>
        <w:trPr>
          <w:trHeight w:hRule="atLeast" w:val="165"/>
        </w:trPr>
        <w:tc>
          <w:tcPr>
            <w:tcW w:type="dxa" w:w="6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2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услуги по техническому обслуживанию системы охранной сигнализации по адресу: пр. Карла Маркса, д. 13</w:t>
            </w:r>
          </w:p>
        </w:tc>
        <w:tc>
          <w:tcPr>
            <w:tcW w:type="dxa" w:w="6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1 000,00</w:t>
            </w:r>
          </w:p>
        </w:tc>
        <w:tc>
          <w:tcPr>
            <w:tcW w:type="dxa" w:w="2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</w:tbl>
    <w:p w14:paraId="33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3402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оплату услуг дератизации и дезинсекции</w:t>
      </w:r>
    </w:p>
    <w:p w14:paraId="35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jc w:val="center"/>
        <w:tblLayout w:type="fixed"/>
      </w:tblPr>
      <w:tblGrid>
        <w:gridCol w:w="7045"/>
        <w:gridCol w:w="2115"/>
        <w:gridCol w:w="2381"/>
        <w:gridCol w:w="4097"/>
      </w:tblGrid>
      <w:tr>
        <w:trPr>
          <w:trHeight w:hRule="atLeast" w:val="915"/>
        </w:trPr>
        <w:tc>
          <w:tcPr>
            <w:tcW w:type="dxa" w:w="7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 услуги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Площадь территории,</w:t>
            </w:r>
          </w:p>
          <w:p w14:paraId="38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кв. метр</w:t>
            </w: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обработок</w:t>
            </w:r>
          </w:p>
        </w:tc>
        <w:tc>
          <w:tcPr>
            <w:tcW w:type="dxa" w:w="4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Цена обработки территории в расчете на 1 квадратный метр, рублей</w:t>
            </w:r>
          </w:p>
        </w:tc>
      </w:tr>
      <w:tr>
        <w:trPr>
          <w:trHeight w:hRule="atLeast" w:val="107"/>
        </w:trPr>
        <w:tc>
          <w:tcPr>
            <w:tcW w:type="dxa" w:w="7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2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услуги дератизации по адресу: пр. Ленина, д. 12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1 184,2</w:t>
            </w: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1</w:t>
            </w:r>
          </w:p>
        </w:tc>
        <w:tc>
          <w:tcPr>
            <w:tcW w:type="dxa" w:w="4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2,50</w:t>
            </w:r>
          </w:p>
        </w:tc>
      </w:tr>
      <w:tr>
        <w:trPr>
          <w:trHeight w:hRule="atLeast" w:val="107"/>
        </w:trPr>
        <w:tc>
          <w:tcPr>
            <w:tcW w:type="dxa" w:w="7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2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услуги дератизации по адресу: ул. Московская, д. 15, корп. 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619,5</w:t>
            </w: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1</w:t>
            </w:r>
          </w:p>
        </w:tc>
        <w:tc>
          <w:tcPr>
            <w:tcW w:type="dxa" w:w="4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2,50</w:t>
            </w:r>
          </w:p>
        </w:tc>
      </w:tr>
      <w:tr>
        <w:trPr>
          <w:trHeight w:hRule="atLeast" w:val="107"/>
        </w:trPr>
        <w:tc>
          <w:tcPr>
            <w:tcW w:type="dxa" w:w="7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2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услуги дератизации по адресу: пр. Карла Маркса, д. 13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389,3</w:t>
            </w: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1</w:t>
            </w:r>
          </w:p>
        </w:tc>
        <w:tc>
          <w:tcPr>
            <w:tcW w:type="dxa" w:w="4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2,50</w:t>
            </w:r>
          </w:p>
        </w:tc>
      </w:tr>
      <w:tr>
        <w:trPr>
          <w:trHeight w:hRule="atLeast" w:val="107"/>
        </w:trPr>
        <w:tc>
          <w:tcPr>
            <w:tcW w:type="dxa" w:w="7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2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услуги дезинсекции по адресу: пр. Ленина, д. 12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1 184,2</w:t>
            </w: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1</w:t>
            </w:r>
          </w:p>
        </w:tc>
        <w:tc>
          <w:tcPr>
            <w:tcW w:type="dxa" w:w="4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5,00</w:t>
            </w:r>
          </w:p>
        </w:tc>
      </w:tr>
      <w:tr>
        <w:trPr>
          <w:trHeight w:hRule="atLeast" w:val="107"/>
        </w:trPr>
        <w:tc>
          <w:tcPr>
            <w:tcW w:type="dxa" w:w="7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2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услуги дезинсекции по адресу: ул. Московская, д. 15, корп. 1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619,5</w:t>
            </w: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1</w:t>
            </w:r>
          </w:p>
        </w:tc>
        <w:tc>
          <w:tcPr>
            <w:tcW w:type="dxa" w:w="4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5,00</w:t>
            </w:r>
          </w:p>
        </w:tc>
      </w:tr>
      <w:tr>
        <w:trPr>
          <w:trHeight w:hRule="atLeast" w:val="107"/>
        </w:trPr>
        <w:tc>
          <w:tcPr>
            <w:tcW w:type="dxa" w:w="7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2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услуги дезинсекции по адресу: пр. Карла Маркса, д. 13</w:t>
            </w:r>
          </w:p>
        </w:tc>
        <w:tc>
          <w:tcPr>
            <w:tcW w:type="dxa" w:w="2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389,3</w:t>
            </w: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1</w:t>
            </w:r>
          </w:p>
        </w:tc>
        <w:tc>
          <w:tcPr>
            <w:tcW w:type="dxa" w:w="4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5,00</w:t>
            </w:r>
          </w:p>
        </w:tc>
      </w:tr>
    </w:tbl>
    <w:p w14:paraId="53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5402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на оплату услуг по испытанию пожарных кранов на водоотдачу, перекатке пожарных рукавов</w:t>
      </w:r>
    </w:p>
    <w:p w14:paraId="55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Ind w:type="dxa" w:w="-5"/>
        <w:tblLayout w:type="fixed"/>
      </w:tblPr>
      <w:tblGrid>
        <w:gridCol w:w="2247"/>
        <w:gridCol w:w="3991"/>
        <w:gridCol w:w="2087"/>
        <w:gridCol w:w="5002"/>
        <w:gridCol w:w="2367"/>
      </w:tblGrid>
      <w:tr>
        <w:trPr>
          <w:trHeight w:hRule="atLeast" w:val="1125"/>
        </w:trPr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оборудования</w:t>
            </w:r>
          </w:p>
        </w:tc>
        <w:tc>
          <w:tcPr>
            <w:tcW w:type="dxa" w:w="3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 услуги </w:t>
            </w:r>
            <w:r>
              <w:rPr>
                <w:rFonts w:ascii="Times New Roman" w:hAnsi="Times New Roman"/>
                <w:color w:val="000000"/>
                <w:sz w:val="24"/>
              </w:rPr>
              <w:t>по испытанию пожарных кранов на водоотдачу, перекатке пожарных рукавов</w:t>
            </w:r>
          </w:p>
        </w:tc>
        <w:tc>
          <w:tcPr>
            <w:tcW w:type="dxa" w:w="2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оборудования</w:t>
            </w:r>
          </w:p>
        </w:tc>
        <w:tc>
          <w:tcPr>
            <w:tcW w:type="dxa" w:w="5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Цена услуг </w:t>
            </w:r>
            <w:r>
              <w:rPr>
                <w:rFonts w:ascii="Times New Roman" w:hAnsi="Times New Roman"/>
                <w:color w:val="000000"/>
                <w:sz w:val="24"/>
              </w:rPr>
              <w:t>по испытанию пожарных кранов на водоотдачу, перекатке пожарных рукавов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расчете на 1 единицу оборудования, рублей</w:t>
            </w:r>
          </w:p>
        </w:tc>
        <w:tc>
          <w:tcPr>
            <w:tcW w:type="dxa" w:w="2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Периодичность оказания услуг</w:t>
            </w:r>
          </w:p>
        </w:tc>
      </w:tr>
      <w:tr>
        <w:trPr>
          <w:trHeight w:hRule="atLeast" w:val="469"/>
        </w:trPr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2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пожарные краны</w:t>
            </w:r>
          </w:p>
        </w:tc>
        <w:tc>
          <w:tcPr>
            <w:tcW w:type="dxa" w:w="3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</w:p>
        </w:tc>
        <w:tc>
          <w:tcPr>
            <w:tcW w:type="dxa" w:w="2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4</w:t>
            </w:r>
          </w:p>
        </w:tc>
        <w:tc>
          <w:tcPr>
            <w:tcW w:type="dxa" w:w="5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800,00</w:t>
            </w:r>
          </w:p>
        </w:tc>
        <w:tc>
          <w:tcPr>
            <w:tcW w:type="dxa" w:w="2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>
        <w:trPr>
          <w:trHeight w:hRule="atLeast" w:val="450"/>
        </w:trPr>
        <w:tc>
          <w:tcPr>
            <w:tcW w:type="dxa" w:w="2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2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пожарные рукава</w:t>
            </w:r>
          </w:p>
        </w:tc>
        <w:tc>
          <w:tcPr>
            <w:tcW w:type="dxa" w:w="3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перекатка</w:t>
            </w:r>
          </w:p>
        </w:tc>
        <w:tc>
          <w:tcPr>
            <w:tcW w:type="dxa" w:w="2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4</w:t>
            </w:r>
          </w:p>
        </w:tc>
        <w:tc>
          <w:tcPr>
            <w:tcW w:type="dxa" w:w="5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550,00</w:t>
            </w:r>
          </w:p>
        </w:tc>
        <w:tc>
          <w:tcPr>
            <w:tcW w:type="dxa" w:w="2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</w:tbl>
    <w:p w14:paraId="65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6602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оплату услуг по предоставлению неисключительного права использования программного обеспечения</w:t>
      </w:r>
    </w:p>
    <w:p w14:paraId="67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7649"/>
        <w:gridCol w:w="8045"/>
      </w:tblGrid>
      <w:tr>
        <w:trPr>
          <w:trHeight w:hRule="atLeast" w:val="1125"/>
        </w:trPr>
        <w:tc>
          <w:tcPr>
            <w:tcW w:type="dxa" w:w="76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2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услуги по приобретению программного обеспечения</w:t>
            </w:r>
          </w:p>
        </w:tc>
        <w:tc>
          <w:tcPr>
            <w:tcW w:type="dxa" w:w="8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2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Цена приобретения программного обеспечения, простых (неисключительных) лицензий на использование программного обеспечения в год (за исключением справочно – правовых систем), рублей</w:t>
            </w:r>
          </w:p>
        </w:tc>
      </w:tr>
      <w:tr>
        <w:trPr>
          <w:trHeight w:hRule="atLeast" w:val="453"/>
        </w:trPr>
        <w:tc>
          <w:tcPr>
            <w:tcW w:type="dxa" w:w="76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20000">
            <w:pPr>
              <w:widowControl w:val="0"/>
              <w:ind w:right="-173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услуги по предоставлению неисключительного права использования программного обеспечения 1С: КП ГУ ПРОФ</w:t>
            </w:r>
          </w:p>
        </w:tc>
        <w:tc>
          <w:tcPr>
            <w:tcW w:type="dxa" w:w="8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2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44 064,00</w:t>
            </w:r>
          </w:p>
        </w:tc>
      </w:tr>
      <w:tr>
        <w:trPr>
          <w:trHeight w:hRule="atLeast" w:val="697"/>
        </w:trPr>
        <w:tc>
          <w:tcPr>
            <w:tcW w:type="dxa" w:w="76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20000">
            <w:pPr>
              <w:widowControl w:val="0"/>
              <w:ind w:right="-173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услуги по предоставлению неисключительного права использования программы для ЭВМ Система «Контур.Экстерн»</w:t>
            </w:r>
          </w:p>
        </w:tc>
        <w:tc>
          <w:tcPr>
            <w:tcW w:type="dxa" w:w="8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2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6 072,00</w:t>
            </w:r>
          </w:p>
        </w:tc>
      </w:tr>
      <w:tr>
        <w:trPr>
          <w:trHeight w:hRule="atLeast" w:val="710"/>
        </w:trPr>
        <w:tc>
          <w:tcPr>
            <w:tcW w:type="dxa" w:w="76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20000">
            <w:pPr>
              <w:widowControl w:val="0"/>
              <w:ind w:right="-173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услуги по </w:t>
            </w:r>
            <w:r>
              <w:rPr>
                <w:rFonts w:ascii="Times New Roman" w:hAnsi="Times New Roman"/>
                <w:color w:val="000000"/>
              </w:rPr>
              <w:t>предоставлению неисключительного права использования программы для ЭВМ «Контур.Диадок»</w:t>
            </w:r>
          </w:p>
        </w:tc>
        <w:tc>
          <w:tcPr>
            <w:tcW w:type="dxa" w:w="8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5 640,00</w:t>
            </w:r>
          </w:p>
        </w:tc>
      </w:tr>
      <w:tr>
        <w:trPr>
          <w:trHeight w:hRule="atLeast" w:val="710"/>
        </w:trPr>
        <w:tc>
          <w:tcPr>
            <w:tcW w:type="dxa" w:w="76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20000">
            <w:pPr>
              <w:widowControl w:val="0"/>
              <w:ind w:right="-173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услуги по </w:t>
            </w:r>
            <w:r>
              <w:rPr>
                <w:rFonts w:ascii="Times New Roman" w:hAnsi="Times New Roman"/>
                <w:color w:val="000000"/>
              </w:rPr>
              <w:t>предоставлению неисключительного права использования программного обеспечения для ЭВМ «1С-Битрикс: Управление сайтом»</w:t>
            </w:r>
          </w:p>
        </w:tc>
        <w:tc>
          <w:tcPr>
            <w:tcW w:type="dxa" w:w="80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1 550,00</w:t>
            </w:r>
          </w:p>
        </w:tc>
      </w:tr>
    </w:tbl>
    <w:p w14:paraId="72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73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74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7502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оплату услуг по информационному сопровождению программных продуктов</w:t>
      </w:r>
    </w:p>
    <w:p w14:paraId="76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9889"/>
        <w:gridCol w:w="3400"/>
        <w:gridCol w:w="2349"/>
      </w:tblGrid>
      <w:tr>
        <w:trPr>
          <w:trHeight w:hRule="atLeast" w:val="990"/>
        </w:trPr>
        <w:tc>
          <w:tcPr>
            <w:tcW w:type="dxa" w:w="9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2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услуги по информационному сопровождению программных продуктов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2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Цена информационного сопровождения программных продуктов в месяц, рублей</w:t>
            </w:r>
          </w:p>
        </w:tc>
        <w:tc>
          <w:tcPr>
            <w:tcW w:type="dxa" w:w="2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2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месяцев использования услуги</w:t>
            </w:r>
          </w:p>
        </w:tc>
      </w:tr>
      <w:tr>
        <w:trPr>
          <w:trHeight w:hRule="atLeast" w:val="453"/>
        </w:trPr>
        <w:tc>
          <w:tcPr>
            <w:tcW w:type="dxa" w:w="9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20000">
            <w:pPr>
              <w:pStyle w:val="Style_5"/>
              <w:widowControl w:val="0"/>
              <w:spacing w:before="0"/>
              <w:ind/>
              <w:rPr>
                <w:color w:val="000000"/>
              </w:rPr>
            </w:pPr>
            <w:r>
              <w:rPr>
                <w:color w:val="000000"/>
              </w:rPr>
              <w:t>услуги по информационному сопровождению программных продуктов «1С: Бухгалтерия государственного учреждения 8» – 1 рабочее место; «1С: Зарплата и кадры государственного учреждения 8» – 1 рабочее место.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2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12 450,00</w:t>
            </w:r>
          </w:p>
        </w:tc>
        <w:tc>
          <w:tcPr>
            <w:tcW w:type="dxa" w:w="2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697"/>
        </w:trPr>
        <w:tc>
          <w:tcPr>
            <w:tcW w:type="dxa" w:w="9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20000">
            <w:pPr>
              <w:widowControl w:val="0"/>
              <w:ind w:right="-173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услуги по сопровождению программы для ЭВМ «Контур.Экстерн» (техническая поддержка в виде абонентского обслуживания) по тарифному плану «Бюджетник плюс» на 1 год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20000">
            <w:pPr>
              <w:widowControl w:val="0"/>
              <w:ind w:right="-173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126,50</w:t>
            </w:r>
          </w:p>
        </w:tc>
        <w:tc>
          <w:tcPr>
            <w:tcW w:type="dxa" w:w="2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</w:tbl>
    <w:p w14:paraId="80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81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8202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подписку периодических печатных изданий</w:t>
      </w:r>
    </w:p>
    <w:p w14:paraId="83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9333"/>
        <w:gridCol w:w="3073"/>
        <w:gridCol w:w="3514"/>
      </w:tblGrid>
      <w:tr>
        <w:trPr>
          <w:trHeight w:hRule="atLeast" w:val="865"/>
        </w:trPr>
        <w:tc>
          <w:tcPr>
            <w:tcW w:type="dxa" w:w="9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периодических печатных изданий</w:t>
            </w:r>
          </w:p>
        </w:tc>
        <w:tc>
          <w:tcPr>
            <w:tcW w:type="dxa" w:w="3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выходов периодических печатных изданий в год</w:t>
            </w:r>
          </w:p>
        </w:tc>
        <w:tc>
          <w:tcPr>
            <w:tcW w:type="dxa" w:w="3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Цена подписки 1 – го периодического печатного издания, рублей</w:t>
            </w:r>
          </w:p>
        </w:tc>
      </w:tr>
      <w:tr>
        <w:trPr>
          <w:trHeight w:hRule="atLeast" w:val="317"/>
        </w:trPr>
        <w:tc>
          <w:tcPr>
            <w:tcW w:type="dxa" w:w="9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2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услуги по подписке: газета Культура с приложением журнала «Свой»</w:t>
            </w:r>
          </w:p>
        </w:tc>
        <w:tc>
          <w:tcPr>
            <w:tcW w:type="dxa" w:w="3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</w:t>
            </w:r>
          </w:p>
        </w:tc>
        <w:tc>
          <w:tcPr>
            <w:tcW w:type="dxa" w:w="3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147,22</w:t>
            </w:r>
          </w:p>
        </w:tc>
      </w:tr>
      <w:tr>
        <w:trPr>
          <w:trHeight w:hRule="atLeast" w:val="325"/>
        </w:trPr>
        <w:tc>
          <w:tcPr>
            <w:tcW w:type="dxa" w:w="9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услуги по подписке: газета Магнитогорский металл</w:t>
            </w:r>
          </w:p>
        </w:tc>
        <w:tc>
          <w:tcPr>
            <w:tcW w:type="dxa" w:w="3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103</w:t>
            </w:r>
          </w:p>
        </w:tc>
        <w:tc>
          <w:tcPr>
            <w:tcW w:type="dxa" w:w="3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28,33</w:t>
            </w:r>
          </w:p>
        </w:tc>
      </w:tr>
      <w:tr>
        <w:trPr>
          <w:trHeight w:hRule="atLeast" w:val="333"/>
        </w:trPr>
        <w:tc>
          <w:tcPr>
            <w:tcW w:type="dxa" w:w="9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услуги по подписке: газета Магнитогорский рабочий</w:t>
            </w:r>
          </w:p>
        </w:tc>
        <w:tc>
          <w:tcPr>
            <w:tcW w:type="dxa" w:w="3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145</w:t>
            </w:r>
          </w:p>
        </w:tc>
        <w:tc>
          <w:tcPr>
            <w:tcW w:type="dxa" w:w="3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34,51</w:t>
            </w:r>
          </w:p>
        </w:tc>
      </w:tr>
      <w:tr>
        <w:trPr>
          <w:trHeight w:hRule="atLeast" w:val="307"/>
        </w:trPr>
        <w:tc>
          <w:tcPr>
            <w:tcW w:type="dxa" w:w="9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услуги по подписке: газета Российская газета, включая Российскую газету «Неделя»</w:t>
            </w:r>
          </w:p>
        </w:tc>
        <w:tc>
          <w:tcPr>
            <w:tcW w:type="dxa" w:w="3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297</w:t>
            </w:r>
          </w:p>
        </w:tc>
        <w:tc>
          <w:tcPr>
            <w:tcW w:type="dxa" w:w="3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31,52</w:t>
            </w:r>
          </w:p>
        </w:tc>
      </w:tr>
      <w:tr>
        <w:trPr>
          <w:trHeight w:hRule="atLeast" w:val="120"/>
        </w:trPr>
        <w:tc>
          <w:tcPr>
            <w:tcW w:type="dxa" w:w="9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2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услуги по подписке: журнал Исторический архив</w:t>
            </w:r>
          </w:p>
        </w:tc>
        <w:tc>
          <w:tcPr>
            <w:tcW w:type="dxa" w:w="3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6</w:t>
            </w:r>
          </w:p>
        </w:tc>
        <w:tc>
          <w:tcPr>
            <w:tcW w:type="dxa" w:w="3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1 249,29</w:t>
            </w:r>
          </w:p>
        </w:tc>
      </w:tr>
      <w:tr>
        <w:trPr>
          <w:trHeight w:hRule="atLeast" w:val="219"/>
        </w:trPr>
        <w:tc>
          <w:tcPr>
            <w:tcW w:type="dxa" w:w="9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услуги по подписке: журнал Отечественные архивы</w:t>
            </w:r>
          </w:p>
        </w:tc>
        <w:tc>
          <w:tcPr>
            <w:tcW w:type="dxa" w:w="3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6</w:t>
            </w:r>
          </w:p>
        </w:tc>
        <w:tc>
          <w:tcPr>
            <w:tcW w:type="dxa" w:w="3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2 937,55</w:t>
            </w:r>
          </w:p>
        </w:tc>
      </w:tr>
      <w:tr>
        <w:trPr>
          <w:trHeight w:hRule="atLeast" w:val="321"/>
        </w:trPr>
        <w:tc>
          <w:tcPr>
            <w:tcW w:type="dxa" w:w="9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услуги по подписке: журнал Вестник ВНИИДАД</w:t>
            </w:r>
          </w:p>
        </w:tc>
        <w:tc>
          <w:tcPr>
            <w:tcW w:type="dxa" w:w="3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6</w:t>
            </w:r>
          </w:p>
        </w:tc>
        <w:tc>
          <w:tcPr>
            <w:tcW w:type="dxa" w:w="3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2 801,87</w:t>
            </w:r>
          </w:p>
        </w:tc>
      </w:tr>
    </w:tbl>
    <w:p w14:paraId="9C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9D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9E02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оплату услуг частной охраны (охранный (технический) мониторинг)</w:t>
      </w:r>
    </w:p>
    <w:p w14:paraId="9F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jc w:val="center"/>
        <w:tblLayout w:type="fixed"/>
      </w:tblPr>
      <w:tblGrid>
        <w:gridCol w:w="6727"/>
        <w:gridCol w:w="5292"/>
        <w:gridCol w:w="3901"/>
      </w:tblGrid>
      <w:tr>
        <w:trPr>
          <w:trHeight w:hRule="atLeast" w:val="915"/>
        </w:trPr>
        <w:tc>
          <w:tcPr>
            <w:tcW w:type="dxa" w:w="6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 услуги</w:t>
            </w:r>
          </w:p>
        </w:tc>
        <w:tc>
          <w:tcPr>
            <w:tcW w:type="dxa" w:w="5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Цена услуги частной охраны (охранного (технического) мониторинга) в месяц, рублей</w:t>
            </w:r>
          </w:p>
        </w:tc>
        <w:tc>
          <w:tcPr>
            <w:tcW w:type="dxa" w:w="3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месяцев использования услуги</w:t>
            </w:r>
          </w:p>
        </w:tc>
      </w:tr>
      <w:tr>
        <w:trPr>
          <w:trHeight w:hRule="atLeast" w:val="107"/>
        </w:trPr>
        <w:tc>
          <w:tcPr>
            <w:tcW w:type="dxa" w:w="6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2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услуги частной охраны (охранный (технический) мониторинг) по адресу: пр. Ленина, д. 12, каб. 1</w:t>
            </w:r>
          </w:p>
        </w:tc>
        <w:tc>
          <w:tcPr>
            <w:tcW w:type="dxa" w:w="5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1 790,00</w:t>
            </w:r>
          </w:p>
        </w:tc>
        <w:tc>
          <w:tcPr>
            <w:tcW w:type="dxa" w:w="3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</w:tr>
      <w:tr>
        <w:trPr>
          <w:trHeight w:hRule="atLeast" w:val="107"/>
        </w:trPr>
        <w:tc>
          <w:tcPr>
            <w:tcW w:type="dxa" w:w="6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2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услуги частной охраны (охранный (технический) мониторинг) по адресу: ул. Московская, д. 15, корп. 1</w:t>
            </w:r>
          </w:p>
        </w:tc>
        <w:tc>
          <w:tcPr>
            <w:tcW w:type="dxa" w:w="5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1 790,00</w:t>
            </w:r>
          </w:p>
        </w:tc>
        <w:tc>
          <w:tcPr>
            <w:tcW w:type="dxa" w:w="3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</w:tr>
      <w:tr>
        <w:trPr>
          <w:trHeight w:hRule="atLeast" w:val="107"/>
        </w:trPr>
        <w:tc>
          <w:tcPr>
            <w:tcW w:type="dxa" w:w="67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2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услуги частной охраны (охранный (технический) мониторинг) по адресу: пр. Карла Маркса, д. 13</w:t>
            </w:r>
          </w:p>
        </w:tc>
        <w:tc>
          <w:tcPr>
            <w:tcW w:type="dxa" w:w="5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1 790,00</w:t>
            </w:r>
          </w:p>
        </w:tc>
        <w:tc>
          <w:tcPr>
            <w:tcW w:type="dxa" w:w="3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</w:tr>
    </w:tbl>
    <w:p w14:paraId="AC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AD02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оплату услуг по созданию страхового фонда особо ценных архивных документов</w:t>
      </w:r>
    </w:p>
    <w:p w14:paraId="AE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jc w:val="center"/>
        <w:tblLayout w:type="fixed"/>
      </w:tblPr>
      <w:tblGrid>
        <w:gridCol w:w="6728"/>
        <w:gridCol w:w="4010"/>
        <w:gridCol w:w="5182"/>
      </w:tblGrid>
      <w:tr>
        <w:trPr>
          <w:trHeight w:hRule="atLeast" w:val="915"/>
        </w:trPr>
        <w:tc>
          <w:tcPr>
            <w:tcW w:type="dxa" w:w="6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 услуги</w:t>
            </w:r>
          </w:p>
        </w:tc>
        <w:tc>
          <w:tcPr>
            <w:tcW w:type="dxa" w:w="4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листов особо ценных архивных документов</w:t>
            </w:r>
          </w:p>
        </w:tc>
        <w:tc>
          <w:tcPr>
            <w:tcW w:type="dxa" w:w="51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Цена услуг по созданию страхового фонда особо ценных архивных документов в расчете на 1 лист, рублей</w:t>
            </w:r>
          </w:p>
        </w:tc>
      </w:tr>
      <w:tr>
        <w:trPr>
          <w:trHeight w:hRule="atLeast" w:val="107"/>
        </w:trPr>
        <w:tc>
          <w:tcPr>
            <w:tcW w:type="dxa" w:w="6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2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услуга по созданию страхового фонда особо ценных архивных документов</w:t>
            </w:r>
          </w:p>
        </w:tc>
        <w:tc>
          <w:tcPr>
            <w:tcW w:type="dxa" w:w="4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2 500</w:t>
            </w:r>
          </w:p>
        </w:tc>
        <w:tc>
          <w:tcPr>
            <w:tcW w:type="dxa" w:w="51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2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44,00</w:t>
            </w:r>
          </w:p>
        </w:tc>
      </w:tr>
    </w:tbl>
    <w:p w14:paraId="B5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B602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оплату услуг по переплету периодических изданий (газет)</w:t>
      </w:r>
    </w:p>
    <w:p w14:paraId="B7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jc w:val="center"/>
        <w:tblLayout w:type="fixed"/>
      </w:tblPr>
      <w:tblGrid>
        <w:gridCol w:w="6188"/>
        <w:gridCol w:w="4293"/>
        <w:gridCol w:w="5100"/>
      </w:tblGrid>
      <w:tr>
        <w:trPr>
          <w:trHeight w:hRule="atLeast" w:val="974"/>
        </w:trPr>
        <w:tc>
          <w:tcPr>
            <w:tcW w:type="dxa" w:w="6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 услуги</w:t>
            </w:r>
          </w:p>
        </w:tc>
        <w:tc>
          <w:tcPr>
            <w:tcW w:type="dxa" w:w="4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периодических печатных изданий</w:t>
            </w:r>
          </w:p>
        </w:tc>
        <w:tc>
          <w:tcPr>
            <w:tcW w:type="dxa" w:w="5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Цена 1 – го переплета печатных изданий, рублей</w:t>
            </w:r>
          </w:p>
        </w:tc>
      </w:tr>
      <w:tr>
        <w:trPr>
          <w:trHeight w:hRule="atLeast" w:val="549"/>
        </w:trPr>
        <w:tc>
          <w:tcPr>
            <w:tcW w:type="dxa" w:w="6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2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переплет периодических печатных изданий формата А2</w:t>
            </w:r>
          </w:p>
        </w:tc>
        <w:tc>
          <w:tcPr>
            <w:tcW w:type="dxa" w:w="4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5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960,00</w:t>
            </w:r>
          </w:p>
        </w:tc>
      </w:tr>
      <w:tr>
        <w:trPr>
          <w:trHeight w:hRule="atLeast" w:val="557"/>
        </w:trPr>
        <w:tc>
          <w:tcPr>
            <w:tcW w:type="dxa" w:w="6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2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переплет периодических печатных изданий формата А3</w:t>
            </w:r>
          </w:p>
        </w:tc>
        <w:tc>
          <w:tcPr>
            <w:tcW w:type="dxa" w:w="4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51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840,00</w:t>
            </w:r>
          </w:p>
        </w:tc>
      </w:tr>
    </w:tbl>
    <w:p w14:paraId="C1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C2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C302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оплату услуг приема-передачи данных с приборов учета тепловой энергии по телекоммуникационным каналам связи (ТКС)</w:t>
      </w:r>
    </w:p>
    <w:p w14:paraId="C4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jc w:val="center"/>
        <w:tblLayout w:type="fixed"/>
      </w:tblPr>
      <w:tblGrid>
        <w:gridCol w:w="6419"/>
        <w:gridCol w:w="7068"/>
        <w:gridCol w:w="2151"/>
      </w:tblGrid>
      <w:tr>
        <w:trPr>
          <w:trHeight w:hRule="atLeast" w:val="915"/>
        </w:trPr>
        <w:tc>
          <w:tcPr>
            <w:tcW w:type="dxa" w:w="6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 услуги</w:t>
            </w:r>
          </w:p>
        </w:tc>
        <w:tc>
          <w:tcPr>
            <w:tcW w:type="dxa" w:w="7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Цена услуги по приему-передаче данных с приборов учета тепловой энергии по телекоммуникационным каналам связи в месяц, рублей</w:t>
            </w:r>
          </w:p>
        </w:tc>
        <w:tc>
          <w:tcPr>
            <w:tcW w:type="dxa" w:w="2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месяцев использования услуги</w:t>
            </w:r>
          </w:p>
        </w:tc>
      </w:tr>
      <w:tr>
        <w:trPr>
          <w:trHeight w:hRule="atLeast" w:val="107"/>
        </w:trPr>
        <w:tc>
          <w:tcPr>
            <w:tcW w:type="dxa" w:w="6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20000">
            <w:pPr>
              <w:widowControl w:val="0"/>
              <w:tabs>
                <w:tab w:leader="none" w:pos="1560" w:val="left"/>
              </w:tabs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прием-передача данных с приборов учета тепловой энергии по телекоммуникационным каналам связи (ТКС)</w:t>
            </w:r>
          </w:p>
        </w:tc>
        <w:tc>
          <w:tcPr>
            <w:tcW w:type="dxa" w:w="7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300,00</w:t>
            </w:r>
          </w:p>
        </w:tc>
        <w:tc>
          <w:tcPr>
            <w:tcW w:type="dxa" w:w="2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2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</w:tbl>
    <w:p w14:paraId="CB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CC02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приобретение канцелярских принадлежностей</w:t>
      </w:r>
    </w:p>
    <w:p w14:paraId="CD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7838"/>
        <w:gridCol w:w="1676"/>
        <w:gridCol w:w="2073"/>
        <w:gridCol w:w="4107"/>
      </w:tblGrid>
      <w:tr>
        <w:trPr>
          <w:trHeight w:hRule="atLeast" w:val="982"/>
        </w:trPr>
        <w:tc>
          <w:tcPr>
            <w:tcW w:type="dxa" w:w="7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предметов канцелярских принадлежностей</w:t>
            </w: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type="dxa" w:w="2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предметов канцелярских принадлежностей</w:t>
            </w:r>
          </w:p>
        </w:tc>
        <w:tc>
          <w:tcPr>
            <w:tcW w:type="dxa" w:w="4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Цена 1 – го предмета канцелярских принадлежностей, рублей</w:t>
            </w:r>
          </w:p>
        </w:tc>
      </w:tr>
      <w:tr>
        <w:trPr>
          <w:trHeight w:hRule="atLeast" w:val="279"/>
        </w:trPr>
        <w:tc>
          <w:tcPr>
            <w:tcW w:type="dxa" w:w="7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2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Короб архивный (320 мм*240 мм*120 мм)</w:t>
            </w: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type="dxa" w:w="2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800</w:t>
            </w:r>
          </w:p>
        </w:tc>
        <w:tc>
          <w:tcPr>
            <w:tcW w:type="dxa" w:w="4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133,83</w:t>
            </w:r>
          </w:p>
        </w:tc>
      </w:tr>
      <w:tr>
        <w:trPr>
          <w:trHeight w:hRule="atLeast" w:val="278"/>
        </w:trPr>
        <w:tc>
          <w:tcPr>
            <w:tcW w:type="dxa" w:w="7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2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Бумага для офисной техники (формат А4, пачка 500 листов)</w:t>
            </w: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пачка</w:t>
            </w:r>
          </w:p>
        </w:tc>
        <w:tc>
          <w:tcPr>
            <w:tcW w:type="dxa" w:w="20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133</w:t>
            </w:r>
          </w:p>
        </w:tc>
        <w:tc>
          <w:tcPr>
            <w:tcW w:type="dxa" w:w="4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308,43</w:t>
            </w:r>
          </w:p>
        </w:tc>
      </w:tr>
    </w:tbl>
    <w:p w14:paraId="DA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DB02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приобретение хозяйственных товаров и принадлежностей</w:t>
      </w:r>
    </w:p>
    <w:p w14:paraId="DC02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7191"/>
        <w:gridCol w:w="1835"/>
        <w:gridCol w:w="2787"/>
        <w:gridCol w:w="3881"/>
      </w:tblGrid>
      <w:tr>
        <w:trPr>
          <w:trHeight w:hRule="atLeast" w:val="1138"/>
        </w:trPr>
        <w:tc>
          <w:tcPr>
            <w:tcW w:type="dxa" w:w="7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хозяйственных товаров и принадлежностей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type="dxa" w:w="2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хозяйственных товаров и принадлежностей</w:t>
            </w:r>
          </w:p>
        </w:tc>
        <w:tc>
          <w:tcPr>
            <w:tcW w:type="dxa" w:w="3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Цена единицы хозяйственных товаров и принадлежностей,</w:t>
            </w:r>
          </w:p>
          <w:p w14:paraId="E1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рублей</w:t>
            </w:r>
          </w:p>
        </w:tc>
      </w:tr>
      <w:tr>
        <w:trPr>
          <w:trHeight w:hRule="atLeast" w:val="437"/>
        </w:trPr>
        <w:tc>
          <w:tcPr>
            <w:tcW w:type="dxa" w:w="7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2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>средство моющее для туалетов и ванных комнат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литр</w:t>
            </w:r>
          </w:p>
        </w:tc>
        <w:tc>
          <w:tcPr>
            <w:tcW w:type="dxa" w:w="2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100</w:t>
            </w:r>
          </w:p>
        </w:tc>
        <w:tc>
          <w:tcPr>
            <w:tcW w:type="dxa" w:w="3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70,00</w:t>
            </w:r>
          </w:p>
        </w:tc>
      </w:tr>
      <w:tr>
        <w:trPr>
          <w:trHeight w:hRule="atLeast" w:val="437"/>
        </w:trPr>
        <w:tc>
          <w:tcPr>
            <w:tcW w:type="dxa" w:w="7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2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>средство моющее для туалетов и ванных комнат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литр</w:t>
            </w:r>
          </w:p>
        </w:tc>
        <w:tc>
          <w:tcPr>
            <w:tcW w:type="dxa" w:w="2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100</w:t>
            </w:r>
          </w:p>
        </w:tc>
        <w:tc>
          <w:tcPr>
            <w:tcW w:type="dxa" w:w="3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35,00</w:t>
            </w:r>
          </w:p>
        </w:tc>
      </w:tr>
      <w:tr>
        <w:trPr>
          <w:trHeight w:hRule="atLeast" w:val="437"/>
        </w:trPr>
        <w:tc>
          <w:tcPr>
            <w:tcW w:type="dxa" w:w="7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A02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>средство моющее для пола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литр</w:t>
            </w:r>
          </w:p>
        </w:tc>
        <w:tc>
          <w:tcPr>
            <w:tcW w:type="dxa" w:w="2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100</w:t>
            </w:r>
          </w:p>
        </w:tc>
        <w:tc>
          <w:tcPr>
            <w:tcW w:type="dxa" w:w="3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90,00</w:t>
            </w:r>
          </w:p>
        </w:tc>
      </w:tr>
      <w:tr>
        <w:trPr>
          <w:trHeight w:hRule="atLeast" w:val="437"/>
        </w:trPr>
        <w:tc>
          <w:tcPr>
            <w:tcW w:type="dxa" w:w="7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2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>порошок стиральный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килограмм</w:t>
            </w:r>
          </w:p>
        </w:tc>
        <w:tc>
          <w:tcPr>
            <w:tcW w:type="dxa" w:w="2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10</w:t>
            </w:r>
          </w:p>
        </w:tc>
        <w:tc>
          <w:tcPr>
            <w:tcW w:type="dxa" w:w="3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90,00</w:t>
            </w:r>
          </w:p>
        </w:tc>
      </w:tr>
      <w:tr>
        <w:trPr>
          <w:trHeight w:hRule="atLeast" w:val="437"/>
        </w:trPr>
        <w:tc>
          <w:tcPr>
            <w:tcW w:type="dxa" w:w="7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2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тряпка для очистки поверхностей (100 см*80 см, 190 г/м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type="dxa" w:w="2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50</w:t>
            </w:r>
          </w:p>
        </w:tc>
        <w:tc>
          <w:tcPr>
            <w:tcW w:type="dxa" w:w="3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65,00</w:t>
            </w:r>
          </w:p>
        </w:tc>
      </w:tr>
      <w:tr>
        <w:trPr>
          <w:trHeight w:hRule="atLeast" w:val="437"/>
        </w:trPr>
        <w:tc>
          <w:tcPr>
            <w:tcW w:type="dxa" w:w="7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2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тряпка для очистки поверхностей (30 см*30 см, 200 г/м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type="dxa" w:w="2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100</w:t>
            </w:r>
          </w:p>
        </w:tc>
        <w:tc>
          <w:tcPr>
            <w:tcW w:type="dxa" w:w="3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30,00</w:t>
            </w:r>
          </w:p>
        </w:tc>
      </w:tr>
      <w:tr>
        <w:trPr>
          <w:trHeight w:hRule="atLeast" w:val="437"/>
        </w:trPr>
        <w:tc>
          <w:tcPr>
            <w:tcW w:type="dxa" w:w="7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2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ведро металлическое (9 литров)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type="dxa" w:w="2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10</w:t>
            </w:r>
          </w:p>
        </w:tc>
        <w:tc>
          <w:tcPr>
            <w:tcW w:type="dxa" w:w="3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2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230,00</w:t>
            </w:r>
          </w:p>
        </w:tc>
      </w:tr>
      <w:tr>
        <w:trPr>
          <w:trHeight w:hRule="atLeast" w:val="437"/>
        </w:trPr>
        <w:tc>
          <w:tcPr>
            <w:tcW w:type="dxa" w:w="7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2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ведро пластиковое (5 литров)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20000">
            <w:pPr>
              <w:widowControl w:val="0"/>
              <w:ind w:firstLine="0" w:left="-57" w:right="-57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type="dxa" w:w="2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10</w:t>
            </w:r>
          </w:p>
        </w:tc>
        <w:tc>
          <w:tcPr>
            <w:tcW w:type="dxa" w:w="3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70,00</w:t>
            </w:r>
          </w:p>
        </w:tc>
      </w:tr>
    </w:tbl>
    <w:p w14:paraId="0203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0303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 xml:space="preserve">на приобретение </w:t>
      </w:r>
      <w:r>
        <w:rPr>
          <w:rFonts w:ascii="Times New Roman" w:hAnsi="Times New Roman"/>
          <w:color w:val="000000"/>
        </w:rPr>
        <w:t>станка для ниточного скрепления архивных документов с расходными материалами</w:t>
      </w:r>
    </w:p>
    <w:p w14:paraId="0403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7200"/>
        <w:gridCol w:w="3975"/>
        <w:gridCol w:w="4519"/>
      </w:tblGrid>
      <w:tr>
        <w:trPr>
          <w:trHeight w:hRule="atLeast" w:val="675"/>
        </w:trPr>
        <w:tc>
          <w:tcPr>
            <w:tcW w:type="dxa" w:w="7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Станок для ниточного скрепления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приобретаемых станков для ниточного скрепления</w:t>
            </w:r>
          </w:p>
        </w:tc>
        <w:tc>
          <w:tcPr>
            <w:tcW w:type="dxa" w:w="4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Цена приобретения 1 – го станка для ниточного скрепления, рублей</w:t>
            </w:r>
          </w:p>
        </w:tc>
      </w:tr>
      <w:tr>
        <w:trPr>
          <w:trHeight w:hRule="atLeast" w:val="435"/>
        </w:trPr>
        <w:tc>
          <w:tcPr>
            <w:tcW w:type="dxa" w:w="7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3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станок для ниточного скрепления архивных документов с расходными материалами</w:t>
            </w:r>
          </w:p>
        </w:tc>
        <w:tc>
          <w:tcPr>
            <w:tcW w:type="dxa" w:w="3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</w:t>
            </w:r>
          </w:p>
        </w:tc>
        <w:tc>
          <w:tcPr>
            <w:tcW w:type="dxa" w:w="4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30 000,00</w:t>
            </w:r>
          </w:p>
        </w:tc>
      </w:tr>
    </w:tbl>
    <w:p w14:paraId="0B03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0C03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 xml:space="preserve">на оплату </w:t>
      </w:r>
      <w:r>
        <w:rPr>
          <w:rFonts w:ascii="Times New Roman" w:hAnsi="Times New Roman"/>
          <w:color w:val="000000"/>
        </w:rPr>
        <w:t>услуг по проведению специальной оценки условий труда</w:t>
      </w:r>
    </w:p>
    <w:p w14:paraId="0D03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4276"/>
        <w:gridCol w:w="5027"/>
        <w:gridCol w:w="6391"/>
      </w:tblGrid>
      <w:tr>
        <w:trPr>
          <w:trHeight w:hRule="atLeast" w:val="550"/>
        </w:trPr>
        <w:tc>
          <w:tcPr>
            <w:tcW w:type="dxa" w:w="4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Категория должностей</w:t>
            </w:r>
          </w:p>
        </w:tc>
        <w:tc>
          <w:tcPr>
            <w:tcW w:type="dxa" w:w="5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рабочих мест для проведения специальной оценки условий труда</w:t>
            </w:r>
          </w:p>
        </w:tc>
        <w:tc>
          <w:tcPr>
            <w:tcW w:type="dxa" w:w="6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Цена на проведение специальной оценки условий труда за одно рабочее место, рублей</w:t>
            </w:r>
          </w:p>
        </w:tc>
      </w:tr>
      <w:tr>
        <w:trPr>
          <w:trHeight w:hRule="atLeast" w:val="510"/>
        </w:trPr>
        <w:tc>
          <w:tcPr>
            <w:tcW w:type="dxa" w:w="4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3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категории должностей</w:t>
            </w:r>
          </w:p>
        </w:tc>
        <w:tc>
          <w:tcPr>
            <w:tcW w:type="dxa" w:w="5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22</w:t>
            </w:r>
          </w:p>
        </w:tc>
        <w:tc>
          <w:tcPr>
            <w:tcW w:type="dxa" w:w="6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1 000,00</w:t>
            </w:r>
          </w:p>
        </w:tc>
      </w:tr>
    </w:tbl>
    <w:p w14:paraId="1403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1503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работы по ремонту входной группы</w:t>
      </w:r>
    </w:p>
    <w:p w14:paraId="1603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10908"/>
        <w:gridCol w:w="4786"/>
      </w:tblGrid>
      <w:tr>
        <w:trPr>
          <w:trHeight w:hRule="atLeast" w:val="588"/>
        </w:trPr>
        <w:tc>
          <w:tcPr>
            <w:tcW w:type="dxa" w:w="10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Стоимость, рублей</w:t>
            </w:r>
          </w:p>
        </w:tc>
      </w:tr>
      <w:tr>
        <w:trPr>
          <w:trHeight w:hRule="atLeast" w:val="588"/>
        </w:trPr>
        <w:tc>
          <w:tcPr>
            <w:tcW w:type="dxa" w:w="10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3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 входной группы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30000">
            <w:pPr>
              <w:widowControl w:val="0"/>
              <w:tabs>
                <w:tab w:leader="none" w:pos="1560" w:val="left"/>
              </w:tabs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192 979,61</w:t>
            </w:r>
          </w:p>
        </w:tc>
      </w:tr>
    </w:tbl>
    <w:p w14:paraId="1B03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1C03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работы по установке противопожарной двери</w:t>
      </w:r>
    </w:p>
    <w:p w14:paraId="1D03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10908"/>
        <w:gridCol w:w="4748"/>
      </w:tblGrid>
      <w:tr>
        <w:trPr>
          <w:trHeight w:hRule="atLeast" w:val="588"/>
        </w:trPr>
        <w:tc>
          <w:tcPr>
            <w:tcW w:type="dxa" w:w="10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type="dxa" w:w="4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Стоимость, рублей</w:t>
            </w:r>
          </w:p>
        </w:tc>
      </w:tr>
      <w:tr>
        <w:trPr>
          <w:trHeight w:hRule="atLeast" w:val="588"/>
        </w:trPr>
        <w:tc>
          <w:tcPr>
            <w:tcW w:type="dxa" w:w="10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3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установка противопожарной двери</w:t>
            </w:r>
          </w:p>
        </w:tc>
        <w:tc>
          <w:tcPr>
            <w:tcW w:type="dxa" w:w="4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30000">
            <w:pPr>
              <w:widowControl w:val="0"/>
              <w:tabs>
                <w:tab w:leader="none" w:pos="1560" w:val="left"/>
              </w:tabs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32 000,00</w:t>
            </w:r>
          </w:p>
        </w:tc>
      </w:tr>
    </w:tbl>
    <w:p w14:paraId="2203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2303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работы по демонтажу монтажу кондиционеров</w:t>
      </w:r>
    </w:p>
    <w:p w14:paraId="2403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10908"/>
        <w:gridCol w:w="4748"/>
      </w:tblGrid>
      <w:tr>
        <w:trPr>
          <w:trHeight w:hRule="atLeast" w:val="588"/>
        </w:trPr>
        <w:tc>
          <w:tcPr>
            <w:tcW w:type="dxa" w:w="10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type="dxa" w:w="4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Стоимость, рублей</w:t>
            </w:r>
          </w:p>
        </w:tc>
      </w:tr>
      <w:tr>
        <w:trPr>
          <w:trHeight w:hRule="atLeast" w:val="588"/>
        </w:trPr>
        <w:tc>
          <w:tcPr>
            <w:tcW w:type="dxa" w:w="10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3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демонтаж монтаж кондиционеров</w:t>
            </w:r>
          </w:p>
        </w:tc>
        <w:tc>
          <w:tcPr>
            <w:tcW w:type="dxa" w:w="4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30000">
            <w:pPr>
              <w:widowControl w:val="0"/>
              <w:tabs>
                <w:tab w:leader="none" w:pos="1560" w:val="left"/>
              </w:tabs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32 000,00</w:t>
            </w:r>
          </w:p>
        </w:tc>
      </w:tr>
    </w:tbl>
    <w:p w14:paraId="2903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2A03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на оплату услуг по рыночной оценке размера ежемесячной арендной платы за пользование муниципальным имуществом</w:t>
      </w:r>
    </w:p>
    <w:p w14:paraId="2B03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8737"/>
        <w:gridCol w:w="3324"/>
        <w:gridCol w:w="3595"/>
      </w:tblGrid>
      <w:tr>
        <w:trPr>
          <w:trHeight w:hRule="atLeast" w:val="1304"/>
        </w:trPr>
        <w:tc>
          <w:tcPr>
            <w:tcW w:type="dxa" w:w="8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 услуги</w:t>
            </w:r>
          </w:p>
        </w:tc>
        <w:tc>
          <w:tcPr>
            <w:tcW w:type="dxa" w:w="3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услуг, связанных с муниципальным имуществом</w:t>
            </w:r>
          </w:p>
        </w:tc>
        <w:tc>
          <w:tcPr>
            <w:tcW w:type="dxa" w:w="3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Цена единицы услуги, связанной с муниципальным имуществом, рублей</w:t>
            </w:r>
          </w:p>
        </w:tc>
      </w:tr>
      <w:tr>
        <w:trPr>
          <w:trHeight w:hRule="atLeast" w:val="909"/>
        </w:trPr>
        <w:tc>
          <w:tcPr>
            <w:tcW w:type="dxa" w:w="8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30000">
            <w:pPr>
              <w:widowControl w:val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услуги по рыночной оценке размера ежемесячной арендной платы за пользование муниципальным имуществом (</w:t>
            </w:r>
            <w:r>
              <w:rPr>
                <w:rFonts w:ascii="Times New Roman" w:hAnsi="Times New Roman"/>
                <w:color w:val="000000"/>
              </w:rPr>
              <w:t>пр. Карла Маркса, д. 13, нежилое помещение № 3)</w:t>
            </w:r>
          </w:p>
        </w:tc>
        <w:tc>
          <w:tcPr>
            <w:tcW w:type="dxa" w:w="3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1</w:t>
            </w:r>
          </w:p>
        </w:tc>
        <w:tc>
          <w:tcPr>
            <w:tcW w:type="dxa" w:w="3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3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более 7 000,00</w:t>
            </w:r>
          </w:p>
        </w:tc>
      </w:tr>
    </w:tbl>
    <w:p w14:paraId="3203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3303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 xml:space="preserve">на оплату услуг по </w:t>
      </w:r>
      <w:r>
        <w:rPr>
          <w:rFonts w:ascii="Times New Roman" w:hAnsi="Times New Roman"/>
          <w:color w:val="000000"/>
        </w:rPr>
        <w:t>оцифровке архивных документов для интеграции в государственную информационную систему «Цифровой архив»</w:t>
      </w:r>
    </w:p>
    <w:p w14:paraId="3403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jc w:val="center"/>
        <w:tblLayout w:type="fixed"/>
      </w:tblPr>
      <w:tblGrid>
        <w:gridCol w:w="6897"/>
        <w:gridCol w:w="3726"/>
        <w:gridCol w:w="5297"/>
      </w:tblGrid>
      <w:tr>
        <w:trPr>
          <w:trHeight w:hRule="atLeast" w:val="1369"/>
        </w:trPr>
        <w:tc>
          <w:tcPr>
            <w:tcW w:type="dxa" w:w="6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3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 услуги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3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листов особо ценных архивных документов</w:t>
            </w:r>
          </w:p>
        </w:tc>
        <w:tc>
          <w:tcPr>
            <w:tcW w:type="dxa" w:w="5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3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Цена услуг по оцифровке архивных документов для интеграции в государственную информационную систему «Цифровой архив» в расчете на 1 лист, рублей</w:t>
            </w:r>
          </w:p>
        </w:tc>
      </w:tr>
      <w:tr>
        <w:trPr>
          <w:trHeight w:hRule="atLeast" w:val="1012"/>
        </w:trPr>
        <w:tc>
          <w:tcPr>
            <w:tcW w:type="dxa" w:w="68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30000">
            <w:pPr>
              <w:widowControl w:val="0"/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услуга по оцифровке архивных документов для интеграции в государственную информационную систему «Цифровой архив»</w:t>
            </w:r>
          </w:p>
        </w:tc>
        <w:tc>
          <w:tcPr>
            <w:tcW w:type="dxa" w:w="3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3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18 130,00</w:t>
            </w:r>
          </w:p>
        </w:tc>
        <w:tc>
          <w:tcPr>
            <w:tcW w:type="dxa" w:w="5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30000">
            <w:pPr>
              <w:widowControl w:val="0"/>
              <w:spacing w:after="0"/>
              <w:ind/>
              <w:contextualSpacing w:val="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11,03</w:t>
            </w:r>
          </w:p>
        </w:tc>
      </w:tr>
    </w:tbl>
    <w:p w14:paraId="3B03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p w14:paraId="3C030000">
      <w:pPr>
        <w:numPr>
          <w:ilvl w:val="0"/>
          <w:numId w:val="2"/>
        </w:numPr>
        <w:tabs>
          <w:tab w:leader="none" w:pos="567" w:val="left"/>
        </w:tabs>
        <w:spacing w:after="0"/>
        <w:ind w:firstLine="0" w:left="0" w:right="-173"/>
        <w:contextualSpacing w:val="1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 xml:space="preserve">на оплату услуг по </w:t>
      </w:r>
      <w:r>
        <w:rPr>
          <w:rFonts w:ascii="Times New Roman" w:hAnsi="Times New Roman"/>
          <w:color w:val="000000"/>
          <w:highlight w:val="white"/>
        </w:rPr>
        <w:t>техническому сопровождению аппаратной части программно-аппаратного комплекса для организации дистанционного контроля</w:t>
      </w:r>
    </w:p>
    <w:p w14:paraId="3D03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tbl>
      <w:tblPr>
        <w:tblStyle w:val="Style_4"/>
        <w:tblW w:type="auto" w:w="0"/>
        <w:jc w:val="center"/>
        <w:tblLayout w:type="fixed"/>
      </w:tblPr>
      <w:tblGrid>
        <w:gridCol w:w="6419"/>
        <w:gridCol w:w="6555"/>
        <w:gridCol w:w="2570"/>
      </w:tblGrid>
      <w:tr>
        <w:trPr>
          <w:trHeight w:hRule="atLeast" w:val="915"/>
        </w:trPr>
        <w:tc>
          <w:tcPr>
            <w:tcW w:type="dxa" w:w="6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3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 услуги</w:t>
            </w:r>
          </w:p>
        </w:tc>
        <w:tc>
          <w:tcPr>
            <w:tcW w:type="dxa" w:w="6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3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Цена услуги по техническому сопровождению аппаратной части программно-аппаратного комплекса для организации дистанционного контроля в месяц, рублей</w:t>
            </w:r>
          </w:p>
        </w:tc>
        <w:tc>
          <w:tcPr>
            <w:tcW w:type="dxa" w:w="2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3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месяцев использования услуги</w:t>
            </w:r>
          </w:p>
        </w:tc>
      </w:tr>
      <w:tr>
        <w:trPr>
          <w:trHeight w:hRule="atLeast" w:val="1099"/>
        </w:trPr>
        <w:tc>
          <w:tcPr>
            <w:tcW w:type="dxa" w:w="6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30000">
            <w:pPr>
              <w:widowControl w:val="0"/>
              <w:tabs>
                <w:tab w:leader="none" w:pos="1560" w:val="left"/>
              </w:tabs>
              <w:spacing w:after="0"/>
              <w:ind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услуги по техническому сопровождению аппаратной части программно-аппаратного комплекса для организации дистанционного контроля</w:t>
            </w:r>
          </w:p>
        </w:tc>
        <w:tc>
          <w:tcPr>
            <w:tcW w:type="dxa" w:w="6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3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более 43 600,00</w:t>
            </w:r>
          </w:p>
        </w:tc>
        <w:tc>
          <w:tcPr>
            <w:tcW w:type="dxa" w:w="2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30000">
            <w:pPr>
              <w:widowControl w:val="0"/>
              <w:spacing w:after="0"/>
              <w:ind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</w:tbl>
    <w:p w14:paraId="44030000">
      <w:pPr>
        <w:tabs>
          <w:tab w:leader="none" w:pos="567" w:val="left"/>
        </w:tabs>
        <w:spacing w:after="0"/>
        <w:ind w:right="-173"/>
        <w:contextualSpacing w:val="1"/>
        <w:jc w:val="both"/>
        <w:rPr>
          <w:rFonts w:ascii="Times New Roman" w:hAnsi="Times New Roman"/>
          <w:color w:val="000000"/>
        </w:rPr>
      </w:pPr>
    </w:p>
    <w:sectPr>
      <w:headerReference r:id="rId1" w:type="default"/>
      <w:headerReference r:id="rId3" w:type="first"/>
      <w:footerReference r:id="rId2" w:type="default"/>
      <w:footerReference r:id="rId4" w:type="first"/>
      <w:pgSz w:h="11906" w:orient="landscape" w:w="16838"/>
      <w:pgMar w:bottom="794" w:footer="0" w:gutter="0" w:header="0" w:left="567" w:right="567" w:top="1418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/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/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Вр-2241605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  <w:ind/>
      <w:jc w:val="center"/>
    </w:pPr>
  </w:p>
  <w:p w14:paraId="03000000">
    <w:pPr>
      <w:pStyle w:val="Style_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4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/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A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2137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2857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3577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4297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5017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5737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6457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7177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7897"/>
      </w:pPr>
    </w:lvl>
  </w:abstractNum>
  <w:abstractNum w:abstractNumId="1">
    <w:lvl w:ilvl="0">
      <w:start w:val="1"/>
      <w:numFmt w:val="decimal"/>
      <w:lvlText w:val="%1)"/>
      <w:lvlJc w:val="left"/>
      <w:pPr>
        <w:ind w:hanging="360" w:left="2137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hanging="360" w:left="2857"/>
      </w:pPr>
    </w:lvl>
    <w:lvl w:ilvl="2">
      <w:start w:val="1"/>
      <w:numFmt w:val="lowerRoman"/>
      <w:lvlText w:val="%3."/>
      <w:lvlJc w:val="right"/>
      <w:pPr>
        <w:ind w:hanging="180" w:left="3577"/>
      </w:pPr>
    </w:lvl>
    <w:lvl w:ilvl="3">
      <w:start w:val="1"/>
      <w:numFmt w:val="decimal"/>
      <w:lvlText w:val="%4."/>
      <w:lvlJc w:val="left"/>
      <w:pPr>
        <w:ind w:hanging="360" w:left="4297"/>
      </w:pPr>
    </w:lvl>
    <w:lvl w:ilvl="4">
      <w:start w:val="1"/>
      <w:numFmt w:val="lowerLetter"/>
      <w:lvlText w:val="%5."/>
      <w:lvlJc w:val="left"/>
      <w:pPr>
        <w:ind w:hanging="360" w:left="5017"/>
      </w:pPr>
    </w:lvl>
    <w:lvl w:ilvl="5">
      <w:start w:val="1"/>
      <w:numFmt w:val="lowerRoman"/>
      <w:lvlText w:val="%6."/>
      <w:lvlJc w:val="right"/>
      <w:pPr>
        <w:ind w:hanging="180" w:left="5737"/>
      </w:pPr>
    </w:lvl>
    <w:lvl w:ilvl="6">
      <w:start w:val="1"/>
      <w:numFmt w:val="decimal"/>
      <w:lvlText w:val="%7."/>
      <w:lvlJc w:val="left"/>
      <w:pPr>
        <w:ind w:hanging="360" w:left="6457"/>
      </w:pPr>
    </w:lvl>
    <w:lvl w:ilvl="7">
      <w:start w:val="1"/>
      <w:numFmt w:val="lowerLetter"/>
      <w:lvlText w:val="%8."/>
      <w:lvlJc w:val="left"/>
      <w:pPr>
        <w:ind w:hanging="360" w:left="7177"/>
      </w:pPr>
    </w:lvl>
    <w:lvl w:ilvl="8">
      <w:start w:val="1"/>
      <w:numFmt w:val="lowerRoman"/>
      <w:lvlText w:val="%9."/>
      <w:lvlJc w:val="right"/>
      <w:pPr>
        <w:ind w:hanging="180" w:left="789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ody Text"/>
    <w:basedOn w:val="Style_6"/>
    <w:link w:val="Style_11_ch"/>
    <w:pPr>
      <w:spacing w:after="140"/>
      <w:ind/>
    </w:pPr>
  </w:style>
  <w:style w:styleId="Style_11_ch" w:type="character">
    <w:name w:val="Body Text"/>
    <w:basedOn w:val="Style_6_ch"/>
    <w:link w:val="Style_11"/>
  </w:style>
  <w:style w:styleId="Style_5" w:type="paragraph">
    <w:name w:val="List Number"/>
    <w:basedOn w:val="Style_6"/>
    <w:link w:val="Style_5_ch"/>
    <w:pPr>
      <w:spacing w:after="0" w:before="120"/>
      <w:ind/>
      <w:jc w:val="both"/>
    </w:pPr>
    <w:rPr>
      <w:rFonts w:ascii="Times New Roman" w:hAnsi="Times New Roman"/>
    </w:rPr>
  </w:style>
  <w:style w:styleId="Style_5_ch" w:type="character">
    <w:name w:val="List Number"/>
    <w:basedOn w:val="Style_6_ch"/>
    <w:link w:val="Style_5"/>
    <w:rPr>
      <w:rFonts w:ascii="Times New Roman" w:hAnsi="Times New Roman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List"/>
    <w:basedOn w:val="Style_11"/>
    <w:link w:val="Style_14_ch"/>
    <w:rPr>
      <w:rFonts w:ascii="PT Astra Serif" w:hAnsi="PT Astra Serif"/>
    </w:rPr>
  </w:style>
  <w:style w:styleId="Style_14_ch" w:type="character">
    <w:name w:val="List"/>
    <w:basedOn w:val="Style_11_ch"/>
    <w:link w:val="Style_14"/>
    <w:rPr>
      <w:rFonts w:ascii="PT Astra Serif" w:hAnsi="PT Astra Serif"/>
    </w:rPr>
  </w:style>
  <w:style w:styleId="Style_15" w:type="paragraph">
    <w:name w:val="caption"/>
    <w:basedOn w:val="Style_6"/>
    <w:link w:val="Style_15_ch"/>
    <w:pPr>
      <w:spacing w:after="120" w:before="120"/>
      <w:ind/>
    </w:pPr>
    <w:rPr>
      <w:rFonts w:ascii="PT Astra Serif" w:hAnsi="PT Astra Serif"/>
      <w:i w:val="1"/>
      <w:sz w:val="24"/>
    </w:rPr>
  </w:style>
  <w:style w:styleId="Style_15_ch" w:type="character">
    <w:name w:val="caption"/>
    <w:basedOn w:val="Style_6_ch"/>
    <w:link w:val="Style_15"/>
    <w:rPr>
      <w:rFonts w:ascii="PT Astra Serif" w:hAnsi="PT Astra Serif"/>
      <w:i w:val="1"/>
      <w:sz w:val="24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3"/>
    <w:next w:val="Style_6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6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6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80"/>
      <w:u w:val="single"/>
    </w:rPr>
  </w:style>
  <w:style w:styleId="Style_20_ch" w:type="character">
    <w:name w:val="Hyperlink"/>
    <w:link w:val="Style_20"/>
    <w:rPr>
      <w:color w:val="000080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6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23" w:type="paragraph">
    <w:name w:val="Header and Footer"/>
    <w:basedOn w:val="Style_6"/>
    <w:link w:val="Style_23_ch"/>
  </w:style>
  <w:style w:styleId="Style_23_ch" w:type="character">
    <w:name w:val="Header and Footer"/>
    <w:basedOn w:val="Style_6_ch"/>
    <w:link w:val="Style_23"/>
  </w:style>
  <w:style w:styleId="Style_24" w:type="paragraph">
    <w:name w:val="toc 9"/>
    <w:next w:val="Style_6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25" w:type="paragraph">
    <w:name w:val="toc 8"/>
    <w:next w:val="Style_6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Balloon Text"/>
    <w:basedOn w:val="Style_6"/>
    <w:link w:val="Style_26_ch"/>
    <w:pPr>
      <w:spacing w:after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6_ch"/>
    <w:link w:val="Style_26"/>
    <w:rPr>
      <w:rFonts w:ascii="Tahoma" w:hAnsi="Tahoma"/>
      <w:sz w:val="16"/>
    </w:rPr>
  </w:style>
  <w:style w:styleId="Style_3" w:type="paragraph">
    <w:name w:val="List Paragraph"/>
    <w:basedOn w:val="Style_6"/>
    <w:link w:val="Style_3_ch"/>
    <w:pPr>
      <w:ind w:firstLine="0" w:left="720"/>
      <w:contextualSpacing w:val="1"/>
    </w:pPr>
  </w:style>
  <w:style w:styleId="Style_3_ch" w:type="character">
    <w:name w:val="List Paragraph"/>
    <w:basedOn w:val="Style_6_ch"/>
    <w:link w:val="Style_3"/>
  </w:style>
  <w:style w:styleId="Style_27" w:type="paragraph">
    <w:name w:val="Колонтитул"/>
    <w:basedOn w:val="Style_6"/>
    <w:link w:val="Style_27_ch"/>
  </w:style>
  <w:style w:styleId="Style_27_ch" w:type="character">
    <w:name w:val="Колонтитул"/>
    <w:basedOn w:val="Style_6_ch"/>
    <w:link w:val="Style_27"/>
  </w:style>
  <w:style w:styleId="Style_28" w:type="paragraph">
    <w:name w:val="toc 5"/>
    <w:next w:val="Style_6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6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index heading"/>
    <w:basedOn w:val="Style_6"/>
    <w:link w:val="Style_30_ch"/>
    <w:rPr>
      <w:rFonts w:ascii="PT Astra Serif" w:hAnsi="PT Astra Serif"/>
    </w:rPr>
  </w:style>
  <w:style w:styleId="Style_30_ch" w:type="character">
    <w:name w:val="index heading"/>
    <w:basedOn w:val="Style_6_ch"/>
    <w:link w:val="Style_30"/>
    <w:rPr>
      <w:rFonts w:ascii="PT Astra Serif" w:hAnsi="PT Astra Serif"/>
    </w:rPr>
  </w:style>
  <w:style w:styleId="Style_31" w:type="paragraph">
    <w:name w:val="Title"/>
    <w:basedOn w:val="Style_6"/>
    <w:next w:val="Style_11"/>
    <w:link w:val="Style_31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1_ch" w:type="character">
    <w:name w:val="Title"/>
    <w:basedOn w:val="Style_6_ch"/>
    <w:link w:val="Style_31"/>
    <w:rPr>
      <w:rFonts w:ascii="PT Astra Serif" w:hAnsi="PT Astra Serif"/>
      <w:sz w:val="28"/>
    </w:rPr>
  </w:style>
  <w:style w:styleId="Style_32" w:type="paragraph">
    <w:name w:val="heading 4"/>
    <w:next w:val="Style_6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6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footer5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2025-10-31T04:27:12Z</dcterms:modified>
</cp:coreProperties>
</file>