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0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1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2000000">
      <w:pPr>
        <w:rPr>
          <w:spacing w:val="-4"/>
          <w:sz w:val="28"/>
        </w:rPr>
      </w:pPr>
    </w:p>
    <w:p w14:paraId="13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29.10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9253</w:t>
      </w:r>
      <w:r>
        <w:rPr>
          <w:spacing w:val="-4"/>
          <w:sz w:val="28"/>
        </w:rPr>
        <w:t>-П</w:t>
      </w:r>
    </w:p>
    <w:p w14:paraId="14000000">
      <w:pPr>
        <w:spacing w:after="0" w:line="240" w:lineRule="auto"/>
        <w:ind w:right="35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изменения 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постановление администрации города Магнитогорска от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28.12.2022 № 14542-П</w:t>
      </w:r>
    </w:p>
    <w:p w14:paraId="1500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16000000">
      <w:pPr>
        <w:spacing w:after="0" w:line="240" w:lineRule="auto"/>
        <w:ind w:firstLine="720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"garantf1://12012604.200009/"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пунктом 9 статьи 20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Бюджетного кодекса Российской Федерации, </w:t>
      </w:r>
      <w:r>
        <w:rPr>
          <w:rFonts w:ascii="Times New Roman" w:hAnsi="Times New Roman"/>
          <w:sz w:val="28"/>
        </w:rPr>
        <w:t xml:space="preserve">приказом Министерства финансов Российской Федерации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мая 20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>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82</w:t>
      </w:r>
      <w:r>
        <w:rPr>
          <w:rFonts w:ascii="Times New Roman" w:hAnsi="Times New Roman"/>
          <w:sz w:val="28"/>
        </w:rPr>
        <w:t xml:space="preserve">н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Порядке формирования и применения кодов бюджетной классификации Российской Федерации, их структуре</w:t>
      </w:r>
      <w:r>
        <w:br/>
      </w:r>
      <w:r>
        <w:rPr>
          <w:rFonts w:ascii="Times New Roman" w:hAnsi="Times New Roman"/>
          <w:sz w:val="28"/>
        </w:rPr>
        <w:t>и принципах назначения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"garantf1://19625215.1038/"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статьей 12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Положения о бюджетном процессе</w:t>
      </w:r>
      <w:r>
        <w:br/>
      </w:r>
      <w:r>
        <w:rPr>
          <w:rFonts w:ascii="Times New Roman" w:hAnsi="Times New Roman"/>
          <w:sz w:val="28"/>
        </w:rPr>
        <w:t>в городе Магнитогорске,</w:t>
      </w:r>
      <w:r>
        <w:rPr>
          <w:rFonts w:ascii="Times New Roman" w:hAnsi="Times New Roman"/>
          <w:sz w:val="28"/>
        </w:rPr>
        <w:t xml:space="preserve"> утвержденного Решением Магнитогорского городского Собрания депутатов от </w:t>
      </w:r>
      <w:r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марта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2021</w:t>
      </w:r>
      <w:r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>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102</w:t>
      </w:r>
      <w:r>
        <w:rPr>
          <w:rFonts w:ascii="Times New Roman" w:hAnsi="Times New Roman"/>
          <w:sz w:val="28"/>
        </w:rPr>
        <w:t xml:space="preserve">, руководствуясь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"consultantplus://offline/ref=C449F2A0E5380E022B44C04BCDC43884D5A8635CF4EB5E6A942E8E3CE2EBC47DhE6DH"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города Магнитогорска,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ПОСТАНОВЛЯЮ: </w:t>
      </w:r>
    </w:p>
    <w:p w14:paraId="19000000">
      <w:pPr>
        <w:widowControl w:val="0"/>
        <w:tabs>
          <w:tab w:leader="none" w:pos="1134" w:val="left"/>
        </w:tabs>
        <w:spacing w:after="0" w:line="240" w:lineRule="auto"/>
        <w:ind w:firstLine="720" w:left="0" w:right="-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Внести в постановление администрации города Магнитогорска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28.12.2022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14542-П «Об утверждении перечней кодов подвидов</w:t>
      </w:r>
      <w:r>
        <w:br/>
      </w:r>
      <w:r>
        <w:rPr>
          <w:rFonts w:ascii="Times New Roman" w:hAnsi="Times New Roman"/>
          <w:sz w:val="28"/>
        </w:rPr>
        <w:t>по видам доходов» (далее – постановление) изменение, приложение</w:t>
      </w:r>
      <w:r>
        <w:br/>
      </w:r>
      <w:r>
        <w:rPr>
          <w:rFonts w:ascii="Times New Roman" w:hAnsi="Times New Roman"/>
          <w:sz w:val="28"/>
        </w:rPr>
        <w:t>к постановлению изложить в новой редакции (приложение).</w:t>
      </w:r>
    </w:p>
    <w:p w14:paraId="1A000000">
      <w:pPr>
        <w:tabs>
          <w:tab w:leader="none" w:pos="1134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2.</w:t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</w:t>
      </w:r>
      <w:r>
        <w:rPr>
          <w:rFonts w:ascii="Times New Roman" w:hAnsi="Times New Roman"/>
          <w:sz w:val="28"/>
        </w:rPr>
        <w:t>илу с 01.01.2026</w:t>
      </w:r>
      <w:r>
        <w:br/>
      </w:r>
      <w:r>
        <w:rPr>
          <w:rFonts w:ascii="Times New Roman" w:hAnsi="Times New Roman"/>
          <w:sz w:val="28"/>
        </w:rPr>
        <w:t xml:space="preserve">и применяется </w:t>
      </w:r>
      <w:r>
        <w:rPr>
          <w:rFonts w:ascii="Times New Roman" w:hAnsi="Times New Roman"/>
          <w:sz w:val="28"/>
        </w:rPr>
        <w:t>при составлении и исполнении бюджета города, начиная</w:t>
      </w:r>
      <w:r>
        <w:br/>
      </w:r>
      <w:r>
        <w:rPr>
          <w:rFonts w:ascii="Times New Roman" w:hAnsi="Times New Roman"/>
          <w:sz w:val="28"/>
        </w:rPr>
        <w:t>с бюджета на 2026 год и плановый период 2027 и 2028 годов.</w:t>
      </w:r>
    </w:p>
    <w:p w14:paraId="1B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</w:t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Г.Д.) </w:t>
      </w:r>
      <w:r>
        <w:rPr>
          <w:rFonts w:ascii="Times New Roman" w:hAnsi="Times New Roman"/>
          <w:spacing w:val="-6"/>
          <w:sz w:val="28"/>
        </w:rPr>
        <w:t>разместить настоящее постановление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pacing w:val="-6"/>
          <w:sz w:val="28"/>
        </w:rPr>
        <w:t>на официальном сайте администрации города Магнитогорска</w:t>
      </w:r>
      <w:r>
        <w:rPr>
          <w:rFonts w:ascii="Times New Roman" w:hAnsi="Times New Roman"/>
          <w:sz w:val="28"/>
        </w:rPr>
        <w:t>.</w:t>
      </w:r>
    </w:p>
    <w:p w14:paraId="1C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pacing w:val="-6"/>
          <w:sz w:val="28"/>
        </w:rPr>
        <w:t>4.</w:t>
      </w:r>
      <w:r>
        <w:rPr>
          <w:rFonts w:ascii="Times New Roman" w:hAnsi="Times New Roman"/>
          <w:color w:themeColor="text1" w:val="000000"/>
          <w:spacing w:val="-6"/>
          <w:sz w:val="28"/>
        </w:rPr>
        <w:tab/>
      </w:r>
      <w:r>
        <w:rPr>
          <w:rFonts w:ascii="Times New Roman" w:hAnsi="Times New Roman"/>
          <w:color w:themeColor="text1" w:val="000000"/>
          <w:spacing w:val="-6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color w:themeColor="text1" w:val="000000"/>
          <w:spacing w:val="-6"/>
          <w:sz w:val="28"/>
        </w:rPr>
        <w:br/>
      </w:r>
      <w:r>
        <w:rPr>
          <w:rFonts w:ascii="Times New Roman" w:hAnsi="Times New Roman"/>
          <w:color w:themeColor="text1" w:val="000000"/>
          <w:spacing w:val="-6"/>
          <w:sz w:val="28"/>
        </w:rPr>
        <w:t>на</w:t>
      </w:r>
      <w:r>
        <w:rPr>
          <w:rFonts w:ascii="Times New Roman" w:hAnsi="Times New Roman"/>
          <w:color w:themeColor="text1" w:val="000000"/>
          <w:sz w:val="28"/>
        </w:rPr>
        <w:t xml:space="preserve"> заместителя главы города Магнитогорска Макарову А.Н.</w:t>
      </w:r>
    </w:p>
    <w:p w14:paraId="1D000000">
      <w:pPr>
        <w:widowControl w:val="0"/>
        <w:tabs>
          <w:tab w:leader="none" w:pos="1134" w:val="left"/>
        </w:tabs>
        <w:spacing w:after="0" w:line="240" w:lineRule="auto"/>
        <w:ind w:firstLine="720" w:left="0" w:right="-52"/>
        <w:jc w:val="both"/>
        <w:rPr>
          <w:rFonts w:ascii="Times New Roman" w:hAnsi="Times New Roman"/>
          <w:sz w:val="28"/>
        </w:rPr>
      </w:pPr>
    </w:p>
    <w:p w14:paraId="1E000000">
      <w:pPr>
        <w:widowControl w:val="0"/>
        <w:spacing w:after="0" w:line="240" w:lineRule="auto"/>
        <w:ind w:firstLine="619" w:left="0" w:right="-52"/>
        <w:jc w:val="both"/>
        <w:rPr>
          <w:rFonts w:ascii="Times New Roman" w:hAnsi="Times New Roman"/>
          <w:sz w:val="28"/>
        </w:rPr>
      </w:pPr>
    </w:p>
    <w:p w14:paraId="1F000000">
      <w:pPr>
        <w:widowControl w:val="0"/>
        <w:spacing w:after="0" w:line="240" w:lineRule="auto"/>
        <w:ind w:firstLine="619" w:left="0" w:right="-52"/>
        <w:jc w:val="both"/>
        <w:rPr>
          <w:rFonts w:ascii="Times New Roman" w:hAnsi="Times New Roman"/>
          <w:sz w:val="28"/>
        </w:rPr>
      </w:pPr>
    </w:p>
    <w:p w14:paraId="20000000">
      <w:pPr>
        <w:widowControl w:val="0"/>
        <w:spacing w:after="0" w:line="240" w:lineRule="auto"/>
        <w:ind w:right="-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z w:val="28"/>
        </w:rPr>
        <w:t xml:space="preserve">                                                          С.Н. Берднико</w:t>
      </w:r>
      <w:r>
        <w:rPr>
          <w:rFonts w:ascii="Times New Roman" w:hAnsi="Times New Roman"/>
          <w:sz w:val="28"/>
        </w:rPr>
        <w:t>в</w:t>
      </w: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sectPr>
          <w:headerReference r:id="rId11" w:type="default"/>
          <w:headerReference r:id="rId7" w:type="first"/>
          <w:headerReference r:id="rId5" w:type="even"/>
          <w:footerReference r:id="rId12" w:type="default"/>
          <w:footerReference r:id="rId8" w:type="first"/>
          <w:footerReference r:id="rId6" w:type="even"/>
          <w:pgSz w:h="16838" w:orient="portrait" w:w="11906"/>
          <w:pgMar w:bottom="1134" w:footer="709" w:gutter="0" w:header="709" w:left="1701" w:right="851" w:top="1134"/>
          <w:titlePg/>
        </w:sectPr>
      </w:pPr>
    </w:p>
    <w:p w14:paraId="25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26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"file:///G:/DOHOD/Павельчук/2019/Постановления/5269-П%20полном.%20админ.%20с%20учетом%20изм.%20на%2001.01.2020.doc#sub_0"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постановлению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администрации </w:t>
      </w:r>
    </w:p>
    <w:p w14:paraId="27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города Магнитогорска </w:t>
      </w:r>
    </w:p>
    <w:p w14:paraId="28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29.10.2025 № 9253-П</w:t>
      </w:r>
    </w:p>
    <w:p w14:paraId="29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2A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"file:///G:/DOHOD/Павельчук/2019/Постановления/5269-П%20полном.%20админ.%20с%20учетом%20изм.%20на%2001.01.2020.doc#sub_0"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постановлению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администрации</w:t>
      </w:r>
    </w:p>
    <w:p w14:paraId="2B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2C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28.12.2022 №14542-П</w:t>
      </w:r>
    </w:p>
    <w:p w14:paraId="2D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</w:p>
    <w:p w14:paraId="2E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</w:p>
    <w:p w14:paraId="2F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</w:p>
    <w:p w14:paraId="30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Перечень </w:t>
      </w:r>
    </w:p>
    <w:p w14:paraId="31000000">
      <w:pPr>
        <w:spacing w:after="0" w:line="240" w:lineRule="auto"/>
        <w:ind w:firstLine="0" w:left="567" w:right="56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кодов подвидов по видам доходов, главными администраторами которых являются органы местного самоуправления города Магнитогорска</w:t>
      </w:r>
      <w:r>
        <w:br/>
      </w:r>
      <w:r>
        <w:rPr>
          <w:rFonts w:ascii="Times New Roman" w:hAnsi="Times New Roman"/>
          <w:sz w:val="26"/>
        </w:rPr>
        <w:t>и (или) находящиеся в их ведении казенные учреждения</w:t>
      </w:r>
    </w:p>
    <w:p w14:paraId="32000000">
      <w:pPr>
        <w:widowControl w:val="0"/>
        <w:tabs>
          <w:tab w:leader="none" w:pos="1134" w:val="left"/>
        </w:tabs>
        <w:spacing w:after="0" w:line="240" w:lineRule="auto"/>
        <w:ind w:firstLine="720" w:left="0" w:right="-52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2834"/>
        <w:gridCol w:w="2723"/>
        <w:gridCol w:w="1576"/>
        <w:gridCol w:w="2221"/>
      </w:tblGrid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вида доходов бюджетов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кода классификации доходов бюджетов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подвида доходов бюджетов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кода подвида доходов бюджетов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1 11 09044 04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0123 120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поступления от использования имущества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1 11 09044 04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0126 120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проценты по 159-ФЗ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1 11 09044 04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Прочие поступления от использования имущества, находящегося в собственности </w:t>
            </w:r>
            <w:r>
              <w:rPr>
                <w:rFonts w:ascii="Times New Roman" w:hAnsi="Times New Roman"/>
              </w:rPr>
              <w:t>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0129 120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плата за наем жилых помещений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1 11 09044 04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0229 120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плата за разрешение на использование земельного участка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1 11 09044 04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0329 120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кабеля ВОЛС на существующих опорах линий электропередач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1 11 09080 04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</w:t>
            </w:r>
            <w:r>
              <w:rPr>
                <w:rFonts w:ascii="Times New Roman" w:hAnsi="Times New Roman"/>
              </w:rPr>
              <w:t>государственная собственность на которые не разграничена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0129 120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и эксплуатация рекламных конструкций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1 11 09080 04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0229 120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договоры на размещение нестационарных торговых объектов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1 13 02994 04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00000">
            <w:pPr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0134 130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доходы от компенсации затрат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1 13 02994 04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0136 130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доходы бюджета от возврата дебиторской задолженности прошлых лет 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1 13 02994 04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00000">
            <w:pPr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0234 130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от возврата бюджетными и автономными учреждениями субсидий на финансовое обеспечение выполнения муниципального задания</w:t>
            </w:r>
          </w:p>
        </w:tc>
      </w:tr>
      <w:tr>
        <w:trPr>
          <w:trHeight w:hRule="atLeast" w:val="1234"/>
        </w:trP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1 13 02994 04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00000">
            <w:pPr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0334 130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восстановительной стоимости за снос зеленых насаждений</w:t>
            </w:r>
          </w:p>
        </w:tc>
      </w:tr>
      <w:tr>
        <w:trPr>
          <w:trHeight w:hRule="atLeast" w:val="1234"/>
        </w:trP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1 13 02994 04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00000">
            <w:pPr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0434 130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от возмещения затрат за услуги по погребению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1 14 06012 04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Доходы от продажи </w:t>
            </w:r>
            <w:r>
              <w:rPr>
                <w:rFonts w:ascii="Times New Roman" w:hAnsi="Times New Roman"/>
              </w:rPr>
              <w:t>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0001 430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Продажа под </w:t>
            </w:r>
            <w:r>
              <w:rPr>
                <w:rFonts w:ascii="Times New Roman" w:hAnsi="Times New Roman"/>
              </w:rPr>
              <w:t>объектами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1 14 06012 04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0002 430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Продажа с аукционов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1 14 06012 04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0003 430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Продажа объекта по 159-ФЗ</w:t>
            </w:r>
          </w:p>
        </w:tc>
      </w:tr>
      <w:tr>
        <w:trPr>
          <w:trHeight w:hRule="atLeast" w:val="4207"/>
        </w:trP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bookmarkStart w:id="2" w:name="sub_2002"/>
            <w:r>
              <w:rPr>
                <w:rFonts w:ascii="Times New Roman" w:hAnsi="Times New Roman"/>
              </w:rPr>
              <w:t xml:space="preserve">1 16 10123 01 </w:t>
            </w:r>
            <w:bookmarkEnd w:id="2"/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0041 140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</w:t>
            </w:r>
          </w:p>
        </w:tc>
      </w:tr>
      <w:tr>
        <w:trPr>
          <w:trHeight w:hRule="atLeast" w:val="1284"/>
        </w:trP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2 02 27111 04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Субсидии бюджетам городских округов на </w:t>
            </w:r>
            <w:r>
              <w:rPr>
                <w:rFonts w:ascii="Times New Roman" w:hAnsi="Times New Roman"/>
              </w:rPr>
              <w:t>софинансирование</w:t>
            </w:r>
            <w:r>
              <w:rPr>
                <w:rFonts w:ascii="Times New Roman" w:hAnsi="Times New Roman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0006 150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транспорта и коммунального хозяйства</w:t>
            </w:r>
          </w:p>
        </w:tc>
      </w:tr>
      <w:tr>
        <w:trPr>
          <w:trHeight w:hRule="atLeast" w:val="1119"/>
        </w:trP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2 02 27111 04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Субсидии бюджетам городских округов на </w:t>
            </w:r>
            <w:r>
              <w:rPr>
                <w:rFonts w:ascii="Times New Roman" w:hAnsi="Times New Roman"/>
              </w:rPr>
              <w:t>софинансирование</w:t>
            </w:r>
            <w:r>
              <w:rPr>
                <w:rFonts w:ascii="Times New Roman" w:hAnsi="Times New Roman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0007 150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капитального строительства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2 02 27112 04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Субсидии бюджетам городских округов на </w:t>
            </w:r>
            <w:r>
              <w:rPr>
                <w:rFonts w:ascii="Times New Roman" w:hAnsi="Times New Roman"/>
              </w:rPr>
              <w:t>софинансирование</w:t>
            </w:r>
            <w:r>
              <w:rPr>
                <w:rFonts w:ascii="Times New Roman" w:hAnsi="Times New Roman"/>
              </w:rPr>
              <w:t xml:space="preserve"> реализации мероприятий по капитальным вложениям в объекты муниципальной собственности,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0006 150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транспорта и коммунального </w:t>
            </w:r>
            <w:r>
              <w:rPr>
                <w:rFonts w:ascii="Times New Roman" w:hAnsi="Times New Roman"/>
              </w:rPr>
              <w:t>хозяйства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2 02 27112 04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Субсидии бюджетам городских округов на </w:t>
            </w:r>
            <w:r>
              <w:rPr>
                <w:rFonts w:ascii="Times New Roman" w:hAnsi="Times New Roman"/>
              </w:rPr>
              <w:t>софинансирование</w:t>
            </w:r>
            <w:r>
              <w:rPr>
                <w:rFonts w:ascii="Times New Roman" w:hAnsi="Times New Roman"/>
              </w:rPr>
              <w:t xml:space="preserve"> реализации мероприятий по капитальным вложениям в объекты муниципальной собственности,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0007 150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капитального строительства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2 02 29997 04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Прочие субсидии бюджетам городских округов на </w:t>
            </w:r>
            <w:r>
              <w:rPr>
                <w:rFonts w:ascii="Times New Roman" w:hAnsi="Times New Roman"/>
              </w:rPr>
              <w:t>софинансирование</w:t>
            </w:r>
            <w:r>
              <w:rPr>
                <w:rFonts w:ascii="Times New Roman" w:hAnsi="Times New Roman"/>
              </w:rPr>
              <w:t xml:space="preserve"> капитальных вложений в объекты муниципальной собственности 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0006 150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транспорта и коммунального хозяйства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2 02 29997 04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Прочие субсидии бюджетам городских округов на </w:t>
            </w:r>
            <w:r>
              <w:rPr>
                <w:rFonts w:ascii="Times New Roman" w:hAnsi="Times New Roman"/>
              </w:rPr>
              <w:t>софинансирование</w:t>
            </w:r>
            <w:r>
              <w:rPr>
                <w:rFonts w:ascii="Times New Roman" w:hAnsi="Times New Roman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0007 150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капитального строительства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2 02 29999 04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субсидии бюджетам городских округов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0005 150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Комбинат похоронно-ритуальных услуг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2 02 29999 04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Прочие субсидии бюджетам городских </w:t>
            </w:r>
            <w:r>
              <w:rPr>
                <w:rFonts w:ascii="Times New Roman" w:hAnsi="Times New Roman"/>
              </w:rPr>
              <w:t>округов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0006 150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транспорта и коммунального </w:t>
            </w:r>
            <w:r>
              <w:rPr>
                <w:rFonts w:ascii="Times New Roman" w:hAnsi="Times New Roman"/>
              </w:rPr>
              <w:t>хозяйства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2 02 29999 04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Прочие субсидии бюджетам городских округов 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0007 150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капитального строительства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2 02 30024 04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0001 150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города Магнитогорска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2 02 30024 04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0008 150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архив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2 02 49999 04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0001 150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города Магнитогорска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2 02 49999 04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0005 150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Комбинат похоронно-ритуальных услуг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2 02 49999 04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Прочие межбюджетные трансферты, передаваемые бюджетам городских округов 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0006 150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транспорта и коммунального хозяйства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2 02 49999 04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0007 150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капитального строительства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2 02 49999 04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0008 150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архив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2 18 04010 04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0153 150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поступление текущего характера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2 18 04010 04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0163 150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поступление капитального характера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2 18 04020 04 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Доходы бюджетов городских округов от возврата автономными </w:t>
            </w:r>
            <w:r>
              <w:rPr>
                <w:rFonts w:ascii="Times New Roman" w:hAnsi="Times New Roman"/>
              </w:rPr>
              <w:t>учреждениями остатков субсидий прошлых лет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0153 150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поступление текущего характера</w:t>
            </w:r>
          </w:p>
        </w:tc>
      </w:tr>
      <w:tr>
        <w:tc>
          <w:tcPr>
            <w:tcW w:type="dxa" w:w="28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2 18 04020 04</w:t>
            </w:r>
          </w:p>
        </w:tc>
        <w:tc>
          <w:tcPr>
            <w:tcW w:type="dxa" w:w="27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type="dxa" w:w="15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0163 150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поступление капитального характера</w:t>
            </w:r>
          </w:p>
        </w:tc>
      </w:tr>
    </w:tbl>
    <w:p w14:paraId="C7000000">
      <w:pPr>
        <w:spacing w:after="0" w:line="240" w:lineRule="auto"/>
        <w:ind/>
        <w:rPr>
          <w:rFonts w:ascii="Times New Roman" w:hAnsi="Times New Roman"/>
          <w:sz w:val="28"/>
        </w:rPr>
      </w:pPr>
    </w:p>
    <w:sectPr>
      <w:headerReference r:id="rId1" w:type="default"/>
      <w:headerReference r:id="rId9" w:type="first"/>
      <w:headerReference r:id="rId3" w:type="even"/>
      <w:footerReference r:id="rId2" w:type="default"/>
      <w:footerReference r:id="rId10" w:type="first"/>
      <w:footerReference r:id="rId4" w:type="even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Вр-2245762</w:t>
    </w: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</w:t>
    </w:r>
    <w:r>
      <w:rPr>
        <w:rFonts w:ascii="Times New Roman" w:hAnsi="Times New Roman"/>
        <w:sz w:val="24"/>
      </w:rPr>
      <w:t>2245762</w:t>
    </w:r>
    <w:bookmarkStart w:id="1" w:name="_GoBack"/>
    <w:bookmarkEnd w:id="1"/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D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ind/>
      <w:jc w:val="center"/>
      <w:rPr>
        <w:rFonts w:ascii="Times New Roman" w:hAnsi="Times New Roman"/>
      </w:rPr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ind/>
      <w:jc w:val="center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Balloon Text"/>
    <w:basedOn w:val="Style_4"/>
    <w:link w:val="Style_22_ch"/>
    <w:pPr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4_ch"/>
    <w:link w:val="Style_22"/>
    <w:rPr>
      <w:rFonts w:ascii="Tahoma" w:hAnsi="Tahoma"/>
      <w:sz w:val="16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2025-10-30T09:58:39Z</dcterms:modified>
</cp:coreProperties>
</file>