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21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7294</w:t>
      </w:r>
      <w:r>
        <w:rPr>
          <w:spacing w:val="-4"/>
          <w:sz w:val="28"/>
        </w:rPr>
        <w:t>-П</w:t>
      </w:r>
    </w:p>
    <w:p w14:paraId="09000000">
      <w:pPr>
        <w:tabs>
          <w:tab w:leader="none" w:pos="3544" w:val="left"/>
        </w:tabs>
        <w:spacing w:after="0" w:line="240" w:lineRule="auto"/>
        <w:ind w:right="4534"/>
        <w:jc w:val="both"/>
        <w:rPr>
          <w:rFonts w:ascii="Times New Roman" w:hAnsi="Times New Roman"/>
          <w:sz w:val="28"/>
        </w:rPr>
      </w:pPr>
    </w:p>
    <w:p w14:paraId="0A000000">
      <w:pPr>
        <w:tabs>
          <w:tab w:leader="none" w:pos="3544" w:val="left"/>
        </w:tabs>
        <w:spacing w:after="0" w:line="240" w:lineRule="auto"/>
        <w:ind w:right="45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постановление администрации города Магнитогорска от 28.03.2025 №2917-П</w:t>
      </w:r>
    </w:p>
    <w:p w14:paraId="0B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пунктом 1 части 3 статьи 20 Федерального закона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27.07.2010 № 190-ФЗ «О теплоснабжении», подпунктом 8.3.1 пункта 8 Правил обеспечения готовности к отопительному периоду, утвержденных приказом Министерства энергетики Российской Федерации от 13.11.2024 № 2234 «Об утверждении Правил обеспечения готовности к отопительному периоду и Порядка проведения оценки обеспечения готовности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отопительному периоду», руководствуясь Уставом города Магнитогорска,</w:t>
      </w:r>
    </w:p>
    <w:p w14:paraId="0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28.03.2025 №2917-П «Об утверждении плана действий по ликвидации последствий аварийных ситуаций в сфере теплоснабжения в городе Магнитогорске (в том числе с применением электронного моделирования аварийных ситуаций)» (далее – постановление) изменение, приложение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изложить в новой редакции (приложение).</w:t>
      </w:r>
    </w:p>
    <w:p w14:paraId="10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1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(Аникина О.А.) разместить настоящее постановление, за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исключением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приложения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  <w:vertAlign w:val="superscript"/>
        </w:rPr>
        <w:t> 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плану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действий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ликвидации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 xml:space="preserve">последствий аварийных ситуаций в сфере теплоснабжения в городе Магнитогорске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(в том числе с применением электронного моделирования аварийных ситуаций),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официальном сайте администрации города Магнитогорска.</w:t>
      </w:r>
    </w:p>
    <w:p w14:paraId="12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Контроль исполнения настоящего постановления возложить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Магнитогорска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 xml:space="preserve"> А.В.</w:t>
      </w:r>
    </w:p>
    <w:p w14:paraId="1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С.Н. Бердников</w:t>
      </w:r>
    </w:p>
    <w:p w14:paraId="1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/>
        <w:jc w:val="both"/>
        <w:rPr>
          <w:rFonts w:ascii="Times New Roman" w:hAnsi="Times New Roman"/>
          <w:sz w:val="10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Вр-2194102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</w:rPr>
  </w:style>
  <w:style w:styleId="Style_8_ch" w:type="character">
    <w:name w:val="Endnote"/>
    <w:link w:val="Style_8"/>
    <w:rPr>
      <w:rFonts w:ascii="XO Thames" w:hAnsi="XO Thames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0" w:type="paragraph">
    <w:name w:val="Обычный1"/>
    <w:link w:val="Style_10_ch"/>
  </w:style>
  <w:style w:styleId="Style_10_ch" w:type="character">
    <w:name w:val="Обычный1"/>
    <w:link w:val="Style_10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3_ch" w:type="character">
    <w:name w:val="heading 5"/>
    <w:link w:val="Style_13"/>
    <w:rPr>
      <w:rFonts w:ascii="XO Thames" w:hAnsi="XO Thames"/>
      <w:b w:val="1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Гиперссылка1"/>
    <w:link w:val="Style_15_ch"/>
    <w:rPr>
      <w:color w:val="0000FF"/>
      <w:u w:val="single"/>
    </w:rPr>
  </w:style>
  <w:style w:styleId="Style_15_ch" w:type="character">
    <w:name w:val="Гиперссылка1"/>
    <w:link w:val="Style_15"/>
    <w:rPr>
      <w:color w:val="0000FF"/>
      <w:u w:val="single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</w:rPr>
  </w:style>
  <w:style w:styleId="Style_17_ch" w:type="character">
    <w:name w:val="Footnote"/>
    <w:link w:val="Style_17"/>
    <w:rPr>
      <w:rFonts w:ascii="XO Thames" w:hAnsi="XO Thames"/>
    </w:rPr>
  </w:style>
  <w:style w:styleId="Style_18" w:type="paragraph">
    <w:name w:val="toc 1"/>
    <w:next w:val="Style_3"/>
    <w:link w:val="Style_18_ch"/>
    <w:uiPriority w:val="39"/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Balloon Text"/>
    <w:basedOn w:val="Style_3"/>
    <w:link w:val="Style_22_ch"/>
    <w:pPr>
      <w:spacing w:after="0" w:line="240" w:lineRule="auto"/>
      <w:ind/>
    </w:pPr>
    <w:rPr>
      <w:rFonts w:ascii="Tahoma" w:hAnsi="Tahoma"/>
      <w:sz w:val="16"/>
    </w:rPr>
  </w:style>
  <w:style w:styleId="Style_22_ch" w:type="character">
    <w:name w:val="Balloon Text"/>
    <w:basedOn w:val="Style_3_ch"/>
    <w:link w:val="Style_22"/>
    <w:rPr>
      <w:rFonts w:ascii="Tahoma" w:hAnsi="Tahoma"/>
      <w:sz w:val="16"/>
    </w:rPr>
  </w:style>
  <w:style w:styleId="Style_23" w:type="paragraph">
    <w:name w:val="toc 5"/>
    <w:next w:val="Style_3"/>
    <w:link w:val="Style_23_ch"/>
    <w:uiPriority w:val="39"/>
    <w:pPr>
      <w:ind w:firstLine="0" w:left="800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3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0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2025-08-21T11:17:44Z</dcterms:modified>
</cp:coreProperties>
</file>