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F000000">
      <w:pPr>
        <w:pStyle w:val="Style_3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20000000">
      <w:pPr>
        <w:pStyle w:val="Style_3"/>
        <w:tabs>
          <w:tab w:leader="none" w:pos="720" w:val="clear"/>
          <w:tab w:leader="none" w:pos="10115" w:val="left"/>
        </w:tabs>
        <w:ind w:firstLine="0" w:left="28"/>
        <w:jc w:val="center"/>
      </w:pPr>
      <w:r>
        <w:t>на</w:t>
      </w:r>
      <w:r>
        <w:rPr>
          <w:spacing w:val="-8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>территории города Магнитогорска</w:t>
      </w:r>
    </w:p>
    <w:p w14:paraId="21000000">
      <w:pPr>
        <w:pStyle w:val="Style_1"/>
        <w:widowControl w:val="1"/>
        <w:spacing w:after="0" w:before="0" w:line="240" w:lineRule="auto"/>
        <w:ind w:firstLine="0" w:left="0" w:right="0"/>
        <w:jc w:val="left"/>
        <w:rPr>
          <w:rFonts w:ascii="XO Thames" w:hAnsi="XO Thames"/>
          <w:color w:val="000000"/>
          <w:spacing w:val="0"/>
          <w:sz w:val="28"/>
          <w:highlight w:val="white"/>
        </w:rPr>
      </w:pPr>
    </w:p>
    <w:p w14:paraId="22000000">
      <w:pPr>
        <w:pStyle w:val="Style_1"/>
        <w:widowControl w:val="1"/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Документация о внесении изменений в проект планировки </w:t>
      </w: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территории </w:t>
      </w:r>
    </w:p>
    <w:p w14:paraId="23000000">
      <w:pPr>
        <w:pStyle w:val="Style_1"/>
        <w:widowControl w:val="1"/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жилых зон в левобережной части города Магнитогорска, утвержденный постановлением администрации города Магнитогорска </w:t>
      </w:r>
      <w:r>
        <w:rPr>
          <w:rFonts w:ascii="XO Thames" w:hAnsi="XO Thames"/>
          <w:color w:val="000000"/>
          <w:spacing w:val="0"/>
          <w:sz w:val="28"/>
          <w:highlight w:val="white"/>
        </w:rPr>
        <w:t>от 13.03.2012 №3090-П</w:t>
      </w: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, </w:t>
      </w:r>
    </w:p>
    <w:p w14:paraId="24000000">
      <w:pPr>
        <w:pStyle w:val="Style_1"/>
        <w:widowControl w:val="1"/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в районе улиц Магнитная, Боткина, </w:t>
      </w:r>
      <w:r>
        <w:rPr>
          <w:rFonts w:ascii="XO Thames" w:hAnsi="XO Thames"/>
          <w:color w:val="000000"/>
          <w:spacing w:val="0"/>
          <w:sz w:val="28"/>
        </w:rPr>
        <w:t>Сосновая</w:t>
      </w:r>
    </w:p>
    <w:p w14:paraId="25000000">
      <w:pPr>
        <w:pStyle w:val="Style_3"/>
        <w:tabs>
          <w:tab w:leader="none" w:pos="720" w:val="clear"/>
          <w:tab w:leader="none" w:pos="10115" w:val="left"/>
        </w:tabs>
        <w:ind w:firstLine="0" w:left="28"/>
        <w:jc w:val="center"/>
      </w:pPr>
    </w:p>
    <w:p w14:paraId="26000000">
      <w:pPr>
        <w:sectPr>
          <w:headerReference r:id="rId6" w:type="default"/>
          <w:headerReference r:id="rId1" w:type="first"/>
          <w:type w:val="nextPage"/>
          <w:pgSz w:h="16838" w:orient="portrait" w:w="11906"/>
          <w:pgMar w:bottom="1134" w:footer="0" w:gutter="0" w:header="720" w:left="1368" w:right="842" w:top="1134"/>
          <w:pgNumType w:fmt="decimal"/>
          <w:titlePg/>
        </w:sect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530"/>
        <w:gridCol w:w="5176"/>
        <w:gridCol w:w="3990"/>
      </w:tblGrid>
      <w:tr>
        <w:trPr>
          <w:trHeight w:hRule="atLeast" w:val="322"/>
        </w:trPr>
        <w:tc>
          <w:tcPr>
            <w:tcW w:type="dxa" w:w="570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7000000">
            <w:pPr>
              <w:pStyle w:val="Style_5"/>
              <w:widowControl w:val="0"/>
              <w:spacing w:after="0" w:before="0"/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8000000">
            <w:pPr>
              <w:pStyle w:val="Style_5"/>
              <w:widowControl w:val="0"/>
              <w:spacing w:after="0" w:before="0"/>
              <w:ind w:firstLine="0" w:left="0" w:right="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648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9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A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разрабатываемой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B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планировки </w:t>
            </w:r>
            <w:r>
              <w:rPr>
                <w:spacing w:val="-2"/>
                <w:sz w:val="24"/>
              </w:rPr>
              <w:t>территории</w:t>
            </w:r>
          </w:p>
        </w:tc>
      </w:tr>
      <w:tr>
        <w:trPr>
          <w:trHeight w:hRule="atLeast" w:val="977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C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D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Инициатор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E000000">
            <w:pPr>
              <w:pStyle w:val="Style_5"/>
              <w:widowControl w:val="0"/>
              <w:tabs>
                <w:tab w:leader="none" w:pos="459" w:val="left"/>
                <w:tab w:leader="none" w:pos="720" w:val="clear"/>
              </w:tabs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Индивидуальный предприниматель Кудринский Александр Султанович</w:t>
            </w:r>
          </w:p>
          <w:p w14:paraId="2F000000">
            <w:pPr>
              <w:pStyle w:val="Style_5"/>
              <w:widowControl w:val="0"/>
              <w:tabs>
                <w:tab w:leader="none" w:pos="459" w:val="left"/>
                <w:tab w:leader="none" w:pos="720" w:val="clear"/>
              </w:tabs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Premiumservicemgn@gmail.com</w:t>
            </w:r>
          </w:p>
        </w:tc>
      </w:tr>
      <w:tr>
        <w:trPr>
          <w:trHeight w:hRule="atLeast" w:val="917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0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1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 документации по планировке 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2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За счет средств ИП Кудринский Александр Султанович</w:t>
            </w:r>
          </w:p>
        </w:tc>
      </w:tr>
      <w:tr>
        <w:trPr>
          <w:trHeight w:hRule="atLeast" w:val="2536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3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4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5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Автомобильные мойки, ремонт автомобилей и магазин на земельных участках  с кадастровыми номерами  74:33:1324001:1392 и 74:33:1324001:1397, площадь застройки не менее 30% и не более 70%, проектируемый ОКС - 1 объект  не более 2 этажей</w:t>
            </w:r>
          </w:p>
          <w:p w14:paraId="36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</w:p>
        </w:tc>
      </w:tr>
      <w:tr>
        <w:trPr>
          <w:trHeight w:hRule="atLeast" w:val="1122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7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8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9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Магнитогорский </w:t>
            </w: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округ</w:t>
            </w:r>
          </w:p>
        </w:tc>
      </w:tr>
      <w:tr>
        <w:trPr>
          <w:trHeight w:hRule="atLeast" w:val="1221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A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B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C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- Состав проекта планировки территории определяется в соответствии со ст. 42 Градостроительного кодекса РФ</w:t>
            </w:r>
          </w:p>
          <w:p w14:paraId="3D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pacing w:val="-2"/>
                <w:sz w:val="24"/>
              </w:rPr>
            </w:pPr>
          </w:p>
          <w:p w14:paraId="3E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</w:p>
        </w:tc>
      </w:tr>
      <w:tr>
        <w:trPr>
          <w:trHeight w:hRule="atLeast" w:val="1958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F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0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1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Земельные участки  с кадастровыми номерами 74:33:1324001:1392, </w:t>
            </w:r>
            <w:r>
              <w:rPr>
                <w:sz w:val="24"/>
              </w:rPr>
              <w:t>74:33:1324001:1397</w:t>
            </w:r>
          </w:p>
          <w:p w14:paraId="42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Ориентировочная площадь проектирования </w:t>
            </w:r>
            <w:r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1350</w:t>
            </w:r>
            <w:r>
              <w:rPr>
                <w:spacing w:val="-2"/>
                <w:sz w:val="24"/>
              </w:rPr>
              <w:t>кв.м</w:t>
            </w:r>
          </w:p>
        </w:tc>
      </w:tr>
      <w:tr>
        <w:trPr>
          <w:trHeight w:hRule="atLeast" w:val="2264"/>
        </w:trPr>
        <w:tc>
          <w:tcPr>
            <w:tcW w:type="dxa" w:w="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3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type="dxa" w:w="51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4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планировке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type="dxa" w:w="3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45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Изменение вида разрешенного использования земельных участков  с кадастровыми номерами 74:33:1324001:1392 и 74:33:1324001:1397 с существующего «Магазин -мастерская швейных изделий» на условно разрешенный вид «Автомобильные мойки» (4.9.1.3) и «Ремонт автомобилей»(4.9.1.4), определение характеристик проектируемого объекта(см.п.4)</w:t>
            </w:r>
          </w:p>
        </w:tc>
      </w:tr>
    </w:tbl>
    <w:p w14:paraId="46000000">
      <w:pPr>
        <w:pStyle w:val="Style_1"/>
      </w:pPr>
    </w:p>
    <w:p w14:paraId="47000000">
      <w:pPr>
        <w:pStyle w:val="Style_1"/>
      </w:pPr>
    </w:p>
    <w:p w14:paraId="48000000">
      <w:pPr>
        <w:pStyle w:val="Style_1"/>
      </w:pPr>
    </w:p>
    <w:p w14:paraId="49000000">
      <w:pPr>
        <w:sectPr>
          <w:headerReference r:id="rId2" w:type="default"/>
          <w:headerReference r:id="rId3" w:type="first"/>
          <w:type w:val="continuous"/>
          <w:pgSz w:h="16838" w:orient="portrait" w:w="11906"/>
          <w:pgMar w:bottom="1134" w:footer="0" w:gutter="0" w:header="720" w:left="1368" w:right="842" w:top="1134"/>
        </w:sectPr>
      </w:pPr>
    </w:p>
    <w:p w14:paraId="4A000000">
      <w:pPr>
        <w:pStyle w:val="Style_1"/>
      </w:pPr>
    </w:p>
    <w:p w14:paraId="4B000000">
      <w:pPr>
        <w:pStyle w:val="Style_1"/>
      </w:pPr>
    </w:p>
    <w:p w14:paraId="4C000000">
      <w:pPr>
        <w:pStyle w:val="Style_1"/>
      </w:pPr>
    </w:p>
    <w:p w14:paraId="4D000000">
      <w:pPr>
        <w:pStyle w:val="Style_1"/>
      </w:pPr>
    </w:p>
    <w:p w14:paraId="4E000000">
      <w:pPr>
        <w:pStyle w:val="Style_1"/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4F000000">
      <w:pPr>
        <w:pStyle w:val="Style_1"/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50000000">
      <w:pPr>
        <w:pStyle w:val="Style_1"/>
        <w:rPr>
          <w:color w:val="444444"/>
          <w:sz w:val="28"/>
        </w:rPr>
      </w:pPr>
      <w:r>
        <w:rPr>
          <w:sz w:val="28"/>
          <w:highlight w:val="white"/>
        </w:rPr>
        <w:t>администрации города Магнитогорска                                                 К.С. Хуртин</w:t>
      </w:r>
    </w:p>
    <w:p w14:paraId="51000000">
      <w:pPr>
        <w:pStyle w:val="Style_1"/>
      </w:pPr>
    </w:p>
    <w:sectPr>
      <w:headerReference r:id="rId4" w:type="default"/>
      <w:headerReference r:id="rId5" w:type="first"/>
      <w:type w:val="continuous"/>
      <w:pgSz w:h="16838" w:orient="portrait" w:w="11906"/>
      <w:pgMar w:bottom="1134" w:footer="0" w:gutter="0" w:header="720" w:left="1368" w:right="842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2</w:t>
    </w:r>
  </w:p>
  <w:p w14:paraId="02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3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bookmarkStart w:id="1" w:name="_Toc32940256_Копия_2_Копия_1"/>
    <w:r>
      <w:rPr>
        <w:sz w:val="24"/>
      </w:rPr>
      <w:t>от 18.08.2025 № 7179-П</w:t>
    </w:r>
    <w:bookmarkEnd w:id="1"/>
  </w:p>
  <w:p w14:paraId="05000000">
    <w:pPr>
      <w:pStyle w:val="Style_2"/>
      <w:ind/>
      <w:jc w:val="right"/>
      <w:rPr>
        <w:sz w:val="24"/>
      </w:rPr>
    </w:pPr>
  </w:p>
  <w:p w14:paraId="06000000">
    <w:pPr>
      <w:pStyle w:val="Style_2"/>
      <w:ind/>
      <w:jc w:val="right"/>
      <w:rPr>
        <w:sz w:val="24"/>
      </w:rPr>
    </w:pPr>
  </w:p>
  <w:p w14:paraId="07000000">
    <w:pPr>
      <w:pStyle w:val="Style_2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tabs>
        <w:tab w:leader="none" w:pos="720" w:val="clear"/>
        <w:tab w:leader="none" w:pos="1418" w:val="left"/>
      </w:tabs>
      <w:ind w:firstLine="709" w:left="0"/>
      <w:jc w:val="center"/>
      <w:rPr>
        <w:sz w:val="24"/>
      </w:rPr>
    </w:pPr>
    <w:r>
      <w:rPr>
        <w:sz w:val="24"/>
      </w:rPr>
      <w:t>2</w:t>
    </w:r>
  </w:p>
  <w:p w14:paraId="09000000">
    <w:pPr>
      <w:pStyle w:val="Style_2"/>
      <w:ind/>
      <w:jc w:val="right"/>
      <w:rPr>
        <w:sz w:val="24"/>
      </w:rPr>
    </w:pPr>
  </w:p>
  <w:p w14:paraId="0A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2</w:t>
    </w:r>
  </w:p>
  <w:p w14:paraId="0C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D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E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bookmarkStart w:id="2" w:name="_Toc32940256_Копия_2_Копия_12"/>
    <w:r>
      <w:rPr>
        <w:sz w:val="24"/>
      </w:rPr>
      <w:t>от _____________ №___________</w:t>
    </w:r>
    <w:bookmarkEnd w:id="2"/>
  </w:p>
  <w:p w14:paraId="0F000000">
    <w:pPr>
      <w:pStyle w:val="Style_2"/>
      <w:ind/>
      <w:jc w:val="right"/>
      <w:rPr>
        <w:sz w:val="24"/>
      </w:rPr>
    </w:pPr>
  </w:p>
  <w:p w14:paraId="10000000">
    <w:pPr>
      <w:pStyle w:val="Style_2"/>
      <w:ind/>
      <w:jc w:val="right"/>
      <w:rPr>
        <w:sz w:val="24"/>
      </w:rPr>
    </w:pPr>
  </w:p>
  <w:p w14:paraId="11000000">
    <w:pPr>
      <w:pStyle w:val="Style_2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tabs>
        <w:tab w:leader="none" w:pos="720" w:val="clear"/>
        <w:tab w:leader="none" w:pos="1418" w:val="left"/>
      </w:tabs>
      <w:ind w:firstLine="709" w:left="0"/>
      <w:jc w:val="center"/>
      <w:rPr>
        <w:sz w:val="24"/>
      </w:rPr>
    </w:pPr>
    <w:r>
      <w:rPr>
        <w:sz w:val="24"/>
      </w:rPr>
      <w:t>2</w:t>
    </w:r>
  </w:p>
  <w:p w14:paraId="13000000">
    <w:pPr>
      <w:pStyle w:val="Style_2"/>
      <w:ind/>
      <w:jc w:val="right"/>
      <w:rPr>
        <w:sz w:val="24"/>
      </w:rPr>
    </w:pPr>
  </w:p>
  <w:p w14:paraId="14000000">
    <w:pPr>
      <w:pStyle w:val="Style_2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2</w:t>
    </w:r>
  </w:p>
  <w:p w14:paraId="16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7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18000000">
    <w:pPr>
      <w:pStyle w:val="Style_1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bookmarkStart w:id="3" w:name="_Toc32940256_Копия_2_Копия_11"/>
    <w:r>
      <w:rPr>
        <w:sz w:val="24"/>
      </w:rPr>
      <w:t>от _____________ №___________</w:t>
    </w:r>
    <w:bookmarkEnd w:id="3"/>
  </w:p>
  <w:p w14:paraId="19000000">
    <w:pPr>
      <w:pStyle w:val="Style_2"/>
      <w:ind/>
      <w:jc w:val="right"/>
      <w:rPr>
        <w:sz w:val="24"/>
      </w:rPr>
    </w:pPr>
  </w:p>
  <w:p w14:paraId="1A000000">
    <w:pPr>
      <w:pStyle w:val="Style_2"/>
      <w:ind/>
      <w:jc w:val="right"/>
      <w:rPr>
        <w:sz w:val="24"/>
      </w:rPr>
    </w:pPr>
  </w:p>
  <w:p w14:paraId="1B000000">
    <w:pPr>
      <w:pStyle w:val="Style_2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1"/>
      <w:tabs>
        <w:tab w:leader="none" w:pos="720" w:val="clear"/>
        <w:tab w:leader="none" w:pos="1418" w:val="left"/>
      </w:tabs>
      <w:ind w:firstLine="709" w:left="0"/>
      <w:jc w:val="center"/>
      <w:rPr>
        <w:sz w:val="24"/>
      </w:rPr>
    </w:pPr>
    <w:r>
      <w:rPr>
        <w:sz w:val="24"/>
      </w:rPr>
      <w:t>2</w:t>
    </w:r>
  </w:p>
  <w:p w14:paraId="1D000000">
    <w:pPr>
      <w:pStyle w:val="Style_2"/>
      <w:ind/>
      <w:jc w:val="right"/>
      <w:rPr>
        <w:sz w:val="24"/>
      </w:rPr>
    </w:pPr>
  </w:p>
  <w:p w14:paraId="1E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after="0" w:before="0"/>
      <w:ind/>
      <w:jc w:val="left"/>
    </w:pPr>
    <w:rPr>
      <w:rFonts w:ascii="Times New Roman" w:hAnsi="Times New Roman"/>
      <w:color w:val="000000"/>
      <w:sz w:val="22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2"/>
    </w:rPr>
  </w:style>
  <w:style w:styleId="Style_6" w:type="paragraph">
    <w:name w:val="toc 2"/>
    <w:next w:val="Style_1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1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Колонтитул"/>
    <w:basedOn w:val="Style_1"/>
    <w:link w:val="Style_8_ch"/>
  </w:style>
  <w:style w:styleId="Style_8_ch" w:type="character">
    <w:name w:val="Колонтитул"/>
    <w:basedOn w:val="Style_1_ch"/>
    <w:link w:val="Style_8"/>
  </w:style>
  <w:style w:styleId="Style_9" w:type="paragraph">
    <w:name w:val="toc 6"/>
    <w:next w:val="Style_1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Caption"/>
    <w:basedOn w:val="Style_1"/>
    <w:link w:val="Style_10_ch"/>
    <w:pPr>
      <w:spacing w:after="120" w:before="120"/>
      <w:ind/>
    </w:pPr>
    <w:rPr>
      <w:rFonts w:ascii="PT Astra Serif" w:hAnsi="PT Astra Serif"/>
      <w:i w:val="1"/>
      <w:sz w:val="24"/>
    </w:rPr>
  </w:style>
  <w:style w:styleId="Style_10_ch" w:type="character">
    <w:name w:val="Caption"/>
    <w:basedOn w:val="Style_1_ch"/>
    <w:link w:val="Style_10"/>
    <w:rPr>
      <w:rFonts w:ascii="PT Astra Serif" w:hAnsi="PT Astra Serif"/>
      <w:i w:val="1"/>
      <w:sz w:val="24"/>
    </w:rPr>
  </w:style>
  <w:style w:styleId="Style_11" w:type="paragraph">
    <w:name w:val="toc 7"/>
    <w:next w:val="Style_1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1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List Paragraph"/>
    <w:basedOn w:val="Style_1"/>
    <w:link w:val="Style_14_ch"/>
  </w:style>
  <w:style w:styleId="Style_14_ch" w:type="character">
    <w:name w:val="List Paragraph"/>
    <w:basedOn w:val="Style_1_ch"/>
    <w:link w:val="Style_14"/>
  </w:style>
  <w:style w:styleId="Style_15" w:type="paragraph">
    <w:name w:val="Верхний колонтитул Знак"/>
    <w:basedOn w:val="Style_16"/>
    <w:link w:val="Style_15_ch"/>
    <w:rPr>
      <w:rFonts w:ascii="Times New Roman" w:hAnsi="Times New Roman"/>
    </w:rPr>
  </w:style>
  <w:style w:styleId="Style_15_ch" w:type="character">
    <w:name w:val="Верхний колонтитул Знак"/>
    <w:basedOn w:val="Style_16_ch"/>
    <w:link w:val="Style_15"/>
    <w:rPr>
      <w:rFonts w:ascii="Times New Roman" w:hAnsi="Times New Roman"/>
    </w:rPr>
  </w:style>
  <w:style w:styleId="Style_17" w:type="paragraph">
    <w:name w:val="Заголовок"/>
    <w:basedOn w:val="Style_1"/>
    <w:next w:val="Style_3"/>
    <w:link w:val="Style_1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7_ch" w:type="character">
    <w:name w:val="Заголовок"/>
    <w:basedOn w:val="Style_1_ch"/>
    <w:link w:val="Style_17"/>
    <w:rPr>
      <w:rFonts w:ascii="PT Astra Serif" w:hAnsi="PT Astra Serif"/>
      <w:sz w:val="28"/>
    </w:rPr>
  </w:style>
  <w:style w:styleId="Style_18" w:type="paragraph">
    <w:name w:val="toc 3"/>
    <w:next w:val="Style_1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9" w:type="paragraph">
    <w:name w:val="List"/>
    <w:basedOn w:val="Style_3"/>
    <w:link w:val="Style_19_ch"/>
    <w:rPr>
      <w:rFonts w:ascii="PT Astra Serif" w:hAnsi="PT Astra Serif"/>
    </w:rPr>
  </w:style>
  <w:style w:styleId="Style_19_ch" w:type="character">
    <w:name w:val="List"/>
    <w:basedOn w:val="Style_3_ch"/>
    <w:link w:val="Style_19"/>
    <w:rPr>
      <w:rFonts w:ascii="PT Astra Serif" w:hAnsi="PT Astra Serif"/>
    </w:rPr>
  </w:style>
  <w:style w:styleId="Style_3" w:type="paragraph">
    <w:name w:val="Body Text"/>
    <w:basedOn w:val="Style_1"/>
    <w:link w:val="Style_3_ch"/>
    <w:rPr>
      <w:sz w:val="28"/>
    </w:rPr>
  </w:style>
  <w:style w:styleId="Style_3_ch" w:type="character">
    <w:name w:val="Body Text"/>
    <w:basedOn w:val="Style_1_ch"/>
    <w:link w:val="Style_3"/>
    <w:rPr>
      <w:sz w:val="28"/>
    </w:rPr>
  </w:style>
  <w:style w:styleId="Style_20" w:type="paragraph">
    <w:name w:val="heading 5"/>
    <w:next w:val="Style_1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" w:type="paragraph">
    <w:name w:val="Header"/>
    <w:basedOn w:val="Style_1"/>
    <w:link w:val="Style_2_ch"/>
    <w:pPr>
      <w:tabs>
        <w:tab w:leader="none" w:pos="720" w:val="clear"/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1_ch"/>
    <w:link w:val="Style_2"/>
  </w:style>
  <w:style w:styleId="Style_21" w:type="paragraph">
    <w:name w:val="heading 1"/>
    <w:next w:val="Style_1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5" w:type="paragraph">
    <w:name w:val="Table Paragraph"/>
    <w:basedOn w:val="Style_1"/>
    <w:link w:val="Style_5_ch"/>
    <w:pPr>
      <w:ind w:firstLine="0" w:left="9"/>
    </w:pPr>
  </w:style>
  <w:style w:styleId="Style_5_ch" w:type="character">
    <w:name w:val="Table Paragraph"/>
    <w:basedOn w:val="Style_1_ch"/>
    <w:link w:val="Style_5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1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1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1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Нижний колонтитул Знак"/>
    <w:basedOn w:val="Style_16"/>
    <w:link w:val="Style_28_ch"/>
    <w:rPr>
      <w:rFonts w:ascii="Times New Roman" w:hAnsi="Times New Roman"/>
    </w:rPr>
  </w:style>
  <w:style w:styleId="Style_28_ch" w:type="character">
    <w:name w:val="Нижний колонтитул Знак"/>
    <w:basedOn w:val="Style_16_ch"/>
    <w:link w:val="Style_28"/>
    <w:rPr>
      <w:rFonts w:ascii="Times New Roman" w:hAnsi="Times New Roman"/>
    </w:rPr>
  </w:style>
  <w:style w:styleId="Style_29" w:type="paragraph">
    <w:name w:val="toc 5"/>
    <w:next w:val="Style_1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1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Default"/>
    <w:link w:val="Style_31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styleId="Style_31_ch" w:type="character">
    <w:name w:val="Default"/>
    <w:link w:val="Style_31"/>
    <w:rPr>
      <w:rFonts w:ascii="Times New Roman" w:hAnsi="Times New Roman"/>
      <w:color w:val="000000"/>
      <w:sz w:val="24"/>
    </w:rPr>
  </w:style>
  <w:style w:styleId="Style_32" w:type="paragraph">
    <w:name w:val="Указатель"/>
    <w:basedOn w:val="Style_1"/>
    <w:link w:val="Style_32_ch"/>
    <w:rPr>
      <w:rFonts w:ascii="PT Astra Serif" w:hAnsi="PT Astra Serif"/>
    </w:rPr>
  </w:style>
  <w:style w:styleId="Style_32_ch" w:type="character">
    <w:name w:val="Указатель"/>
    <w:basedOn w:val="Style_1_ch"/>
    <w:link w:val="Style_32"/>
    <w:rPr>
      <w:rFonts w:ascii="PT Astra Serif" w:hAnsi="PT Astra Serif"/>
    </w:rPr>
  </w:style>
  <w:style w:styleId="Style_33" w:type="paragraph">
    <w:name w:val="Title"/>
    <w:next w:val="Style_1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1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1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Footer"/>
    <w:basedOn w:val="Style_1"/>
    <w:link w:val="Style_36_ch"/>
    <w:pPr>
      <w:tabs>
        <w:tab w:leader="none" w:pos="720" w:val="clear"/>
        <w:tab w:leader="none" w:pos="4677" w:val="center"/>
        <w:tab w:leader="none" w:pos="9355" w:val="right"/>
      </w:tabs>
      <w:ind/>
    </w:pPr>
  </w:style>
  <w:style w:styleId="Style_36_ch" w:type="character">
    <w:name w:val="Footer"/>
    <w:basedOn w:val="Style_1_ch"/>
    <w:link w:val="Style_36"/>
  </w:style>
  <w:style w:styleId="Style_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3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2025-08-18T11:57:40Z</dcterms:modified>
</cp:coreProperties>
</file>