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E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F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10000000">
      <w:pPr>
        <w:rPr>
          <w:spacing w:val="-4"/>
          <w:sz w:val="28"/>
        </w:rPr>
      </w:pPr>
    </w:p>
    <w:p w14:paraId="11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spacing w:val="-4"/>
          <w:sz w:val="28"/>
        </w:rPr>
        <w:t>07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6875</w:t>
      </w:r>
      <w:r>
        <w:rPr>
          <w:spacing w:val="-4"/>
          <w:sz w:val="28"/>
        </w:rPr>
        <w:t>-П</w:t>
      </w:r>
    </w:p>
    <w:p w14:paraId="12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13000000">
      <w:pPr>
        <w:spacing w:after="0" w:line="240" w:lineRule="auto"/>
        <w:ind w:right="4395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 проведении общественного обсуждения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проекта постановления администрации города Магнитогорска «О внесении изменений в постановление администрации города Магнитогорска</w:t>
      </w:r>
      <w:r>
        <w:rPr>
          <w:rFonts w:ascii="Times New Roman" w:hAnsi="Times New Roman"/>
          <w:color w:val="000000"/>
          <w:sz w:val="28"/>
        </w:rPr>
        <w:t xml:space="preserve"> от </w:t>
      </w:r>
      <w:r>
        <w:rPr>
          <w:rFonts w:ascii="Times New Roman" w:hAnsi="Times New Roman"/>
          <w:color w:val="000000"/>
          <w:sz w:val="28"/>
        </w:rPr>
        <w:t>24.10.2024 № 11267-П»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соответствии с Федеральным законом от 20.03.2025 </w:t>
      </w:r>
      <w:r>
        <w:rPr>
          <w:rFonts w:ascii="Times New Roman" w:hAnsi="Times New Roman"/>
          <w:color w:val="000000"/>
          <w:sz w:val="28"/>
        </w:rPr>
        <w:t xml:space="preserve">№33-ФЗ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«Об общих принципах организации местного самоуправления в единой системе публичной власти», Решением Магнитогорского городского Собрания депутатов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</w:rPr>
        <w:t>от 09 марта 2017 года №40 «Об утверждении Порядка проведения общественного обсуждения в городе Магнито</w:t>
      </w:r>
      <w:r>
        <w:rPr>
          <w:rFonts w:ascii="Times New Roman" w:hAnsi="Times New Roman"/>
          <w:color w:val="000000"/>
          <w:sz w:val="28"/>
        </w:rPr>
        <w:t xml:space="preserve">горске», постановлением администрации города Магнитогорска от 19.05.2023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5064-П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«Об утверждении правовых актов по проведению общественного обсуждения проекта муниципальной программы или проекта внесения изменений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муниципальную программу «Формирование к</w:t>
      </w:r>
      <w:r>
        <w:rPr>
          <w:rFonts w:ascii="Times New Roman" w:hAnsi="Times New Roman"/>
          <w:color w:val="000000"/>
          <w:sz w:val="28"/>
        </w:rPr>
        <w:t>омфортной городской среды в городе Магнитогорске», в целях осуществления участия заинтересованных лиц в процессе принятия решений и реализации проектов благоустройства дворовых территорий и общественной территории в рамках реализации мероприятий проекта вн</w:t>
      </w:r>
      <w:r>
        <w:rPr>
          <w:rFonts w:ascii="Times New Roman" w:hAnsi="Times New Roman"/>
          <w:color w:val="000000"/>
          <w:sz w:val="28"/>
        </w:rPr>
        <w:t>есения изменений в муниципальную программу «Формирование комфортной городской среды в городе Магнитогорске», руководствуясь Уставом города Магнитогорска,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ПОСТАНОВЛЯЮ:</w:t>
      </w:r>
    </w:p>
    <w:p w14:paraId="18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Назначить общественные обсуждения проекта постановления администрации города Магнитогорс</w:t>
      </w:r>
      <w:r>
        <w:rPr>
          <w:rFonts w:ascii="Times New Roman" w:hAnsi="Times New Roman"/>
          <w:color w:val="000000"/>
          <w:spacing w:val="-6"/>
          <w:sz w:val="28"/>
        </w:rPr>
        <w:t>ка «О внесении изменений в постановление администрации города Магнитогорска от 24.10.2024 №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color w:val="000000"/>
          <w:spacing w:val="-6"/>
          <w:sz w:val="28"/>
        </w:rPr>
        <w:t>11267-П»</w:t>
      </w:r>
      <w:r>
        <w:rPr>
          <w:color w:val="000000"/>
        </w:rPr>
        <w:br/>
      </w:r>
      <w:r>
        <w:rPr>
          <w:rFonts w:ascii="Times New Roman" w:hAnsi="Times New Roman"/>
          <w:color w:val="000000"/>
          <w:spacing w:val="-6"/>
          <w:sz w:val="28"/>
        </w:rPr>
        <w:t xml:space="preserve">(«Об утверждении муниципальной программы «Формирование комфортной городской среды в городе Магнитогорске на 2025-2030 годы») (далее </w:t>
      </w:r>
      <w:r>
        <w:rPr>
          <w:rFonts w:ascii="XO Thames" w:hAnsi="XO Thames"/>
          <w:color w:val="000000"/>
          <w:spacing w:val="-6"/>
          <w:sz w:val="28"/>
        </w:rPr>
        <w:t>–</w:t>
      </w:r>
      <w:r>
        <w:rPr>
          <w:rFonts w:ascii="Times New Roman" w:hAnsi="Times New Roman"/>
          <w:color w:val="000000"/>
          <w:spacing w:val="-6"/>
          <w:sz w:val="28"/>
        </w:rPr>
        <w:t xml:space="preserve"> проект изменений в му</w:t>
      </w:r>
      <w:r>
        <w:rPr>
          <w:rFonts w:ascii="Times New Roman" w:hAnsi="Times New Roman"/>
          <w:color w:val="000000"/>
          <w:spacing w:val="-6"/>
          <w:sz w:val="28"/>
        </w:rPr>
        <w:t>ниципальную программу) (приложение № 1).</w:t>
      </w:r>
    </w:p>
    <w:p w14:paraId="19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color w:val="000000"/>
          <w:sz w:val="28"/>
          <w:shd w:fill="FFD821" w:val="clear"/>
        </w:rPr>
      </w:pPr>
      <w:r>
        <w:rPr>
          <w:rFonts w:ascii="Times New Roman" w:hAnsi="Times New Roman"/>
          <w:color w:val="000000"/>
          <w:sz w:val="28"/>
        </w:rPr>
        <w:t>Установить срок проведения общественного обсуждения</w:t>
      </w:r>
      <w:r>
        <w:rPr>
          <w:color w:val="000000"/>
        </w:rPr>
        <w:br/>
      </w:r>
      <w:r>
        <w:rPr>
          <w:rFonts w:ascii="Times New Roman" w:hAnsi="Times New Roman"/>
          <w:color w:val="000000"/>
          <w:sz w:val="28"/>
        </w:rPr>
        <w:t xml:space="preserve">по проекту изменений в муниципальную программу с 11 августа 2025 года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по 10 сентября 2025 года.</w:t>
      </w:r>
    </w:p>
    <w:p w14:paraId="1A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Утвердить Порядок ознакомления с проектом изменений</w:t>
      </w:r>
      <w:r>
        <w:rPr>
          <w:color w:val="000000"/>
        </w:rPr>
        <w:br/>
      </w:r>
      <w:r>
        <w:rPr>
          <w:rFonts w:ascii="Times New Roman" w:hAnsi="Times New Roman"/>
          <w:color w:val="000000"/>
          <w:sz w:val="28"/>
        </w:rPr>
        <w:t>в муниципаль</w:t>
      </w:r>
      <w:r>
        <w:rPr>
          <w:rFonts w:ascii="Times New Roman" w:hAnsi="Times New Roman"/>
          <w:color w:val="000000"/>
          <w:sz w:val="28"/>
        </w:rPr>
        <w:t xml:space="preserve">ную программу и внесения предложений гражданами </w:t>
      </w:r>
      <w:r>
        <w:rPr>
          <w:rFonts w:ascii="Times New Roman" w:hAnsi="Times New Roman"/>
          <w:color w:val="000000"/>
          <w:sz w:val="28"/>
        </w:rPr>
        <w:t>(приложение № 2).</w:t>
      </w:r>
    </w:p>
    <w:p w14:paraId="1B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Управлению транспорта и коммунального</w:t>
      </w:r>
      <w:r>
        <w:rPr>
          <w:rFonts w:ascii="Times New Roman" w:hAnsi="Times New Roman"/>
          <w:color w:val="000000"/>
          <w:sz w:val="28"/>
          <w:vertAlign w:val="superscript"/>
        </w:rPr>
        <w:t xml:space="preserve"> </w:t>
      </w:r>
      <w:r>
        <w:rPr>
          <w:rFonts w:ascii="Times New Roman" w:hAnsi="Times New Roman"/>
          <w:color w:val="000000"/>
          <w:sz w:val="28"/>
        </w:rPr>
        <w:t>хозяйства администрации города Магнитогорска (Родионов Р.Н.):</w:t>
      </w:r>
    </w:p>
    <w:p w14:paraId="1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обеспечить сбор и обобщение предложений по проекту изменений</w:t>
      </w:r>
      <w:r>
        <w:rPr>
          <w:color w:val="000000"/>
        </w:rPr>
        <w:br/>
      </w:r>
      <w:r>
        <w:rPr>
          <w:rFonts w:ascii="Times New Roman" w:hAnsi="Times New Roman"/>
          <w:color w:val="000000"/>
          <w:sz w:val="28"/>
        </w:rPr>
        <w:t>в муниципальную програм</w:t>
      </w:r>
      <w:r>
        <w:rPr>
          <w:rFonts w:ascii="Times New Roman" w:hAnsi="Times New Roman"/>
          <w:color w:val="000000"/>
          <w:sz w:val="28"/>
        </w:rPr>
        <w:t>му;</w:t>
      </w:r>
    </w:p>
    <w:p w14:paraId="1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направлять предложения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 проекту изменений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муниципальную программу на рассмотрение председателю общественной комиссии не позднее следующего дня с момента их поступления.</w:t>
      </w:r>
    </w:p>
    <w:p w14:paraId="1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Настоящее постановление вступает в силу со дня его подписания.</w:t>
      </w:r>
    </w:p>
    <w:p w14:paraId="1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6.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Службе внешних связей и молодежной политики администрац</w:t>
      </w:r>
      <w:r>
        <w:rPr>
          <w:rFonts w:ascii="Times New Roman" w:hAnsi="Times New Roman"/>
          <w:color w:val="000000"/>
          <w:sz w:val="28"/>
        </w:rPr>
        <w:t>ии города Магнитогорска (Аникина</w:t>
      </w:r>
      <w:r>
        <w:rPr>
          <w:rFonts w:ascii="Times New Roman" w:hAnsi="Times New Roman"/>
          <w:color w:val="000000"/>
          <w:sz w:val="28"/>
        </w:rPr>
        <w:t xml:space="preserve"> О.А.) опубликовать настоящее постановление в средствах массовой информации, а также разместить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на официальном сайте администрации города </w:t>
      </w:r>
      <w:r>
        <w:rPr>
          <w:rFonts w:ascii="Times New Roman" w:hAnsi="Times New Roman"/>
          <w:color w:val="000000"/>
          <w:sz w:val="28"/>
        </w:rPr>
        <w:t>Магнитогорска 11.08.2025</w:t>
      </w:r>
      <w:r>
        <w:rPr>
          <w:rFonts w:ascii="Times New Roman" w:hAnsi="Times New Roman"/>
          <w:color w:val="000000"/>
          <w:sz w:val="28"/>
        </w:rPr>
        <w:t>.</w:t>
      </w:r>
    </w:p>
    <w:p w14:paraId="2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Контроль и</w:t>
      </w:r>
      <w:r>
        <w:rPr>
          <w:rFonts w:ascii="Times New Roman" w:hAnsi="Times New Roman"/>
          <w:color w:val="000000"/>
          <w:sz w:val="28"/>
        </w:rPr>
        <w:t>сполнения настоящего постановления возложить</w:t>
      </w:r>
      <w:r>
        <w:rPr>
          <w:color w:val="000000"/>
        </w:rPr>
        <w:br/>
      </w:r>
      <w:r>
        <w:rPr>
          <w:rFonts w:ascii="Times New Roman" w:hAnsi="Times New Roman"/>
          <w:color w:val="000000"/>
          <w:sz w:val="28"/>
        </w:rPr>
        <w:t xml:space="preserve">на заместителя главы города Магнитогорска </w:t>
      </w:r>
      <w:r>
        <w:rPr>
          <w:rFonts w:ascii="Times New Roman" w:hAnsi="Times New Roman"/>
          <w:color w:val="000000"/>
          <w:sz w:val="28"/>
        </w:rPr>
        <w:t>Хваткова</w:t>
      </w:r>
      <w:r>
        <w:rPr>
          <w:rFonts w:ascii="Times New Roman" w:hAnsi="Times New Roman"/>
          <w:color w:val="000000"/>
          <w:sz w:val="28"/>
        </w:rPr>
        <w:t xml:space="preserve"> А.В.</w:t>
      </w:r>
    </w:p>
    <w:p w14:paraId="2100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6"/>
        </w:rPr>
      </w:pPr>
    </w:p>
    <w:p w14:paraId="2200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6"/>
        </w:rPr>
      </w:pPr>
    </w:p>
    <w:p w14:paraId="2300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6"/>
        </w:rPr>
      </w:pPr>
    </w:p>
    <w:p w14:paraId="2400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6"/>
        </w:rPr>
      </w:pPr>
    </w:p>
    <w:p w14:paraId="2500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Глав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города Магнитогорска                              </w:t>
      </w:r>
      <w:r>
        <w:rPr>
          <w:rFonts w:ascii="Times New Roman" w:hAnsi="Times New Roman"/>
          <w:color w:val="000000"/>
          <w:sz w:val="28"/>
        </w:rPr>
        <w:t xml:space="preserve">            </w:t>
      </w:r>
      <w:r>
        <w:rPr>
          <w:rFonts w:ascii="Times New Roman" w:hAnsi="Times New Roman"/>
          <w:color w:val="000000"/>
          <w:sz w:val="28"/>
        </w:rPr>
        <w:t xml:space="preserve">               С.Н.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Бердников </w:t>
      </w:r>
    </w:p>
    <w:p w14:paraId="26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7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8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9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A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B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C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D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E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2F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0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1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2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3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4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5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6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7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8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9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A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color w:val="000000"/>
          <w:sz w:val="28"/>
        </w:rPr>
      </w:pPr>
    </w:p>
    <w:p w14:paraId="3B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3C000000">
      <w:pPr>
        <w:sectPr>
          <w:headerReference r:id="rId2" w:type="default"/>
          <w:headerReference r:id="rId8" w:type="first"/>
          <w:footerReference r:id="rId9" w:type="first"/>
          <w:pgSz w:h="16848" w:orient="portrait" w:w="11908"/>
          <w:pgMar w:bottom="1134" w:footer="709" w:gutter="0" w:header="709" w:left="1701" w:right="850" w:top="1134"/>
          <w:titlePg/>
        </w:sectPr>
      </w:pPr>
    </w:p>
    <w:p w14:paraId="3D000000">
      <w:pPr>
        <w:spacing w:after="0"/>
        <w:ind w:firstLine="6379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6"/>
          <w:sz w:val="20"/>
        </w:rPr>
        <w:t xml:space="preserve">Приложение </w:t>
      </w:r>
      <w:r>
        <w:rPr>
          <w:rFonts w:ascii="Times New Roman" w:hAnsi="Times New Roman"/>
          <w:sz w:val="20"/>
        </w:rPr>
        <w:t>№ 2</w:t>
      </w:r>
    </w:p>
    <w:p w14:paraId="3E000000">
      <w:pPr>
        <w:spacing w:after="0"/>
        <w:ind w:firstLine="6379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постановлению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администрации </w:t>
      </w:r>
    </w:p>
    <w:p w14:paraId="3F000000">
      <w:pPr>
        <w:spacing w:after="0"/>
        <w:ind w:firstLine="6379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города </w:t>
      </w:r>
      <w:r>
        <w:rPr>
          <w:rFonts w:ascii="Times New Roman" w:hAnsi="Times New Roman"/>
          <w:sz w:val="20"/>
        </w:rPr>
        <w:t>Магнитогорска</w:t>
      </w:r>
    </w:p>
    <w:p w14:paraId="40000000">
      <w:pPr>
        <w:spacing w:after="0"/>
        <w:ind w:firstLine="6379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z w:val="20"/>
        </w:rPr>
        <w:t xml:space="preserve"> 07.08.2025 № 6875-П</w:t>
      </w:r>
    </w:p>
    <w:p w14:paraId="41000000">
      <w:pPr>
        <w:spacing w:after="0"/>
        <w:ind w:firstLine="6379" w:left="0"/>
        <w:rPr>
          <w:rFonts w:ascii="Times New Roman" w:hAnsi="Times New Roman"/>
          <w:sz w:val="20"/>
        </w:rPr>
      </w:pPr>
    </w:p>
    <w:p w14:paraId="42000000">
      <w:pPr>
        <w:spacing w:after="0"/>
        <w:ind w:firstLine="637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</w:t>
      </w:r>
    </w:p>
    <w:p w14:paraId="43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</w:p>
    <w:p w14:paraId="44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ознакомлени</w:t>
      </w:r>
      <w:r>
        <w:rPr>
          <w:rFonts w:ascii="Times New Roman" w:hAnsi="Times New Roman"/>
          <w:sz w:val="24"/>
        </w:rPr>
        <w:t>я с проектом изменений</w:t>
      </w:r>
    </w:p>
    <w:p w14:paraId="45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муниципальную программу и внесения предложений гражданами </w:t>
      </w:r>
    </w:p>
    <w:p w14:paraId="46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(«О внесении изменений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</w:rPr>
        <w:t xml:space="preserve"> 24.10.2024 №11267-П</w:t>
      </w:r>
      <w:r>
        <w:rPr>
          <w:rFonts w:ascii="Times New Roman" w:hAnsi="Times New Roman"/>
          <w:sz w:val="24"/>
        </w:rPr>
        <w:t>»)</w:t>
      </w:r>
    </w:p>
    <w:p w14:paraId="47000000">
      <w:pPr>
        <w:keepNext w:val="1"/>
        <w:spacing w:after="0" w:line="240" w:lineRule="auto"/>
        <w:ind/>
        <w:jc w:val="center"/>
        <w:outlineLvl w:val="0"/>
        <w:rPr>
          <w:sz w:val="24"/>
        </w:rPr>
      </w:pPr>
    </w:p>
    <w:p w14:paraId="48000000">
      <w:pPr>
        <w:spacing w:after="0" w:line="240" w:lineRule="auto"/>
        <w:ind w:firstLine="709" w:left="0"/>
        <w:jc w:val="both"/>
        <w:rPr>
          <w:sz w:val="20"/>
          <w:shd w:fill="FFD821" w:val="clear"/>
        </w:rPr>
      </w:pPr>
      <w:r>
        <w:rPr>
          <w:rFonts w:ascii="Times New Roman" w:hAnsi="Times New Roman"/>
          <w:sz w:val="24"/>
        </w:rPr>
        <w:t>1.</w:t>
      </w:r>
      <w:r>
        <w:rPr>
          <w:rFonts w:ascii="XO Thames" w:hAnsi="XO Thames"/>
          <w:sz w:val="24"/>
        </w:rPr>
        <w:t>  </w:t>
      </w:r>
      <w:r>
        <w:rPr>
          <w:rFonts w:ascii="Times New Roman" w:hAnsi="Times New Roman"/>
          <w:spacing w:val="-6"/>
          <w:sz w:val="24"/>
        </w:rPr>
        <w:t xml:space="preserve">Граждане могут ознакомиться с материалами с 11 августа 2025 года по </w:t>
      </w:r>
      <w:r>
        <w:rPr>
          <w:rFonts w:ascii="Times New Roman" w:hAnsi="Times New Roman"/>
          <w:spacing w:val="-6"/>
          <w:sz w:val="24"/>
        </w:rPr>
        <w:t>10 сентября 2025 года.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1) на официальном сайте администрации города: https://www.magnitogorsk.ru/content/bokovoe-menyu/formirovanie-komfortnoy-gorodskoy-sredy-3;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2) в выпуске Газеты «Магнитогорский рабочий» от 11.08.2025 года;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4"/>
          <w:shd w:fill="FFD821" w:val="clear"/>
        </w:rPr>
      </w:pPr>
      <w:r>
        <w:rPr>
          <w:rFonts w:ascii="Times New Roman" w:hAnsi="Times New Roman"/>
          <w:spacing w:val="-6"/>
          <w:sz w:val="24"/>
        </w:rPr>
        <w:t>3) на сайте Газеты «Магнитого</w:t>
      </w:r>
      <w:r>
        <w:rPr>
          <w:rFonts w:ascii="Times New Roman" w:hAnsi="Times New Roman"/>
          <w:spacing w:val="-6"/>
          <w:sz w:val="24"/>
        </w:rPr>
        <w:t>рский рабочий</w:t>
      </w:r>
      <w:r>
        <w:rPr>
          <w:rFonts w:ascii="Times New Roman" w:hAnsi="Times New Roman"/>
          <w:spacing w:val="-6"/>
          <w:sz w:val="24"/>
        </w:rPr>
        <w:t xml:space="preserve">» </w:t>
      </w:r>
      <w:r>
        <w:rPr>
          <w:rFonts w:ascii="Times New Roman" w:hAnsi="Times New Roman"/>
          <w:spacing w:val="-6"/>
          <w:sz w:val="24"/>
        </w:rPr>
        <w:fldChar w:fldCharType="begin"/>
      </w:r>
      <w:r>
        <w:rPr>
          <w:rFonts w:ascii="Times New Roman" w:hAnsi="Times New Roman"/>
          <w:spacing w:val="-6"/>
          <w:sz w:val="24"/>
        </w:rPr>
        <w:instrText>HYPERLINK "http://www.mr-info.ru"</w:instrText>
      </w:r>
      <w:r>
        <w:rPr>
          <w:rFonts w:ascii="Times New Roman" w:hAnsi="Times New Roman"/>
          <w:spacing w:val="-6"/>
          <w:sz w:val="24"/>
        </w:rPr>
        <w:fldChar w:fldCharType="separate"/>
      </w:r>
      <w:r>
        <w:rPr>
          <w:rFonts w:ascii="Times New Roman" w:hAnsi="Times New Roman"/>
          <w:spacing w:val="-6"/>
          <w:sz w:val="24"/>
        </w:rPr>
        <w:t>www.mr-info.ru</w:t>
      </w:r>
      <w:r>
        <w:rPr>
          <w:rFonts w:ascii="Times New Roman" w:hAnsi="Times New Roman"/>
          <w:spacing w:val="-6"/>
          <w:sz w:val="24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 (выпуск от 11.08.2025 года).</w:t>
      </w:r>
    </w:p>
    <w:p w14:paraId="4C000000">
      <w:pPr>
        <w:spacing w:after="0" w:line="240" w:lineRule="auto"/>
        <w:ind w:firstLine="709" w:left="0"/>
        <w:jc w:val="both"/>
        <w:rPr>
          <w:sz w:val="28"/>
          <w:shd w:fill="FFD821" w:val="clear"/>
        </w:rPr>
      </w:pPr>
      <w:r>
        <w:rPr>
          <w:rFonts w:ascii="Times New Roman" w:hAnsi="Times New Roman"/>
          <w:sz w:val="24"/>
        </w:rPr>
        <w:t>2.</w:t>
      </w:r>
      <w:r>
        <w:rPr>
          <w:rFonts w:ascii="XO Thames" w:hAnsi="XO Thames"/>
          <w:sz w:val="24"/>
        </w:rPr>
        <w:t>  </w:t>
      </w:r>
      <w:r>
        <w:rPr>
          <w:rFonts w:ascii="Times New Roman" w:hAnsi="Times New Roman"/>
          <w:sz w:val="24"/>
        </w:rPr>
        <w:t>Граждане участвуют в общественном обсуждении проекта постановления администрации города Магнитогорска</w:t>
      </w:r>
      <w:r>
        <w:rPr>
          <w:rFonts w:ascii="Times New Roman" w:hAnsi="Times New Roman"/>
          <w:color w:val="00B050"/>
          <w:sz w:val="24"/>
        </w:rPr>
        <w:t xml:space="preserve"> </w:t>
      </w:r>
      <w:r>
        <w:rPr>
          <w:rFonts w:ascii="Times New Roman" w:hAnsi="Times New Roman"/>
          <w:sz w:val="24"/>
        </w:rPr>
        <w:t>«О внесении изменений в постановление администрации города Магнитогорска от 24.10.2024 №</w:t>
      </w:r>
      <w:r>
        <w:rPr>
          <w:rFonts w:ascii="XO Thames" w:hAnsi="XO Thames"/>
          <w:sz w:val="24"/>
        </w:rPr>
        <w:t> </w:t>
      </w:r>
      <w:r>
        <w:rPr>
          <w:rFonts w:ascii="Times New Roman" w:hAnsi="Times New Roman"/>
          <w:sz w:val="24"/>
        </w:rPr>
        <w:t>11267-П» («Об утверждении муниципальной программы «Формирование комфортной городской среды в городе Магнитогорске на 2025-2030 годы») путем направления письменных пред</w:t>
      </w:r>
      <w:r>
        <w:rPr>
          <w:rFonts w:ascii="Times New Roman" w:hAnsi="Times New Roman"/>
          <w:sz w:val="24"/>
        </w:rPr>
        <w:t>ложений по форме согласно приложению, в срок с 11 августа 2025 года по 10 сентября 2025 года.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Предложения носят рекомендательный характер.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выявления факта представления участником общественных обсуждений недостоверных сведений его предложения и за</w:t>
      </w:r>
      <w:r>
        <w:rPr>
          <w:rFonts w:ascii="Times New Roman" w:hAnsi="Times New Roman"/>
          <w:sz w:val="24"/>
        </w:rPr>
        <w:t>мечания не рассматриваются.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 персональных данных».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XO Thames" w:hAnsi="XO Thames"/>
          <w:sz w:val="24"/>
        </w:rPr>
        <w:t>  </w:t>
      </w:r>
      <w:r>
        <w:rPr>
          <w:rFonts w:ascii="Times New Roman" w:hAnsi="Times New Roman"/>
          <w:sz w:val="24"/>
        </w:rPr>
        <w:t>Предложения граждан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  <w:highlight w:val="white"/>
        </w:rPr>
        <w:t>принимаются в письменном виде по адресу: гор</w:t>
      </w:r>
      <w:r>
        <w:rPr>
          <w:rFonts w:ascii="Times New Roman" w:hAnsi="Times New Roman"/>
          <w:sz w:val="24"/>
          <w:highlight w:val="white"/>
        </w:rPr>
        <w:t xml:space="preserve">од Магнитогорск, проспект Ленина, 72, кабинет 445 или на официальном сайте администрации города. 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XO Thames" w:hAnsi="XO Thames"/>
          <w:sz w:val="24"/>
        </w:rPr>
        <w:t>  </w:t>
      </w:r>
      <w:r>
        <w:rPr>
          <w:rFonts w:ascii="Times New Roman" w:hAnsi="Times New Roman"/>
          <w:sz w:val="24"/>
        </w:rPr>
        <w:t>Все предложения, поступившие в срок проведения общественного обсуждения, отражаются общественной комиссией в протоколе общественного обсуждения.</w:t>
      </w:r>
    </w:p>
    <w:p w14:paraId="5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60000000">
      <w:pPr>
        <w:spacing w:after="0" w:line="240" w:lineRule="auto"/>
        <w:ind w:firstLine="0" w:left="552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14:paraId="61000000">
      <w:pPr>
        <w:spacing w:after="0" w:line="240" w:lineRule="auto"/>
        <w:ind w:firstLine="0" w:left="552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Порядку ознакомления с проектом изменений в муниципальную программу и внесения предложений гражданами</w:t>
      </w:r>
    </w:p>
    <w:p w14:paraId="62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Дата _________________</w:t>
      </w:r>
    </w:p>
    <w:p w14:paraId="6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4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Куда: администрация </w:t>
      </w:r>
      <w:r>
        <w:rPr>
          <w:rFonts w:ascii="Times New Roman" w:hAnsi="Times New Roman"/>
          <w:sz w:val="24"/>
        </w:rPr>
        <w:t xml:space="preserve">города Магнитогорска, Управление транспорта и коммунального хозяйства администрации города Магнитогорска, </w:t>
      </w:r>
      <w:r>
        <w:rPr>
          <w:rFonts w:ascii="Times New Roman" w:hAnsi="Times New Roman"/>
          <w:sz w:val="24"/>
        </w:rPr>
        <w:t>г.Магнитогорск</w:t>
      </w:r>
      <w:r>
        <w:rPr>
          <w:rFonts w:ascii="Times New Roman" w:hAnsi="Times New Roman"/>
          <w:sz w:val="24"/>
        </w:rPr>
        <w:t>, пр.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>Ленина, д.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>72, каб.445;</w:t>
      </w:r>
    </w:p>
    <w:p w14:paraId="65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6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заинтересованного лица_________________________________</w:t>
      </w:r>
    </w:p>
    <w:p w14:paraId="6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Местонахождение заинтересованного л</w:t>
      </w:r>
      <w:r>
        <w:rPr>
          <w:rFonts w:ascii="Times New Roman" w:hAnsi="Times New Roman"/>
          <w:sz w:val="24"/>
        </w:rPr>
        <w:t xml:space="preserve">ица (юридический адрес и (или) почтовый </w:t>
      </w:r>
      <w:r>
        <w:rPr>
          <w:rFonts w:ascii="Times New Roman" w:hAnsi="Times New Roman"/>
          <w:sz w:val="24"/>
        </w:rPr>
        <w:t>адрес)_</w:t>
      </w:r>
      <w:r>
        <w:rPr>
          <w:rFonts w:ascii="Times New Roman" w:hAnsi="Times New Roman"/>
          <w:sz w:val="24"/>
        </w:rPr>
        <w:t>___________________________________________</w:t>
      </w:r>
    </w:p>
    <w:p w14:paraId="6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ИНН, ОГРН, КПП (для юридического </w:t>
      </w:r>
      <w:r>
        <w:rPr>
          <w:rFonts w:ascii="Times New Roman" w:hAnsi="Times New Roman"/>
          <w:sz w:val="24"/>
        </w:rPr>
        <w:t>лица)_</w:t>
      </w:r>
      <w:r>
        <w:rPr>
          <w:rFonts w:ascii="Times New Roman" w:hAnsi="Times New Roman"/>
          <w:sz w:val="24"/>
        </w:rPr>
        <w:t>___________________________</w:t>
      </w:r>
    </w:p>
    <w:p w14:paraId="6A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Паспортные данные (для физического </w:t>
      </w:r>
      <w:r>
        <w:rPr>
          <w:rFonts w:ascii="Times New Roman" w:hAnsi="Times New Roman"/>
          <w:sz w:val="24"/>
        </w:rPr>
        <w:t>лица)_</w:t>
      </w:r>
      <w:r>
        <w:rPr>
          <w:rFonts w:ascii="Times New Roman" w:hAnsi="Times New Roman"/>
          <w:sz w:val="24"/>
        </w:rPr>
        <w:t>___________________________</w:t>
      </w:r>
    </w:p>
    <w:p w14:paraId="6B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контактного телефона (ф</w:t>
      </w:r>
      <w:r>
        <w:rPr>
          <w:rFonts w:ascii="Times New Roman" w:hAnsi="Times New Roman"/>
          <w:sz w:val="24"/>
        </w:rPr>
        <w:t>акса)__________________________________</w:t>
      </w:r>
    </w:p>
    <w:p w14:paraId="6C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D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Изучив проект муниципальной программы/ внесения изменений в муниципальную программу предлагаем:</w:t>
      </w:r>
    </w:p>
    <w:p w14:paraId="6E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 </w:t>
      </w:r>
    </w:p>
    <w:p w14:paraId="7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</w:t>
      </w:r>
      <w:r>
        <w:rPr>
          <w:rFonts w:ascii="Times New Roman" w:hAnsi="Times New Roman"/>
          <w:sz w:val="24"/>
        </w:rPr>
        <w:t>________________ 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 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</w:r>
    </w:p>
    <w:p w14:paraId="71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72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Внести изменения и (или) дополнения в текстовую часть проекта </w:t>
      </w:r>
      <w:r>
        <w:rPr>
          <w:rFonts w:ascii="Times New Roman" w:hAnsi="Times New Roman"/>
          <w:sz w:val="24"/>
        </w:rPr>
        <w:t>муниципальной программы/ внесения изменений в муниципальную программу: 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 xml:space="preserve">________________________________________________________________________________________________________________________________________________________________________________________________________ </w:t>
      </w:r>
    </w:p>
    <w:p w14:paraId="7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74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настоящим предложениям прилагаются документы на ___</w:t>
      </w:r>
      <w:r>
        <w:rPr>
          <w:rFonts w:ascii="Times New Roman" w:hAnsi="Times New Roman"/>
          <w:sz w:val="24"/>
        </w:rPr>
        <w:t xml:space="preserve">__ л. </w:t>
      </w:r>
    </w:p>
    <w:p w14:paraId="75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76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7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7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(подпись, фамилия, имя, отчество подписавшего предложение по Проекту).</w:t>
      </w:r>
    </w:p>
    <w:p w14:paraId="79000000">
      <w:pPr>
        <w:rPr>
          <w:rFonts w:ascii="Times New Roman" w:hAnsi="Times New Roman"/>
          <w:sz w:val="28"/>
        </w:rPr>
      </w:pPr>
    </w:p>
    <w:p w14:paraId="7A000000">
      <w:pPr>
        <w:widowControl w:val="0"/>
        <w:ind/>
        <w:jc w:val="both"/>
        <w:rPr>
          <w:rFonts w:ascii="Times New Roman" w:hAnsi="Times New Roman"/>
        </w:rPr>
      </w:pPr>
    </w:p>
    <w:p w14:paraId="7B000000">
      <w:pPr>
        <w:rPr>
          <w:rFonts w:ascii="Times New Roman" w:hAnsi="Times New Roman"/>
          <w:sz w:val="28"/>
        </w:rPr>
      </w:pPr>
    </w:p>
    <w:p w14:paraId="7C000000">
      <w:pPr>
        <w:sectPr>
          <w:headerReference r:id="rId7" w:type="default"/>
          <w:headerReference r:id="rId3" w:type="first"/>
          <w:footerReference r:id="rId4" w:type="first"/>
          <w:pgSz w:h="16848" w:orient="portrait" w:w="11908"/>
          <w:pgMar w:bottom="1134" w:footer="709" w:gutter="0" w:header="709" w:left="1701" w:right="850" w:top="1134"/>
          <w:pgNumType w:start="1"/>
          <w:titlePg/>
        </w:sectPr>
      </w:pPr>
    </w:p>
    <w:p w14:paraId="7D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6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№ 1  </w:t>
      </w:r>
    </w:p>
    <w:p w14:paraId="7E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7F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80000000">
      <w:pPr>
        <w:tabs>
          <w:tab w:leader="none" w:pos="1134" w:val="left"/>
        </w:tabs>
        <w:spacing w:after="0" w:line="240" w:lineRule="auto"/>
        <w:ind w:firstLine="851" w:left="48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07.08.2025 № 6875-П</w:t>
      </w:r>
    </w:p>
    <w:p w14:paraId="81000000">
      <w:pPr>
        <w:tabs>
          <w:tab w:leader="none" w:pos="1134" w:val="left"/>
        </w:tabs>
        <w:spacing w:after="0" w:line="240" w:lineRule="auto"/>
        <w:ind w:firstLine="851" w:left="0"/>
        <w:jc w:val="right"/>
        <w:rPr>
          <w:rFonts w:ascii="Times New Roman" w:hAnsi="Times New Roman"/>
          <w:sz w:val="24"/>
        </w:rPr>
      </w:pPr>
    </w:p>
    <w:p w14:paraId="82000000">
      <w:pPr>
        <w:tabs>
          <w:tab w:leader="none" w:pos="1134" w:val="left"/>
        </w:tabs>
        <w:spacing w:after="0" w:line="240" w:lineRule="auto"/>
        <w:ind w:firstLine="851" w:left="0"/>
        <w:jc w:val="right"/>
        <w:rPr>
          <w:rFonts w:ascii="Times New Roman" w:hAnsi="Times New Roman"/>
          <w:sz w:val="24"/>
        </w:rPr>
      </w:pPr>
    </w:p>
    <w:p w14:paraId="8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ПРОЕКТ</w:t>
      </w:r>
    </w:p>
    <w:p w14:paraId="84000000">
      <w:pPr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85000000">
      <w:pPr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86000000">
      <w:pPr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 Магнитогорска от 24.10.2024 №11267-П</w:t>
      </w:r>
    </w:p>
    <w:p w14:paraId="87000000">
      <w:pPr>
        <w:spacing w:after="0" w:line="240" w:lineRule="auto"/>
        <w:ind w:right="4252"/>
        <w:rPr>
          <w:rFonts w:ascii="Times New Roman" w:hAnsi="Times New Roman"/>
          <w:sz w:val="28"/>
        </w:rPr>
      </w:pPr>
    </w:p>
    <w:p w14:paraId="8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06.10.2003 №131-</w:t>
      </w:r>
      <w:r>
        <w:rPr>
          <w:rFonts w:ascii="Times New Roman" w:hAnsi="Times New Roman"/>
          <w:sz w:val="28"/>
        </w:rPr>
        <w:t>ФЗ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br/>
      </w:r>
      <w:r>
        <w:rPr>
          <w:rFonts w:ascii="Times New Roman" w:hAnsi="Times New Roman"/>
          <w:sz w:val="28"/>
        </w:rPr>
        <w:t>от 30.12.2017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1710 «Об утверждении государственной программы Российской Федерации «Обеспечение доступным и комфортным жи</w:t>
      </w:r>
      <w:r>
        <w:rPr>
          <w:rFonts w:ascii="Times New Roman" w:hAnsi="Times New Roman"/>
          <w:sz w:val="28"/>
        </w:rPr>
        <w:t>льем</w:t>
      </w:r>
      <w:r>
        <w:br/>
      </w:r>
      <w:r>
        <w:rPr>
          <w:rFonts w:ascii="Times New Roman" w:hAnsi="Times New Roman"/>
          <w:sz w:val="28"/>
        </w:rPr>
        <w:t xml:space="preserve">и коммунальными услугами граждан Российской Федерации»,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"garantf1://19679178.1000"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программ, утвержденным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"garantf1://19679178.0"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</w:t>
      </w:r>
      <w:r>
        <w:rPr>
          <w:rFonts w:ascii="Times New Roman" w:hAnsi="Times New Roman"/>
          <w:sz w:val="28"/>
        </w:rPr>
        <w:t xml:space="preserve">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8465-П, Перечнем муниципальных программ города Магнитогорска, утвержденным постановлением администрации города Магнитогорска от 01.10.2024 №10283-П руководствуясь Уставом города Магнитогорска, </w:t>
      </w:r>
    </w:p>
    <w:p w14:paraId="8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8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Внести</w:t>
      </w:r>
      <w:r>
        <w:rPr>
          <w:rFonts w:ascii="Times New Roman" w:hAnsi="Times New Roman"/>
          <w:sz w:val="28"/>
        </w:rPr>
        <w:t xml:space="preserve">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24.10.2024 №11267-П «Об утверждении муниципальной программы «Формирование комфортной городской среды в городе Магнитогорске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2025-2030 годы» (далее – постановление) изменение, приложение изложить в</w:t>
      </w:r>
      <w:r>
        <w:rPr>
          <w:rFonts w:ascii="Times New Roman" w:hAnsi="Times New Roman"/>
          <w:sz w:val="28"/>
        </w:rPr>
        <w:t xml:space="preserve"> новой редакции (приложение).</w:t>
      </w:r>
    </w:p>
    <w:p w14:paraId="8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8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Магнитогорска (Аникиной О.А.) разместить настоящее постановление на официальном сайте </w:t>
      </w:r>
      <w:r>
        <w:rPr>
          <w:rFonts w:ascii="Times New Roman" w:hAnsi="Times New Roman"/>
          <w:sz w:val="28"/>
        </w:rPr>
        <w:t>администрации города Магнитогорска.</w:t>
      </w:r>
    </w:p>
    <w:p w14:paraId="8F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90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91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92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города Магнитогорска                     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С.Н.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Бердников </w:t>
      </w:r>
    </w:p>
    <w:p w14:paraId="93000000">
      <w:pPr>
        <w:tabs>
          <w:tab w:leader="none" w:pos="1276" w:val="left"/>
        </w:tabs>
        <w:spacing w:after="0" w:line="240" w:lineRule="auto"/>
        <w:ind w:right="3543"/>
        <w:rPr>
          <w:rFonts w:ascii="Times New Roman" w:hAnsi="Times New Roman"/>
          <w:sz w:val="28"/>
        </w:rPr>
      </w:pPr>
    </w:p>
    <w:p w14:paraId="94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95000000">
      <w:pPr>
        <w:widowControl w:val="0"/>
        <w:spacing w:after="0" w:line="240" w:lineRule="auto"/>
        <w:ind w:firstLine="5812" w:left="0"/>
        <w:rPr>
          <w:rFonts w:ascii="Times New Roman" w:hAnsi="Times New Roman"/>
        </w:rPr>
      </w:pPr>
    </w:p>
    <w:p w14:paraId="96000000">
      <w:pPr>
        <w:widowControl w:val="0"/>
        <w:spacing w:after="0" w:line="240" w:lineRule="auto"/>
        <w:ind w:firstLine="5812" w:left="0"/>
        <w:rPr>
          <w:rFonts w:ascii="Times New Roman" w:hAnsi="Times New Roman"/>
        </w:rPr>
      </w:pPr>
    </w:p>
    <w:p w14:paraId="97000000">
      <w:pPr>
        <w:widowControl w:val="0"/>
        <w:spacing w:after="0" w:line="240" w:lineRule="auto"/>
        <w:ind w:firstLine="581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14:paraId="98000000">
      <w:pPr>
        <w:widowControl w:val="0"/>
        <w:spacing w:after="0" w:line="240" w:lineRule="auto"/>
        <w:ind w:firstLine="5812" w:left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  <w:r>
        <w:rPr>
          <w:rFonts w:ascii="Times New Roman" w:hAnsi="Times New Roman"/>
        </w:rPr>
        <w:t xml:space="preserve"> администрации </w:t>
      </w:r>
    </w:p>
    <w:p w14:paraId="99000000">
      <w:pPr>
        <w:widowControl w:val="0"/>
        <w:spacing w:after="0" w:line="240" w:lineRule="auto"/>
        <w:ind w:firstLine="5812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9A000000">
      <w:pPr>
        <w:widowControl w:val="0"/>
        <w:spacing w:after="0" w:line="240" w:lineRule="auto"/>
        <w:ind w:firstLine="581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_____________</w:t>
      </w:r>
      <w:r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>_____</w:t>
      </w:r>
    </w:p>
    <w:p w14:paraId="9B000000">
      <w:pPr>
        <w:widowControl w:val="0"/>
        <w:ind/>
        <w:jc w:val="center"/>
        <w:rPr>
          <w:rFonts w:ascii="Times New Roman" w:hAnsi="Times New Roman"/>
          <w:sz w:val="24"/>
        </w:rPr>
      </w:pPr>
    </w:p>
    <w:p w14:paraId="9C000000">
      <w:pPr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Муниципальная программа</w:t>
      </w:r>
    </w:p>
    <w:p w14:paraId="9D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«Формирование комфортной городской среды в городе Магнитогорске на 2025 – 2030 годы»</w:t>
      </w:r>
    </w:p>
    <w:p w14:paraId="9E000000">
      <w:pPr>
        <w:spacing w:after="0" w:line="240" w:lineRule="auto"/>
        <w:ind/>
        <w:jc w:val="center"/>
        <w:rPr>
          <w:rFonts w:ascii="Times New Roman" w:hAnsi="Times New Roman"/>
        </w:rPr>
      </w:pPr>
    </w:p>
    <w:p w14:paraId="9F000000">
      <w:pPr>
        <w:widowControl w:val="0"/>
        <w:numPr>
          <w:ilvl w:val="0"/>
          <w:numId w:val="2"/>
        </w:numPr>
        <w:spacing w:after="0" w:line="240" w:lineRule="auto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Оценка текущего состояния соответствующей </w:t>
      </w:r>
      <w:r>
        <w:rPr>
          <w:rFonts w:ascii="Times New Roman" w:hAnsi="Times New Roman"/>
          <w:sz w:val="24"/>
        </w:rPr>
        <w:t>сферы социально-экономического развития муниципального образования.</w:t>
      </w:r>
    </w:p>
    <w:p w14:paraId="A0000000">
      <w:pPr>
        <w:widowControl w:val="0"/>
        <w:ind/>
        <w:rPr>
          <w:rFonts w:ascii="Times New Roman" w:hAnsi="Times New Roman"/>
          <w:sz w:val="24"/>
        </w:rPr>
      </w:pPr>
    </w:p>
    <w:p w14:paraId="A1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Основанием для разработки настоящей Программы являются постановления Правительства Российской Федерации от 10.02.2017 № 169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Об утверждении Правил предоставления и распределения субсид</w:t>
      </w:r>
      <w:r>
        <w:rPr>
          <w:rFonts w:ascii="Times New Roman" w:hAnsi="Times New Roman"/>
          <w:sz w:val="24"/>
        </w:rPr>
        <w:t>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от 30.12.2017 № 1710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Об утверждении государственной</w:t>
      </w:r>
      <w:r>
        <w:rPr>
          <w:rFonts w:ascii="Times New Roman" w:hAnsi="Times New Roman"/>
          <w:sz w:val="24"/>
        </w:rPr>
        <w:t xml:space="preserve"> программы Российской Федерации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постановление Правительства Челябинской области от 01.09.2017 № 470-П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О государственной программе Челябинской области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Благо</w:t>
      </w:r>
      <w:r>
        <w:rPr>
          <w:rFonts w:ascii="Times New Roman" w:hAnsi="Times New Roman"/>
          <w:sz w:val="24"/>
        </w:rPr>
        <w:t>устройство населенных пунктов Челябинской области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A2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Важнейшей задачей органов местного самоуправления города Магнитогорска является формирование и обеспечение современной городской среды, комфортной и благоприятной для проживания населения, в том числе </w:t>
      </w:r>
      <w:r>
        <w:rPr>
          <w:rFonts w:ascii="Times New Roman" w:hAnsi="Times New Roman"/>
          <w:sz w:val="24"/>
        </w:rPr>
        <w:t>наличие современных спортивно-досуговых и культурно-развлекательных общественных территорий, способных обеспечить необходимые условия для жизнедеятельности, отдыха, занятий физической культурой и спортом населения.</w:t>
      </w:r>
    </w:p>
    <w:p w14:paraId="A3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 благоустройства определяет комфор</w:t>
      </w:r>
      <w:r>
        <w:rPr>
          <w:rFonts w:ascii="Times New Roman" w:hAnsi="Times New Roman"/>
          <w:sz w:val="24"/>
        </w:rPr>
        <w:t>тность проживания граждан и является одной из проблем, требующих каждодневного внимания и эффективного решения, которое включает комплекс мероприятий по инженерной подготовке, обеспечению безопасности жизнедеятельности, озеленению и устройству покрытий, ос</w:t>
      </w:r>
      <w:r>
        <w:rPr>
          <w:rFonts w:ascii="Times New Roman" w:hAnsi="Times New Roman"/>
          <w:sz w:val="24"/>
        </w:rPr>
        <w:t>вещению, размещению малых архитектурных форм, отводу дождевых и талых вод с дворовых территорий.</w:t>
      </w:r>
    </w:p>
    <w:p w14:paraId="A4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сегодняшний день большинство парков и скверов города Магнитогорска требуют благоустройства - устройства сети спортивных и прогулочных дорожек, скамеек, урн,</w:t>
      </w:r>
      <w:r>
        <w:rPr>
          <w:rFonts w:ascii="Times New Roman" w:hAnsi="Times New Roman"/>
          <w:sz w:val="24"/>
        </w:rPr>
        <w:t xml:space="preserve"> архитектурных элементов, спортивно-оздоровительных площадок. Также существует потребность в современных спортивно-досуговых и культурно-развлекательных площадках, способных обеспечить необходимые условия для занятий физической культурой и спортом населени</w:t>
      </w:r>
      <w:r>
        <w:rPr>
          <w:rFonts w:ascii="Times New Roman" w:hAnsi="Times New Roman"/>
          <w:sz w:val="24"/>
        </w:rPr>
        <w:t>ю, и, в первую очередь, для малообеспеченных семей, детей, молодежи, студентов и инвалидов. Настоящая Программа позволит расширить материально-техническую базу муниципальных спортивных сооружений, обеспечить их качественное содержание, долгосрочность испол</w:t>
      </w:r>
      <w:r>
        <w:rPr>
          <w:rFonts w:ascii="Times New Roman" w:hAnsi="Times New Roman"/>
          <w:sz w:val="24"/>
        </w:rPr>
        <w:t>ьзования для всех групп населения.</w:t>
      </w:r>
    </w:p>
    <w:p w14:paraId="A5000000">
      <w:pPr>
        <w:widowControl w:val="0"/>
        <w:numPr>
          <w:ilvl w:val="0"/>
          <w:numId w:val="2"/>
        </w:numPr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Описание приоритетов и целей муниципальной политики в сфере реализации муниципальной программы (в том числе в соответствии со Стратегией социально-экономического развития города Магнитогорска на период до 2035 года)</w:t>
      </w:r>
    </w:p>
    <w:p w14:paraId="A6000000">
      <w:pPr>
        <w:widowControl w:val="0"/>
        <w:ind/>
        <w:jc w:val="both"/>
        <w:rPr>
          <w:rFonts w:ascii="Times New Roman" w:hAnsi="Times New Roman"/>
          <w:sz w:val="24"/>
        </w:rPr>
      </w:pPr>
    </w:p>
    <w:p w14:paraId="A7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Основным приоритетом муниципальной политики в сфере реализации Программы в соответствии со Стратегией социально-экономического развития города Магнитогорска на период до 2035 года, утвержденной решением МГСД от 27.11.2018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№ 169 (далее – Стратегия), являетс</w:t>
      </w:r>
      <w:r>
        <w:rPr>
          <w:rFonts w:ascii="Times New Roman" w:hAnsi="Times New Roman"/>
          <w:sz w:val="24"/>
        </w:rPr>
        <w:t>я повышение качества жизни населения.</w:t>
      </w:r>
    </w:p>
    <w:p w14:paraId="A8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Основная цель муниципальной политики в сфере реализации Программы включают создание благоприятных и комфортных условий проживания населения города Магнитогорска.</w:t>
      </w:r>
    </w:p>
    <w:p w14:paraId="A9000000">
      <w:pPr>
        <w:widowControl w:val="0"/>
        <w:ind/>
        <w:jc w:val="both"/>
        <w:rPr>
          <w:rFonts w:ascii="Times New Roman" w:hAnsi="Times New Roman"/>
          <w:sz w:val="24"/>
        </w:rPr>
      </w:pPr>
    </w:p>
    <w:p w14:paraId="AA000000">
      <w:pPr>
        <w:widowControl w:val="0"/>
        <w:numPr>
          <w:ilvl w:val="0"/>
          <w:numId w:val="2"/>
        </w:numPr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</w:t>
      </w:r>
      <w:r>
        <w:rPr>
          <w:rFonts w:ascii="Times New Roman" w:hAnsi="Times New Roman"/>
          <w:sz w:val="24"/>
        </w:rPr>
        <w:t>взаимоувязке</w:t>
      </w:r>
      <w:r>
        <w:rPr>
          <w:rFonts w:ascii="Times New Roman" w:hAnsi="Times New Roman"/>
          <w:sz w:val="24"/>
        </w:rPr>
        <w:t xml:space="preserve"> со стратегическими </w:t>
      </w:r>
      <w:r>
        <w:rPr>
          <w:rFonts w:ascii="Times New Roman" w:hAnsi="Times New Roman"/>
          <w:sz w:val="24"/>
        </w:rPr>
        <w:t>приоритетами, целями и показателями государственных программ</w:t>
      </w:r>
    </w:p>
    <w:p w14:paraId="AB000000">
      <w:pPr>
        <w:widowControl w:val="0"/>
        <w:ind/>
        <w:rPr>
          <w:rFonts w:ascii="Times New Roman" w:hAnsi="Times New Roman"/>
          <w:b w:val="1"/>
          <w:sz w:val="24"/>
        </w:rPr>
      </w:pPr>
    </w:p>
    <w:p w14:paraId="AC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Программа разработана в соответствии с приоритетами в сфере жилищной политики, определенными:</w:t>
      </w:r>
    </w:p>
    <w:p w14:paraId="AD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Указом Президента Российской Федерации от 07.05.2024 № 309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О национальных целях развития Росс</w:t>
      </w:r>
      <w:r>
        <w:rPr>
          <w:rFonts w:ascii="Times New Roman" w:hAnsi="Times New Roman"/>
          <w:sz w:val="24"/>
        </w:rPr>
        <w:t>ийской Федерации на период до 2030 года и на перспективу до 2036 года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предусматривающим в том числе достижение национальной цели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Комфортная и безопасная среда для жизни»;</w:t>
      </w:r>
    </w:p>
    <w:p w14:paraId="AE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государственной программой Российской Федерации «Обеспечение доступным и комфор</w:t>
      </w:r>
      <w:r>
        <w:rPr>
          <w:rFonts w:ascii="Times New Roman" w:hAnsi="Times New Roman"/>
          <w:sz w:val="24"/>
        </w:rPr>
        <w:t xml:space="preserve">тным жильем и коммунальными услугами граждан Российской Федерации», утвержденной постановлением Правительства Российской Федерации от 30.12.2017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№ 1710, предусматривающей обеспечение качества и доступности услуг жилищно-коммунального хозяйства к 2030 году </w:t>
      </w:r>
      <w:r>
        <w:rPr>
          <w:rFonts w:ascii="Times New Roman" w:hAnsi="Times New Roman"/>
          <w:sz w:val="24"/>
        </w:rPr>
        <w:t>не менее 50 процентам населения.</w:t>
      </w:r>
    </w:p>
    <w:p w14:paraId="AF000000">
      <w:pPr>
        <w:widowControl w:val="0"/>
        <w:ind/>
        <w:rPr>
          <w:rFonts w:ascii="Times New Roman" w:hAnsi="Times New Roman"/>
          <w:b w:val="1"/>
          <w:sz w:val="18"/>
        </w:rPr>
      </w:pPr>
    </w:p>
    <w:p w14:paraId="B0000000">
      <w:pPr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B1000000">
      <w:pPr>
        <w:widowControl w:val="0"/>
        <w:ind/>
        <w:jc w:val="both"/>
        <w:rPr>
          <w:rFonts w:ascii="Times New Roman" w:hAnsi="Times New Roman"/>
          <w:sz w:val="18"/>
        </w:rPr>
      </w:pPr>
    </w:p>
    <w:p w14:paraId="B2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Настоящая Программа ориентирована на устойчивое развитие города Магнитогорска,</w:t>
      </w:r>
      <w:r>
        <w:rPr>
          <w:rFonts w:ascii="Times New Roman" w:hAnsi="Times New Roman"/>
          <w:sz w:val="24"/>
        </w:rPr>
        <w:t xml:space="preserve"> которое предполагает обеспечение существенного прогресса в развитии основных секторов экономики, повышение уровня жизни и условий проживания населения.</w:t>
      </w:r>
    </w:p>
    <w:p w14:paraId="B3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Основополагающим аспектом Программы является система программных мероприятий по направлениям развити</w:t>
      </w:r>
      <w:r>
        <w:rPr>
          <w:rFonts w:ascii="Times New Roman" w:hAnsi="Times New Roman"/>
          <w:sz w:val="24"/>
        </w:rPr>
        <w:t>я городской среды. Программой определены механизмы реализации основных ее направлений, ожидаемые результаты реализации Программы.</w:t>
      </w:r>
    </w:p>
    <w:p w14:paraId="B4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Разработка настоящей Программы вызвана необходимостью формирования:</w:t>
      </w:r>
    </w:p>
    <w:p w14:paraId="B5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современной системы улучшения качества жизни;</w:t>
      </w:r>
    </w:p>
    <w:p w14:paraId="B6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нов</w:t>
      </w:r>
      <w:r>
        <w:rPr>
          <w:rFonts w:ascii="Times New Roman" w:hAnsi="Times New Roman"/>
          <w:sz w:val="24"/>
        </w:rPr>
        <w:t>ых подходов к благоустройству общественных территорий.</w:t>
      </w:r>
    </w:p>
    <w:p w14:paraId="B7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Реализация мероприятий Программы позволит:</w:t>
      </w:r>
    </w:p>
    <w:p w14:paraId="B8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кардинально повысить комфортность городской среды;</w:t>
      </w:r>
    </w:p>
    <w:p w14:paraId="B9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повысить индекс качества городской среды;</w:t>
      </w:r>
    </w:p>
    <w:p w14:paraId="BA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создать механизм прямого участия граждан в формирован</w:t>
      </w:r>
      <w:r>
        <w:rPr>
          <w:rFonts w:ascii="Times New Roman" w:hAnsi="Times New Roman"/>
          <w:sz w:val="24"/>
        </w:rPr>
        <w:t>ии городской среды;</w:t>
      </w:r>
    </w:p>
    <w:p w14:paraId="BB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увеличить долю граждан, принимающих участие в решении вопросов развития городской среды.</w:t>
      </w:r>
    </w:p>
    <w:p w14:paraId="BC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Решение проблемы создания комфортных условий для проживания на территории города Магнитогорска путем качественного повышения уровня </w:t>
      </w:r>
      <w:r>
        <w:rPr>
          <w:rFonts w:ascii="Times New Roman" w:hAnsi="Times New Roman"/>
          <w:sz w:val="24"/>
        </w:rPr>
        <w:t>благоустройства территории способствует концентрации человеческого капитала, обеспечению устойчивого социально-экономического развития города, повышению туристической привлекательности, привлечению дополнительных инвестиций.</w:t>
      </w:r>
    </w:p>
    <w:p w14:paraId="BD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 Социально-экономический эфф</w:t>
      </w:r>
      <w:r>
        <w:rPr>
          <w:rFonts w:ascii="Times New Roman" w:hAnsi="Times New Roman"/>
          <w:sz w:val="24"/>
        </w:rPr>
        <w:t xml:space="preserve">ект от реализации Программы выражается в улучшении транспортно-эксплуатационного состояния общественных пространств, повышении степени их благоустройства. </w:t>
      </w:r>
    </w:p>
    <w:p w14:paraId="BE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намеченных мероприятий Программы позволит обеспечить более комфортные условия для прожива</w:t>
      </w:r>
      <w:r>
        <w:rPr>
          <w:rFonts w:ascii="Times New Roman" w:hAnsi="Times New Roman"/>
          <w:sz w:val="24"/>
        </w:rPr>
        <w:t>ния горожан, повысить удовлетворенность жителей качеством благоустройства территории города.</w:t>
      </w:r>
    </w:p>
    <w:p w14:paraId="BF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 Обеспечение финансирования мероприятий Программы осуществляется в пределах выделяемых бюджетных ассигнований на соответствующий финансовый год. Объемы и источн</w:t>
      </w:r>
      <w:r>
        <w:rPr>
          <w:rFonts w:ascii="Times New Roman" w:hAnsi="Times New Roman"/>
          <w:sz w:val="24"/>
        </w:rPr>
        <w:t>ики финансирования мероприятий Программы корректируются по итогам ее реализации и с учетом возможностей соответствующих бюджетов на соответствующий финансовый год.</w:t>
      </w:r>
    </w:p>
    <w:p w14:paraId="C0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Мероприятия, предусмотренные Программой, могут уточняться и дополняться в зависимости от</w:t>
      </w:r>
      <w:r>
        <w:rPr>
          <w:rFonts w:ascii="Times New Roman" w:hAnsi="Times New Roman"/>
          <w:sz w:val="24"/>
        </w:rPr>
        <w:t xml:space="preserve"> изменений в законодательстве Российской Федерации, возможностей бюджетов всех уровней.</w:t>
      </w:r>
    </w:p>
    <w:p w14:paraId="C1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14. Реализация мероприятий Программы производится в объемах, обеспеченных финансированием.</w:t>
      </w:r>
    </w:p>
    <w:p w14:paraId="C2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 При реализации Программы возможно возникновение следующих рисков, которые</w:t>
      </w:r>
      <w:r>
        <w:rPr>
          <w:rFonts w:ascii="Times New Roman" w:hAnsi="Times New Roman"/>
          <w:sz w:val="24"/>
        </w:rPr>
        <w:t xml:space="preserve"> могут препятствовать достижению планируемых результатов:</w:t>
      </w:r>
    </w:p>
    <w:p w14:paraId="C3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риски, связанные с изменением бюджетного законодательства Российской Федерации;</w:t>
      </w:r>
    </w:p>
    <w:p w14:paraId="C4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финансовые риски - финансирование Программы не в полном объеме в</w:t>
      </w:r>
      <w:r>
        <w:rPr>
          <w:rFonts w:ascii="Times New Roman" w:hAnsi="Times New Roman"/>
          <w:sz w:val="24"/>
        </w:rPr>
        <w:t xml:space="preserve"> связи с </w:t>
      </w:r>
      <w:r>
        <w:rPr>
          <w:rFonts w:ascii="Times New Roman" w:hAnsi="Times New Roman"/>
          <w:sz w:val="24"/>
        </w:rPr>
        <w:t>неисполнением доходной части бюджета города Магнитогорска.</w:t>
      </w:r>
    </w:p>
    <w:p w14:paraId="C5000000">
      <w:pPr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этих случаях Программа подлежит корректировке.</w:t>
      </w:r>
    </w:p>
    <w:p w14:paraId="C6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Муниципальная программа состоит из:</w:t>
      </w:r>
    </w:p>
    <w:p w14:paraId="C7000000">
      <w:pPr>
        <w:widowControl w:val="0"/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паспорта муниципальной программы (приложение № 1);</w:t>
      </w:r>
    </w:p>
    <w:p w14:paraId="C8000000">
      <w:pPr>
        <w:widowControl w:val="0"/>
        <w:tabs>
          <w:tab w:leader="none" w:pos="284" w:val="left"/>
          <w:tab w:leader="none" w:pos="426" w:val="left"/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паспорта проекта (приложение № 2);</w:t>
      </w:r>
    </w:p>
    <w:p w14:paraId="C9000000">
      <w:pPr>
        <w:widowControl w:val="0"/>
        <w:tabs>
          <w:tab w:leader="none" w:pos="284" w:val="left"/>
          <w:tab w:leader="none" w:pos="426" w:val="left"/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пас</w:t>
      </w:r>
      <w:r>
        <w:rPr>
          <w:rFonts w:ascii="Times New Roman" w:hAnsi="Times New Roman"/>
          <w:sz w:val="24"/>
        </w:rPr>
        <w:t>порта комплекса процессных мероприятий (приложение № 3);</w:t>
      </w:r>
    </w:p>
    <w:p w14:paraId="CA000000">
      <w:pPr>
        <w:widowControl w:val="0"/>
        <w:tabs>
          <w:tab w:leader="none" w:pos="284" w:val="left"/>
          <w:tab w:leader="none" w:pos="426" w:val="left"/>
          <w:tab w:leader="none" w:pos="851" w:val="left"/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финансового обеспечения реализации муниципальной программы за счет всех источников финансирования (приложение № 4);</w:t>
      </w:r>
    </w:p>
    <w:p w14:paraId="CB000000">
      <w:pPr>
        <w:widowControl w:val="0"/>
        <w:tabs>
          <w:tab w:leader="none" w:pos="284" w:val="left"/>
          <w:tab w:leader="none" w:pos="426" w:val="left"/>
          <w:tab w:leader="none" w:pos="1134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методики расчета и источники информации о значениях целевых показателей муниц</w:t>
      </w:r>
      <w:r>
        <w:rPr>
          <w:rFonts w:ascii="Times New Roman" w:hAnsi="Times New Roman"/>
          <w:sz w:val="24"/>
        </w:rPr>
        <w:t>ипальной программы, показателей структурных элементов (приложение № 5);</w:t>
      </w:r>
    </w:p>
    <w:p w14:paraId="C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6)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адресный перечень общественных территорий, расположенных на территории города Магнитогорска Челябинской области, планируемых к благоустройству в 2025-2026 годах</w:t>
      </w:r>
      <w:r>
        <w:rPr>
          <w:rFonts w:ascii="Times New Roman" w:hAnsi="Times New Roman"/>
          <w:sz w:val="24"/>
        </w:rPr>
        <w:t xml:space="preserve"> (приложение № 6).</w:t>
      </w:r>
    </w:p>
    <w:p w14:paraId="CD000000">
      <w:pPr>
        <w:widowControl w:val="0"/>
        <w:ind/>
        <w:jc w:val="right"/>
        <w:rPr>
          <w:rFonts w:ascii="Times New Roman" w:hAnsi="Times New Roman"/>
        </w:rPr>
      </w:pPr>
    </w:p>
    <w:p w14:paraId="CE000000">
      <w:pPr>
        <w:widowControl w:val="0"/>
        <w:ind/>
        <w:jc w:val="right"/>
        <w:rPr>
          <w:rFonts w:ascii="Times New Roman" w:hAnsi="Times New Roman"/>
        </w:rPr>
      </w:pPr>
    </w:p>
    <w:p w14:paraId="CF000000">
      <w:pPr>
        <w:rPr>
          <w:rFonts w:ascii="Times New Roman" w:hAnsi="Times New Roman"/>
          <w:sz w:val="28"/>
        </w:rPr>
      </w:pPr>
    </w:p>
    <w:p w14:paraId="D0000000">
      <w:pPr>
        <w:spacing w:after="0"/>
        <w:ind w:firstLine="6379" w:left="0"/>
        <w:rPr>
          <w:rFonts w:ascii="Times New Roman" w:hAnsi="Times New Roman"/>
          <w:sz w:val="20"/>
        </w:rPr>
      </w:pPr>
    </w:p>
    <w:p w14:paraId="D1000000">
      <w:pPr>
        <w:spacing w:after="0"/>
        <w:ind w:firstLine="6379" w:left="0"/>
        <w:rPr>
          <w:rFonts w:ascii="Times New Roman" w:hAnsi="Times New Roman"/>
          <w:sz w:val="20"/>
        </w:rPr>
      </w:pPr>
    </w:p>
    <w:p w14:paraId="D2000000">
      <w:pPr>
        <w:spacing w:after="0"/>
        <w:ind w:firstLine="6379" w:left="0"/>
        <w:rPr>
          <w:rFonts w:ascii="Times New Roman" w:hAnsi="Times New Roman"/>
          <w:sz w:val="20"/>
        </w:rPr>
      </w:pPr>
    </w:p>
    <w:p w14:paraId="D3000000">
      <w:pPr>
        <w:spacing w:after="0"/>
        <w:ind w:firstLine="6379" w:left="0"/>
        <w:rPr>
          <w:rFonts w:ascii="Times New Roman" w:hAnsi="Times New Roman"/>
          <w:sz w:val="20"/>
        </w:rPr>
      </w:pPr>
    </w:p>
    <w:p w14:paraId="D4000000">
      <w:pPr>
        <w:rPr>
          <w:rFonts w:ascii="Times New Roman" w:hAnsi="Times New Roman"/>
          <w:sz w:val="28"/>
        </w:rPr>
      </w:pPr>
    </w:p>
    <w:sectPr>
      <w:headerReference r:id="rId1" w:type="default"/>
      <w:headerReference r:id="rId5" w:type="first"/>
      <w:footerReference r:id="rId6" w:type="first"/>
      <w:pgSz w:h="16848" w:orient="portrait" w:w="11908"/>
      <w:pgMar w:bottom="1134" w:footer="709" w:gutter="0" w:header="709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Вр-2180584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Вр-2180584</w:t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Вр-2180584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</w:rPr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A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Fonts w:ascii="Times New Roman" w:hAnsi="Times New Roman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1" w:type="paragraph">
    <w:name w:val="Основной шрифт абзаца2"/>
    <w:link w:val="Style_11_ch"/>
  </w:style>
  <w:style w:styleId="Style_11_ch" w:type="character">
    <w:name w:val="Основной шрифт абзаца2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Обычный1"/>
    <w:link w:val="Style_14_ch"/>
  </w:style>
  <w:style w:styleId="Style_14_ch" w:type="character">
    <w:name w:val="Обычный1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toc 3"/>
    <w:next w:val="Style_4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3" w:type="paragraph">
    <w:name w:val="heading 1"/>
    <w:next w:val="Style_4"/>
    <w:link w:val="Style_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_ch" w:type="character">
    <w:name w:val="heading 1"/>
    <w:link w:val="Style_3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4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4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4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4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Заголовок 5 Знак"/>
    <w:link w:val="Style_27_ch"/>
    <w:rPr>
      <w:rFonts w:ascii="XO Thames" w:hAnsi="XO Thames"/>
      <w:b w:val="1"/>
    </w:rPr>
  </w:style>
  <w:style w:styleId="Style_27_ch" w:type="character">
    <w:name w:val="Заголовок 5 Знак"/>
    <w:link w:val="Style_27"/>
    <w:rPr>
      <w:rFonts w:ascii="XO Thames" w:hAnsi="XO Thames"/>
      <w:b w:val="1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Balloon Text"/>
    <w:basedOn w:val="Style_4"/>
    <w:link w:val="Style_29_ch"/>
    <w:pPr>
      <w:spacing w:after="0" w:line="240" w:lineRule="auto"/>
      <w:ind/>
    </w:pPr>
    <w:rPr>
      <w:rFonts w:ascii="Tahoma" w:hAnsi="Tahoma"/>
      <w:sz w:val="16"/>
    </w:rPr>
  </w:style>
  <w:style w:styleId="Style_29_ch" w:type="character">
    <w:name w:val="Balloon Text"/>
    <w:basedOn w:val="Style_4_ch"/>
    <w:link w:val="Style_29"/>
    <w:rPr>
      <w:rFonts w:ascii="Tahoma" w:hAnsi="Tahoma"/>
      <w:sz w:val="16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header2.xml" Type="http://schemas.openxmlformats.org/officeDocument/2006/relationships/header"/>
  <Relationship Id="rId9" Target="footer9.xml" Type="http://schemas.openxmlformats.org/officeDocument/2006/relationships/foot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2025-08-08T04:22:49Z</dcterms:modified>
</cp:coreProperties>
</file>