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21.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6286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4535"/>
        <w:rPr>
          <w:rFonts w:ascii="Times New Roman" w:hAnsi="Times New Roman"/>
          <w:sz w:val="26"/>
        </w:rPr>
      </w:pPr>
    </w:p>
    <w:p w14:paraId="0A000000">
      <w:pPr>
        <w:spacing w:after="0" w:line="240" w:lineRule="auto"/>
        <w:ind w:right="4535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 в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постановление администрации города Магнитогорска от 25.10.2024 №</w:t>
      </w:r>
      <w:r>
        <w:rPr>
          <w:rFonts w:ascii="XO Thames" w:hAnsi="XO Thames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>11290-П</w:t>
      </w:r>
    </w:p>
    <w:p w14:paraId="0B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соответствии с Бюджетным кодексом Российской Федерации, Федеральным законом</w:t>
      </w:r>
      <w:r>
        <w:rPr>
          <w:sz w:val="26"/>
        </w:rPr>
        <w:t xml:space="preserve"> </w:t>
      </w:r>
      <w:r>
        <w:rPr>
          <w:rFonts w:ascii="Times New Roman" w:hAnsi="Times New Roman"/>
          <w:sz w:val="26"/>
        </w:rPr>
        <w:t>от 06.10.2003 №</w:t>
      </w:r>
      <w:r>
        <w:rPr>
          <w:rFonts w:ascii="XO Thames" w:hAnsi="XO Thames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>131-ФЗ 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программ, утверждённым постановлением администрации города Магнитогорска от 20.08.2024 №</w:t>
      </w:r>
      <w:r>
        <w:rPr>
          <w:rFonts w:ascii="XO Thames" w:hAnsi="XO Thames"/>
          <w:color w:val="000000"/>
          <w:sz w:val="26"/>
        </w:rPr>
        <w:t> 8465</w:t>
      </w:r>
      <w:r>
        <w:rPr>
          <w:rFonts w:ascii="Times New Roman" w:hAnsi="Times New Roman"/>
          <w:sz w:val="26"/>
        </w:rPr>
        <w:t>-П, Перечнем муниципальных программ города Магнитогорска, утвержденным постановлением администрации города Магнитогорска от 01.10.2024 №</w:t>
      </w:r>
      <w:r>
        <w:rPr>
          <w:rFonts w:ascii="XO Thames" w:hAnsi="XO Thames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 xml:space="preserve">10283-П, руководствуясь Уставом города Магнитогорска, </w:t>
      </w:r>
    </w:p>
    <w:p w14:paraId="0D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0E000000">
      <w:pPr>
        <w:spacing w:after="0" w:line="240" w:lineRule="auto"/>
        <w:ind/>
        <w:rPr>
          <w:rFonts w:ascii="Times New Roman" w:hAnsi="Times New Roman"/>
          <w:spacing w:val="-6"/>
          <w:sz w:val="26"/>
        </w:rPr>
      </w:pPr>
      <w:r>
        <w:rPr>
          <w:rFonts w:ascii="Times New Roman" w:hAnsi="Times New Roman"/>
          <w:spacing w:val="-6"/>
          <w:sz w:val="26"/>
        </w:rPr>
        <w:t>ПОСТАНОВЛЯЮ: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от 25.10.2024 №</w:t>
      </w:r>
      <w:r>
        <w:rPr>
          <w:rFonts w:ascii="XO Thames" w:hAnsi="XO Thames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 xml:space="preserve">11290-П «Об утверждении муниципальной программы «Капитальное строительство, реконструкция и капитальный ремонт объектов муниципальной собственности города Магнитогорска» на 2025-2030 годы»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(далее – постановление) изменения, приложения № 1, 2, 3, 4</w:t>
      </w:r>
      <w:r>
        <w:rPr>
          <w:rFonts w:ascii="Times New Roman" w:hAnsi="Times New Roman"/>
          <w:sz w:val="26"/>
        </w:rPr>
        <w:t>, 5</w:t>
      </w:r>
      <w:r>
        <w:rPr>
          <w:rFonts w:ascii="Times New Roman" w:hAnsi="Times New Roman"/>
          <w:sz w:val="26"/>
        </w:rPr>
        <w:t xml:space="preserve"> к муниципальной программе «Капитальное строительство, реконструкция и капитальный ремонт объектов муниципальной собственности города Магнитогорска» на 2025-2030 годы, утвержденной постановлением, изложить в новой редакции (приложения №</w:t>
      </w:r>
      <w:r>
        <w:rPr>
          <w:rFonts w:ascii="XO Thames" w:hAnsi="XO Thames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>1, 2, 3, 4</w:t>
      </w:r>
      <w:r>
        <w:rPr>
          <w:rFonts w:ascii="Times New Roman" w:hAnsi="Times New Roman"/>
          <w:sz w:val="26"/>
        </w:rPr>
        <w:t>, 5</w:t>
      </w:r>
      <w:bookmarkStart w:id="1" w:name="_GoBack"/>
      <w:bookmarkEnd w:id="1"/>
      <w:r>
        <w:rPr>
          <w:rFonts w:ascii="Times New Roman" w:hAnsi="Times New Roman"/>
          <w:sz w:val="26"/>
        </w:rPr>
        <w:t xml:space="preserve"> соответственно).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Настоящее постановление вступает в силу со дня его подписания.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6"/>
        </w:rPr>
        <w:t>Аникина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О.А.</w:t>
      </w:r>
      <w:r>
        <w:rPr>
          <w:rFonts w:ascii="Times New Roman" w:hAnsi="Times New Roman"/>
          <w:sz w:val="26"/>
        </w:rPr>
        <w:t>) разместить настоящее постановление</w:t>
      </w:r>
      <w:r>
        <w:br/>
      </w:r>
      <w:r>
        <w:rPr>
          <w:rFonts w:ascii="Times New Roman" w:hAnsi="Times New Roman"/>
          <w:sz w:val="26"/>
        </w:rPr>
        <w:t>на официальном сайте администрации города Магнитогорска.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4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Хваткова А.В.</w:t>
      </w:r>
    </w:p>
    <w:p w14:paraId="13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14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5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6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Глава города Магнитогорска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        С.Н. Бердников</w:t>
      </w:r>
    </w:p>
    <w:p w14:paraId="17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8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9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Вр-2173177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3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3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Balloon Text"/>
    <w:basedOn w:val="Style_3"/>
    <w:link w:val="Style_20_ch"/>
    <w:pPr>
      <w:spacing w:after="0" w:line="240" w:lineRule="auto"/>
      <w:ind/>
    </w:pPr>
    <w:rPr>
      <w:rFonts w:ascii="Tahoma" w:hAnsi="Tahoma"/>
      <w:sz w:val="16"/>
    </w:rPr>
  </w:style>
  <w:style w:styleId="Style_20_ch" w:type="character">
    <w:name w:val="Balloon Text"/>
    <w:basedOn w:val="Style_3_ch"/>
    <w:link w:val="Style_20"/>
    <w:rPr>
      <w:rFonts w:ascii="Tahoma" w:hAnsi="Tahoma"/>
      <w:sz w:val="16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2025-08-01T04:57:12Z</dcterms:modified>
</cp:coreProperties>
</file>