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82"/>
        <w:gridCol w:w="284"/>
        <w:gridCol w:w="283"/>
        <w:gridCol w:w="688"/>
        <w:gridCol w:w="729"/>
        <w:gridCol w:w="1378"/>
        <w:gridCol w:w="1104"/>
        <w:gridCol w:w="899"/>
        <w:gridCol w:w="124"/>
        <w:gridCol w:w="2943"/>
        <w:gridCol w:w="1013"/>
        <w:gridCol w:w="988"/>
        <w:gridCol w:w="275"/>
      </w:tblGrid>
      <w:tr>
        <w:trPr>
          <w:trHeight w:hRule="exact" w:val="284"/>
        </w:trPr>
        <w:tc>
          <w:tcPr>
            <w:tcW w:type="dxa" w:w="849"/>
            <w:gridSpan w:val="3"/>
            <w:tcBorders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left w:sz="4" w:val="nil"/>
              <w:bottom w:color="000000" w:sz="12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75"/>
            <w:tcBorders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</w:p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7452"/>
        </w:trPr>
        <w:tc>
          <w:tcPr>
            <w:tcW w:type="dxa" w:w="282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688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0" distR="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widowControl w:val="0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color w:val="000000"/>
                                      <w:spacing w:val="0"/>
                                      <w:sz w:val="44"/>
                                    </w:rPr>
                                  </w:pPr>
                                  <w:r>
                                    <w:rPr>
                                      <w:b w:val="1"/>
                                      <w:color w:val="000000"/>
                                      <w:spacing w:val="0"/>
                                      <w:sz w:val="44"/>
                                    </w:rPr>
                                    <w:t>С</w:t>
                                  </w:r>
                                  <w: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178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drawing>
                <wp:inline>
                  <wp:extent cx="4831715" cy="452691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4831715" cy="452691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75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516"/>
        </w:trPr>
        <w:tc>
          <w:tcPr>
            <w:tcW w:type="dxa" w:w="282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2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b w:val="1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Масштаб: 1:5000</w:t>
            </w:r>
          </w:p>
        </w:tc>
        <w:tc>
          <w:tcPr>
            <w:tcW w:type="dxa" w:w="4944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 xml:space="preserve">Площадь: </w:t>
            </w:r>
            <w:r>
              <w:rPr>
                <w:rFonts w:ascii="XO Thames" w:hAnsi="XO Thames"/>
                <w:b w:val="1"/>
                <w:i w:val="0"/>
                <w:caps w:val="0"/>
                <w:smallCaps w:val="0"/>
                <w:color w:val="000000"/>
                <w:spacing w:val="0"/>
                <w:sz w:val="20"/>
              </w:rPr>
              <w:t xml:space="preserve">280 587,21 </w:t>
            </w: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м</w:t>
            </w:r>
            <w:r>
              <w:rPr>
                <w:rFonts w:ascii="XO Thames" w:hAnsi="XO Thames"/>
                <w:b w:val="1"/>
                <w:color w:val="000000"/>
                <w:spacing w:val="0"/>
                <w:sz w:val="20"/>
                <w:vertAlign w:val="superscript"/>
              </w:rPr>
              <w:t>2</w:t>
            </w:r>
          </w:p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56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22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b w:val="1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Координаты:</w:t>
            </w:r>
          </w:p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 xml:space="preserve">          X</w:t>
            </w:r>
            <w:r>
              <w:rPr>
                <w:color w:val="000000"/>
                <w:spacing w:val="0"/>
                <w:sz w:val="20"/>
              </w:rPr>
              <w:tab/>
            </w:r>
            <w:r>
              <w:rPr>
                <w:color w:val="000000"/>
                <w:spacing w:val="0"/>
                <w:sz w:val="20"/>
              </w:rPr>
              <w:t xml:space="preserve">                       Y</w:t>
            </w:r>
          </w:p>
          <w:tbl>
            <w:tblPr>
              <w:tblStyle w:val="Style_3"/>
              <w:tblW w:type="auto" w:w="0"/>
              <w:jc w:val="left"/>
              <w:tblInd w:type="dxa" w:w="0"/>
              <w:tblLayout w:type="fixed"/>
              <w:tblCellMar>
                <w:top w:type="dxa" w:w="28"/>
                <w:left w:type="dxa" w:w="28"/>
                <w:bottom w:type="dxa" w:w="28"/>
                <w:right w:type="dxa" w:w="28"/>
              </w:tblCellMar>
            </w:tblPr>
            <w:tblGrid>
              <w:gridCol w:w="596"/>
              <w:gridCol w:w="1148"/>
              <w:gridCol w:w="1340"/>
            </w:tblGrid>
            <w:tr>
              <w:trPr>
                <w:trHeight w:hRule="atLeast" w:val="356"/>
              </w:trPr>
              <w:tc>
                <w:tcPr>
                  <w:tcW w:type="dxa" w:w="596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15000000">
                  <w:pPr>
                    <w:pStyle w:val="Style_4"/>
                    <w:widowControl w:val="0"/>
                    <w:ind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  <w:tc>
                <w:tcPr>
                  <w:tcW w:type="dxa" w:w="1148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16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410004,48</w:t>
                  </w:r>
                </w:p>
              </w:tc>
              <w:tc>
                <w:tcPr>
                  <w:tcW w:type="dxa" w:w="1340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17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1362504,28</w:t>
                  </w:r>
                </w:p>
              </w:tc>
            </w:tr>
            <w:tr>
              <w:trPr>
                <w:trHeight w:hRule="atLeast" w:val="356"/>
              </w:trPr>
              <w:tc>
                <w:tcPr>
                  <w:tcW w:type="dxa" w:w="596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18000000">
                  <w:pPr>
                    <w:pStyle w:val="Style_4"/>
                    <w:widowControl w:val="0"/>
                    <w:ind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</w:p>
              </w:tc>
              <w:tc>
                <w:tcPr>
                  <w:tcW w:type="dxa" w:w="1148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19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410691,60</w:t>
                  </w:r>
                </w:p>
              </w:tc>
              <w:tc>
                <w:tcPr>
                  <w:tcW w:type="dxa" w:w="1340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1A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1362493,36</w:t>
                  </w:r>
                </w:p>
              </w:tc>
            </w:tr>
            <w:tr>
              <w:trPr>
                <w:trHeight w:hRule="atLeast" w:val="356"/>
              </w:trPr>
              <w:tc>
                <w:tcPr>
                  <w:tcW w:type="dxa" w:w="596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1B000000">
                  <w:pPr>
                    <w:pStyle w:val="Style_4"/>
                    <w:widowControl w:val="0"/>
                    <w:ind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3</w:t>
                  </w:r>
                </w:p>
              </w:tc>
              <w:tc>
                <w:tcPr>
                  <w:tcW w:type="dxa" w:w="1148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1C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410698,60</w:t>
                  </w:r>
                </w:p>
              </w:tc>
              <w:tc>
                <w:tcPr>
                  <w:tcW w:type="dxa" w:w="1340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1D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1362901,60</w:t>
                  </w:r>
                </w:p>
              </w:tc>
            </w:tr>
            <w:tr>
              <w:trPr>
                <w:trHeight w:hRule="atLeast" w:val="356"/>
              </w:trPr>
              <w:tc>
                <w:tcPr>
                  <w:tcW w:type="dxa" w:w="596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1E000000">
                  <w:pPr>
                    <w:pStyle w:val="Style_4"/>
                    <w:widowControl w:val="0"/>
                    <w:ind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4</w:t>
                  </w:r>
                </w:p>
              </w:tc>
              <w:tc>
                <w:tcPr>
                  <w:tcW w:type="dxa" w:w="1148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1F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410058,52</w:t>
                  </w:r>
                </w:p>
              </w:tc>
              <w:tc>
                <w:tcPr>
                  <w:tcW w:type="dxa" w:w="1340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20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1362915,60</w:t>
                  </w:r>
                </w:p>
              </w:tc>
            </w:tr>
            <w:tr>
              <w:trPr>
                <w:trHeight w:hRule="atLeast" w:val="356"/>
              </w:trPr>
              <w:tc>
                <w:tcPr>
                  <w:tcW w:type="dxa" w:w="596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21000000">
                  <w:pPr>
                    <w:pStyle w:val="Style_4"/>
                    <w:widowControl w:val="0"/>
                    <w:ind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5</w:t>
                  </w:r>
                </w:p>
              </w:tc>
              <w:tc>
                <w:tcPr>
                  <w:tcW w:type="dxa" w:w="1148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22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410011,34</w:t>
                  </w:r>
                </w:p>
              </w:tc>
              <w:tc>
                <w:tcPr>
                  <w:tcW w:type="dxa" w:w="1340"/>
                  <w:tcMar>
                    <w:top w:type="dxa" w:w="28"/>
                    <w:left w:type="dxa" w:w="28"/>
                    <w:bottom w:type="dxa" w:w="28"/>
                    <w:right w:type="dxa" w:w="28"/>
                  </w:tcMar>
                  <w:vAlign w:val="bottom"/>
                </w:tcPr>
                <w:p w14:paraId="23000000">
                  <w:pPr>
                    <w:pStyle w:val="Style_4"/>
                    <w:widowControl w:val="0"/>
                    <w:ind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1362862,82</w:t>
                  </w:r>
                </w:p>
              </w:tc>
            </w:tr>
          </w:tbl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4944"/>
            <w:gridSpan w:val="3"/>
            <w:vMerge w:val="restart"/>
            <w:tcBorders>
              <w:top w:sz="4" w:val="nil"/>
              <w:left w:sz="4" w:val="nil"/>
              <w:bottom w:sz="4" w:val="nil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75"/>
            <w:vMerge w:val="restart"/>
            <w:tcBorders>
              <w:top w:sz="4" w:val="nil"/>
              <w:left w:color="000000" w:sz="6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1304"/>
        </w:trPr>
        <w:tc>
          <w:tcPr>
            <w:tcW w:type="dxa" w:w="282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2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44"/>
            <w:gridSpan w:val="3"/>
            <w:vMerge w:val="continue"/>
            <w:tcBorders>
              <w:top w:sz="4" w:val="nil"/>
              <w:left w:sz="4" w:val="nil"/>
              <w:bottom w:sz="4" w:val="nil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6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888"/>
        </w:trPr>
        <w:tc>
          <w:tcPr>
            <w:tcW w:type="dxa" w:w="282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22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44"/>
            <w:gridSpan w:val="3"/>
            <w:vMerge w:val="continue"/>
            <w:tcBorders>
              <w:top w:sz="4" w:val="nil"/>
              <w:left w:sz="4" w:val="nil"/>
              <w:bottom w:sz="4" w:val="nil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6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35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22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Примечание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Данный чертеж является приложением к постановлению администрации города Магнитогорска  № 6502-П от 28.07.2025</w:t>
            </w:r>
          </w:p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44"/>
            <w:gridSpan w:val="3"/>
            <w:vMerge w:val="continue"/>
            <w:tcBorders>
              <w:top w:sz="4" w:val="nil"/>
              <w:left w:sz="4" w:val="nil"/>
              <w:bottom w:sz="4" w:val="nil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6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53"/>
        </w:trPr>
        <w:tc>
          <w:tcPr>
            <w:tcW w:type="dxa" w:w="282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4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4922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4944"/>
            <w:gridSpan w:val="3"/>
            <w:vMerge w:val="continue"/>
            <w:tcBorders>
              <w:top w:sz="4" w:val="nil"/>
              <w:left w:sz="4" w:val="nil"/>
              <w:bottom w:sz="4" w:val="nil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6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567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866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310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Должность</w:t>
            </w:r>
          </w:p>
        </w:tc>
        <w:tc>
          <w:tcPr>
            <w:tcW w:type="dxa" w:w="137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Фамилия</w:t>
            </w:r>
          </w:p>
        </w:tc>
        <w:tc>
          <w:tcPr>
            <w:tcW w:type="dxa" w:w="110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Подпись</w:t>
            </w:r>
          </w:p>
        </w:tc>
        <w:tc>
          <w:tcPr>
            <w:tcW w:type="dxa" w:w="899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Дата</w:t>
            </w:r>
          </w:p>
        </w:tc>
        <w:tc>
          <w:tcPr>
            <w:tcW w:type="dxa" w:w="5068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0"/>
                <w:sz w:val="20"/>
              </w:rPr>
              <w:t>ООО «Центр социальных программ»</w:t>
            </w:r>
          </w:p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</w:p>
        </w:tc>
        <w:tc>
          <w:tcPr>
            <w:tcW w:type="dxa" w:w="275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Нач. УАиГ</w:t>
            </w:r>
          </w:p>
        </w:tc>
        <w:tc>
          <w:tcPr>
            <w:tcW w:type="dxa" w:w="1378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5"/>
              </w:rPr>
              <w:t>Хуртин К.С.</w:t>
            </w:r>
          </w:p>
        </w:tc>
        <w:tc>
          <w:tcPr>
            <w:tcW w:type="dxa" w:w="1104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5068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00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Нач. ОТиГП</w:t>
            </w: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Иванова Е.Н.</w:t>
            </w:r>
          </w:p>
        </w:tc>
        <w:tc>
          <w:tcPr>
            <w:tcW w:type="dxa" w:w="1104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2"/>
              <w:widowControl w:val="0"/>
              <w:spacing w:after="0" w:before="269" w:line="240" w:lineRule="auto"/>
              <w:ind w:firstLine="0" w:left="0" w:right="0"/>
              <w:jc w:val="center"/>
              <w:rPr>
                <w:sz w:val="18"/>
              </w:rPr>
            </w:pPr>
            <w:r>
              <w:rPr>
                <w:color w:val="000000"/>
                <w:spacing w:val="0"/>
                <w:sz w:val="18"/>
              </w:rPr>
              <w:t>Проект планировки территории города Магнитогорска в границах улиц Грязнова, Суворова, имени газеты «Правда»,</w:t>
            </w:r>
          </w:p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8"/>
              </w:rPr>
            </w:pPr>
            <w:r>
              <w:rPr>
                <w:color w:val="000000"/>
                <w:spacing w:val="0"/>
                <w:sz w:val="18"/>
              </w:rPr>
              <w:t>просп. Карла Маркса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Страница</w:t>
            </w:r>
          </w:p>
        </w:tc>
        <w:tc>
          <w:tcPr>
            <w:tcW w:type="dxa" w:w="98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Страниц</w:t>
            </w:r>
          </w:p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Вед.специалист</w:t>
            </w: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5"/>
              </w:rPr>
              <w:t>Калинина Я.С.</w:t>
            </w:r>
          </w:p>
        </w:tc>
        <w:tc>
          <w:tcPr>
            <w:tcW w:type="dxa" w:w="1104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8"/>
              </w:rPr>
            </w:pPr>
            <w:r>
              <w:rPr>
                <w:rFonts w:ascii="XO Thames" w:hAnsi="XO Thames"/>
                <w:color w:val="000000"/>
                <w:spacing w:val="0"/>
                <w:sz w:val="18"/>
                <w:highlight w:val="white"/>
              </w:rPr>
              <w:fldChar w:fldCharType="begin"/>
            </w:r>
            <w:r>
              <w:rPr>
                <w:rFonts w:ascii="XO Thames" w:hAnsi="XO Thames"/>
                <w:color w:val="000000"/>
                <w:spacing w:val="0"/>
                <w:sz w:val="18"/>
                <w:highlight w:val="white"/>
              </w:rPr>
              <w:instrText xml:space="preserve">PAGE </w:instrText>
            </w:r>
            <w:r>
              <w:rPr>
                <w:rFonts w:ascii="XO Thames" w:hAnsi="XO Thames"/>
                <w:color w:val="000000"/>
                <w:spacing w:val="0"/>
                <w:sz w:val="18"/>
                <w:highlight w:val="white"/>
              </w:rPr>
              <w:fldChar w:fldCharType="separate"/>
            </w:r>
            <w:r>
              <w:rPr>
                <w:rFonts w:ascii="XO Thames" w:hAnsi="XO Thames"/>
                <w:color w:val="000000"/>
                <w:spacing w:val="0"/>
                <w:sz w:val="18"/>
                <w:highlight w:val="white"/>
              </w:rPr>
              <w:t xml:space="preserve"> </w:t>
            </w:r>
            <w:r>
              <w:rPr>
                <w:rFonts w:ascii="XO Thames" w:hAnsi="XO Thames"/>
                <w:color w:val="000000"/>
                <w:spacing w:val="0"/>
                <w:sz w:val="18"/>
                <w:highlight w:val="white"/>
              </w:rPr>
              <w:fldChar w:fldCharType="end"/>
            </w:r>
          </w:p>
        </w:tc>
        <w:tc>
          <w:tcPr>
            <w:tcW w:type="dxa" w:w="98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8"/>
              </w:rPr>
            </w:pPr>
            <w:r>
              <w:rPr>
                <w:rFonts w:ascii="XO Thames" w:hAnsi="XO Thames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2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4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01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8"/>
              </w:rPr>
            </w:pPr>
            <w:r>
              <w:rPr>
                <w:rFonts w:ascii="XO Thames" w:hAnsi="XO Thames"/>
                <w:color w:val="000000"/>
                <w:spacing w:val="0"/>
                <w:sz w:val="18"/>
              </w:rPr>
              <w:t>Год</w:t>
            </w:r>
          </w:p>
        </w:tc>
        <w:tc>
          <w:tcPr>
            <w:tcW w:type="dxa" w:w="275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4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01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8"/>
              </w:rPr>
            </w:pPr>
            <w:r>
              <w:rPr>
                <w:rFonts w:ascii="XO Thames" w:hAnsi="XO Thames"/>
                <w:color w:val="000000"/>
                <w:spacing w:val="0"/>
                <w:sz w:val="18"/>
              </w:rPr>
              <w:t>2025</w:t>
            </w:r>
          </w:p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4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01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г. Магнитогорск</w:t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19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4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8"/>
              </w:rPr>
            </w:pPr>
            <w:r>
              <w:rPr>
                <w:rFonts w:ascii="XO Thames" w:hAnsi="XO Thames"/>
                <w:color w:val="000000"/>
                <w:spacing w:val="0"/>
                <w:sz w:val="18"/>
              </w:rPr>
              <w:t>Схема границ проектирования</w:t>
            </w:r>
          </w:p>
        </w:tc>
        <w:tc>
          <w:tcPr>
            <w:tcW w:type="dxa" w:w="2001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2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378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4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899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7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01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75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49"/>
            <w:gridSpan w:val="3"/>
            <w:tcBorders>
              <w:top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top w:color="000000" w:sz="12" w:val="single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75"/>
            <w:tcBorders>
              <w:top w:sz="4" w:val="nil"/>
              <w:lef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</w:tbl>
    <w:p w14:paraId="6F000000">
      <w:pPr>
        <w:pStyle w:val="Style_2"/>
        <w:spacing w:line="0" w:lineRule="atLeast"/>
        <w:ind/>
        <w:rPr>
          <w:sz w:val="2"/>
        </w:rPr>
      </w:pPr>
    </w:p>
    <w:p w14:paraId="70000000">
      <w:pPr>
        <w:pStyle w:val="Style_2"/>
        <w:spacing w:line="0" w:lineRule="atLeast"/>
        <w:ind/>
        <w:rPr>
          <w:sz w:val="2"/>
        </w:rPr>
      </w:pPr>
    </w:p>
    <w:sectPr>
      <w:type w:val="nextPage"/>
      <w:pgSz w:h="16838" w:orient="portrait" w:w="11906"/>
      <w:pgMar w:bottom="284" w:footer="0" w:gutter="0" w:header="0" w:left="567" w:right="386" w:top="28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5" w:type="paragraph">
    <w:name w:val="Contents 8"/>
    <w:link w:val="Style_5_ch"/>
    <w:rPr>
      <w:rFonts w:ascii="XO Thames" w:hAnsi="XO Thames"/>
      <w:sz w:val="28"/>
    </w:rPr>
  </w:style>
  <w:style w:styleId="Style_5_ch" w:type="character">
    <w:name w:val="Contents 8"/>
    <w:link w:val="Style_5"/>
    <w:rPr>
      <w:rFonts w:ascii="XO Thames" w:hAnsi="XO Thames"/>
      <w:sz w:val="28"/>
    </w:rPr>
  </w:style>
  <w:style w:styleId="Style_6" w:type="paragraph">
    <w:name w:val="toc 2"/>
    <w:next w:val="Style_2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Заголовок таблицы"/>
    <w:basedOn w:val="Style_4"/>
    <w:link w:val="Style_7_ch"/>
    <w:pPr>
      <w:ind/>
      <w:jc w:val="center"/>
    </w:pPr>
    <w:rPr>
      <w:b w:val="1"/>
    </w:rPr>
  </w:style>
  <w:style w:styleId="Style_7_ch" w:type="character">
    <w:name w:val="Заголовок таблицы"/>
    <w:basedOn w:val="Style_4_ch"/>
    <w:link w:val="Style_7"/>
    <w:rPr>
      <w:b w:val="1"/>
    </w:rPr>
  </w:style>
  <w:style w:styleId="Style_8" w:type="paragraph">
    <w:name w:val="Contents 5"/>
    <w:link w:val="Style_8_ch"/>
    <w:rPr>
      <w:rFonts w:ascii="XO Thames" w:hAnsi="XO Thames"/>
      <w:sz w:val="28"/>
    </w:rPr>
  </w:style>
  <w:style w:styleId="Style_8_ch" w:type="character">
    <w:name w:val="Contents 5"/>
    <w:link w:val="Style_8"/>
    <w:rPr>
      <w:rFonts w:ascii="XO Thames" w:hAnsi="XO Thames"/>
      <w:sz w:val="28"/>
    </w:rPr>
  </w:style>
  <w:style w:styleId="Style_9" w:type="paragraph">
    <w:name w:val="toc 4"/>
    <w:next w:val="Style_2"/>
    <w:link w:val="Style_9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Contents 9"/>
    <w:link w:val="Style_10_ch"/>
    <w:rPr>
      <w:rFonts w:ascii="XO Thames" w:hAnsi="XO Thames"/>
      <w:sz w:val="28"/>
    </w:rPr>
  </w:style>
  <w:style w:styleId="Style_10_ch" w:type="character">
    <w:name w:val="Contents 9"/>
    <w:link w:val="Style_10"/>
    <w:rPr>
      <w:rFonts w:ascii="XO Thames" w:hAnsi="XO Thames"/>
      <w:sz w:val="28"/>
    </w:rPr>
  </w:style>
  <w:style w:styleId="Style_11" w:type="paragraph">
    <w:name w:val="Contents 3"/>
    <w:link w:val="Style_11_ch"/>
    <w:rPr>
      <w:rFonts w:ascii="XO Thames" w:hAnsi="XO Thames"/>
      <w:sz w:val="28"/>
    </w:rPr>
  </w:style>
  <w:style w:styleId="Style_11_ch" w:type="character">
    <w:name w:val="Contents 3"/>
    <w:link w:val="Style_11"/>
    <w:rPr>
      <w:rFonts w:ascii="XO Thames" w:hAnsi="XO Thames"/>
      <w:sz w:val="28"/>
    </w:rPr>
  </w:style>
  <w:style w:styleId="Style_12" w:type="paragraph">
    <w:name w:val="toc 6"/>
    <w:next w:val="Style_2"/>
    <w:link w:val="Style_12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6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toc 7"/>
    <w:next w:val="Style_2"/>
    <w:link w:val="Style_13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7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Internet link"/>
    <w:basedOn w:val="Style_15"/>
    <w:link w:val="Style_14_ch"/>
    <w:rPr>
      <w:color w:val="0000FF"/>
      <w:u w:val="single"/>
    </w:rPr>
  </w:style>
  <w:style w:styleId="Style_14_ch" w:type="character">
    <w:name w:val="Internet link"/>
    <w:basedOn w:val="Style_15_ch"/>
    <w:link w:val="Style_14"/>
    <w:rPr>
      <w:color w:val="0000FF"/>
      <w:u w:val="single"/>
    </w:rPr>
  </w:style>
  <w:style w:styleId="Style_4" w:type="paragraph">
    <w:name w:val="Содержимое таблицы"/>
    <w:basedOn w:val="Style_2"/>
    <w:link w:val="Style_4_ch"/>
    <w:pPr>
      <w:widowControl w:val="0"/>
      <w:ind/>
    </w:pPr>
  </w:style>
  <w:style w:styleId="Style_4_ch" w:type="character">
    <w:name w:val="Содержимое таблицы"/>
    <w:basedOn w:val="Style_2_ch"/>
    <w:link w:val="Style_4"/>
  </w:style>
  <w:style w:styleId="Style_16" w:type="paragraph">
    <w:name w:val="Body Text"/>
    <w:basedOn w:val="Style_2"/>
    <w:link w:val="Style_16_ch"/>
    <w:pPr>
      <w:spacing w:after="140" w:before="0" w:line="276" w:lineRule="auto"/>
      <w:ind/>
    </w:pPr>
  </w:style>
  <w:style w:styleId="Style_16_ch" w:type="character">
    <w:name w:val="Body Text"/>
    <w:basedOn w:val="Style_2_ch"/>
    <w:link w:val="Style_16"/>
  </w:style>
  <w:style w:styleId="Style_17" w:type="paragraph">
    <w:name w:val="Title"/>
    <w:next w:val="Style_2"/>
    <w:link w:val="Style_17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17_ch" w:type="character">
    <w:name w:val="Title"/>
    <w:link w:val="Style_17"/>
    <w:rPr>
      <w:rFonts w:ascii="XO Thames" w:hAnsi="XO Thames"/>
      <w:b w:val="1"/>
      <w:caps w:val="1"/>
      <w:color w:val="000000"/>
      <w:spacing w:val="0"/>
      <w:sz w:val="40"/>
    </w:rPr>
  </w:style>
  <w:style w:styleId="Style_18" w:type="paragraph">
    <w:name w:val="Endnote"/>
    <w:link w:val="Style_18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8_ch" w:type="character">
    <w:name w:val="Endnote"/>
    <w:link w:val="Style_18"/>
    <w:rPr>
      <w:rFonts w:ascii="XO Thames" w:hAnsi="XO Thames"/>
      <w:color w:val="000000"/>
      <w:spacing w:val="0"/>
      <w:sz w:val="22"/>
    </w:rPr>
  </w:style>
  <w:style w:styleId="Style_19" w:type="paragraph">
    <w:name w:val="heading 3"/>
    <w:next w:val="Style_2"/>
    <w:link w:val="Style_1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9_ch" w:type="character">
    <w:name w:val="heading 3"/>
    <w:link w:val="Style_19"/>
    <w:rPr>
      <w:rFonts w:ascii="XO Thames" w:hAnsi="XO Thames"/>
      <w:b w:val="1"/>
      <w:color w:val="000000"/>
      <w:spacing w:val="0"/>
      <w:sz w:val="26"/>
    </w:rPr>
  </w:style>
  <w:style w:styleId="Style_20" w:type="paragraph">
    <w:name w:val="Содержимое врезки"/>
    <w:basedOn w:val="Style_2"/>
    <w:link w:val="Style_20_ch"/>
  </w:style>
  <w:style w:styleId="Style_20_ch" w:type="character">
    <w:name w:val="Содержимое врезки"/>
    <w:basedOn w:val="Style_2_ch"/>
    <w:link w:val="Style_20"/>
  </w:style>
  <w:style w:styleId="Style_21" w:type="paragraph">
    <w:name w:val="Caption"/>
    <w:basedOn w:val="Style_2"/>
    <w:link w:val="Style_21_ch"/>
    <w:pPr>
      <w:spacing w:after="120" w:before="120"/>
      <w:ind/>
    </w:pPr>
    <w:rPr>
      <w:rFonts w:ascii="PT Astra Serif" w:hAnsi="PT Astra Serif"/>
      <w:i w:val="1"/>
      <w:sz w:val="24"/>
    </w:rPr>
  </w:style>
  <w:style w:styleId="Style_21_ch" w:type="character">
    <w:name w:val="Caption"/>
    <w:basedOn w:val="Style_2_ch"/>
    <w:link w:val="Style_21"/>
    <w:rPr>
      <w:rFonts w:ascii="PT Astra Serif" w:hAnsi="PT Astra Serif"/>
      <w:i w:val="1"/>
      <w:sz w:val="24"/>
    </w:rPr>
  </w:style>
  <w:style w:styleId="Style_22" w:type="paragraph">
    <w:name w:val="Указатель"/>
    <w:basedOn w:val="Style_2"/>
    <w:link w:val="Style_22_ch"/>
    <w:rPr>
      <w:rFonts w:ascii="PT Astra Serif" w:hAnsi="PT Astra Serif"/>
    </w:rPr>
  </w:style>
  <w:style w:styleId="Style_22_ch" w:type="character">
    <w:name w:val="Указатель"/>
    <w:basedOn w:val="Style_2_ch"/>
    <w:link w:val="Style_22"/>
    <w:rPr>
      <w:rFonts w:ascii="PT Astra Serif" w:hAnsi="PT Astra Serif"/>
    </w:rPr>
  </w:style>
  <w:style w:styleId="Style_23" w:type="paragraph">
    <w:name w:val="Heading 4"/>
    <w:link w:val="Style_23_ch"/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Contents 1"/>
    <w:link w:val="Style_24_ch"/>
    <w:rPr>
      <w:rFonts w:ascii="XO Thames" w:hAnsi="XO Thames"/>
      <w:b w:val="1"/>
      <w:sz w:val="28"/>
    </w:rPr>
  </w:style>
  <w:style w:styleId="Style_24_ch" w:type="character">
    <w:name w:val="Contents 1"/>
    <w:link w:val="Style_24"/>
    <w:rPr>
      <w:rFonts w:ascii="XO Thames" w:hAnsi="XO Thames"/>
      <w:b w:val="1"/>
      <w:sz w:val="28"/>
    </w:rPr>
  </w:style>
  <w:style w:styleId="Style_25" w:type="paragraph">
    <w:name w:val="Heading 3"/>
    <w:link w:val="Style_25_ch"/>
    <w:rPr>
      <w:rFonts w:ascii="XO Thames" w:hAnsi="XO Thames"/>
      <w:b w:val="1"/>
      <w:sz w:val="26"/>
    </w:rPr>
  </w:style>
  <w:style w:styleId="Style_25_ch" w:type="character">
    <w:name w:val="Heading 3"/>
    <w:link w:val="Style_25"/>
    <w:rPr>
      <w:rFonts w:ascii="XO Thames" w:hAnsi="XO Thames"/>
      <w:b w:val="1"/>
      <w:sz w:val="26"/>
    </w:rPr>
  </w:style>
  <w:style w:styleId="Style_26" w:type="paragraph">
    <w:name w:val="page number"/>
    <w:basedOn w:val="Style_15"/>
    <w:link w:val="Style_26_ch"/>
  </w:style>
  <w:style w:styleId="Style_26_ch" w:type="character">
    <w:name w:val="page number"/>
    <w:basedOn w:val="Style_15_ch"/>
    <w:link w:val="Style_26"/>
  </w:style>
  <w:style w:styleId="Style_27" w:type="paragraph">
    <w:name w:val="toc 3"/>
    <w:next w:val="Style_2"/>
    <w:link w:val="Style_27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toc 3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Contents 4"/>
    <w:link w:val="Style_28_ch"/>
    <w:rPr>
      <w:rFonts w:ascii="XO Thames" w:hAnsi="XO Thames"/>
      <w:sz w:val="28"/>
    </w:rPr>
  </w:style>
  <w:style w:styleId="Style_28_ch" w:type="character">
    <w:name w:val="Contents 4"/>
    <w:link w:val="Style_28"/>
    <w:rPr>
      <w:rFonts w:ascii="XO Thames" w:hAnsi="XO Thames"/>
      <w:sz w:val="28"/>
    </w:rPr>
  </w:style>
  <w:style w:styleId="Style_29" w:type="paragraph">
    <w:name w:val="List"/>
    <w:basedOn w:val="Style_16"/>
    <w:link w:val="Style_29_ch"/>
    <w:rPr>
      <w:rFonts w:ascii="PT Astra Serif" w:hAnsi="PT Astra Serif"/>
    </w:rPr>
  </w:style>
  <w:style w:styleId="Style_29_ch" w:type="character">
    <w:name w:val="List"/>
    <w:basedOn w:val="Style_16_ch"/>
    <w:link w:val="Style_29"/>
    <w:rPr>
      <w:rFonts w:ascii="PT Astra Serif" w:hAnsi="PT Astra Serif"/>
    </w:rPr>
  </w:style>
  <w:style w:styleId="Style_30" w:type="paragraph">
    <w:name w:val="Заголовок"/>
    <w:basedOn w:val="Style_2"/>
    <w:next w:val="Style_16"/>
    <w:link w:val="Style_3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Заголовок"/>
    <w:basedOn w:val="Style_2_ch"/>
    <w:link w:val="Style_30"/>
    <w:rPr>
      <w:rFonts w:ascii="PT Astra Serif" w:hAnsi="PT Astra Serif"/>
      <w:sz w:val="28"/>
    </w:rPr>
  </w:style>
  <w:style w:styleId="Style_31" w:type="paragraph">
    <w:name w:val="heading 5"/>
    <w:next w:val="Style_2"/>
    <w:link w:val="Style_3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1_ch" w:type="character">
    <w:name w:val="heading 5"/>
    <w:link w:val="Style_31"/>
    <w:rPr>
      <w:rFonts w:ascii="XO Thames" w:hAnsi="XO Thames"/>
      <w:b w:val="1"/>
      <w:color w:val="000000"/>
      <w:spacing w:val="0"/>
      <w:sz w:val="22"/>
    </w:rPr>
  </w:style>
  <w:style w:styleId="Style_32" w:type="paragraph">
    <w:name w:val="heading 1"/>
    <w:basedOn w:val="Style_2"/>
    <w:next w:val="Style_2"/>
    <w:link w:val="Style_32_ch"/>
    <w:uiPriority w:val="9"/>
    <w:qFormat/>
    <w:pPr>
      <w:keepNext w:val="1"/>
      <w:ind/>
      <w:outlineLvl w:val="0"/>
    </w:pPr>
    <w:rPr>
      <w:b w:val="1"/>
      <w:sz w:val="32"/>
    </w:rPr>
  </w:style>
  <w:style w:styleId="Style_32_ch" w:type="character">
    <w:name w:val="heading 1"/>
    <w:basedOn w:val="Style_2_ch"/>
    <w:link w:val="Style_32"/>
    <w:rPr>
      <w:b w:val="1"/>
      <w:sz w:val="32"/>
    </w:rPr>
  </w:style>
  <w:style w:styleId="Style_33" w:type="paragraph">
    <w:name w:val="Contents 2"/>
    <w:link w:val="Style_33_ch"/>
    <w:rPr>
      <w:rFonts w:ascii="XO Thames" w:hAnsi="XO Thames"/>
      <w:sz w:val="28"/>
    </w:rPr>
  </w:style>
  <w:style w:styleId="Style_33_ch" w:type="character">
    <w:name w:val="Contents 2"/>
    <w:link w:val="Style_33"/>
    <w:rPr>
      <w:rFonts w:ascii="XO Thames" w:hAnsi="XO Thames"/>
      <w:sz w:val="28"/>
    </w:rPr>
  </w:style>
  <w:style w:styleId="Style_34" w:type="paragraph">
    <w:name w:val="Hyperlink"/>
    <w:basedOn w:val="Style_15"/>
    <w:link w:val="Style_34_ch"/>
    <w:rPr>
      <w:color w:val="0000FF"/>
      <w:u w:val="single"/>
    </w:rPr>
  </w:style>
  <w:style w:styleId="Style_34_ch" w:type="character">
    <w:name w:val="Hyperlink"/>
    <w:basedOn w:val="Style_15_ch"/>
    <w:link w:val="Style_34"/>
    <w:rPr>
      <w:color w:val="0000FF"/>
      <w:u w:val="single"/>
    </w:rPr>
  </w:style>
  <w:style w:styleId="Style_35" w:type="paragraph">
    <w:name w:val="Footnote"/>
    <w:link w:val="Style_35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5_ch" w:type="character">
    <w:name w:val="Footnote"/>
    <w:link w:val="Style_35"/>
    <w:rPr>
      <w:rFonts w:ascii="XO Thames" w:hAnsi="XO Thames"/>
      <w:color w:val="000000"/>
      <w:spacing w:val="0"/>
      <w:sz w:val="22"/>
    </w:rPr>
  </w:style>
  <w:style w:styleId="Style_36" w:type="paragraph">
    <w:name w:val="Колонтитул"/>
    <w:link w:val="Style_36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36_ch" w:type="character">
    <w:name w:val="Колонтитул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toc 1"/>
    <w:next w:val="Style_2"/>
    <w:link w:val="Style_37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7_ch" w:type="character">
    <w:name w:val="toc 1"/>
    <w:link w:val="Style_37"/>
    <w:rPr>
      <w:rFonts w:ascii="XO Thames" w:hAnsi="XO Thames"/>
      <w:b w:val="1"/>
      <w:color w:val="000000"/>
      <w:spacing w:val="0"/>
      <w:sz w:val="28"/>
    </w:rPr>
  </w:style>
  <w:style w:styleId="Style_38" w:type="paragraph">
    <w:name w:val="Header and Footer"/>
    <w:link w:val="Style_38_ch"/>
    <w:rPr>
      <w:rFonts w:ascii="XO Thames" w:hAnsi="XO Thames"/>
      <w:sz w:val="28"/>
    </w:rPr>
  </w:style>
  <w:style w:styleId="Style_38_ch" w:type="character">
    <w:name w:val="Header and Footer"/>
    <w:link w:val="Style_38"/>
    <w:rPr>
      <w:rFonts w:ascii="XO Thames" w:hAnsi="XO Thames"/>
      <w:sz w:val="28"/>
    </w:rPr>
  </w:style>
  <w:style w:styleId="Style_39" w:type="paragraph">
    <w:name w:val="Balloon Text"/>
    <w:basedOn w:val="Style_2"/>
    <w:link w:val="Style_39_ch"/>
    <w:rPr>
      <w:rFonts w:ascii="Segoe UI" w:hAnsi="Segoe UI"/>
      <w:sz w:val="18"/>
    </w:rPr>
  </w:style>
  <w:style w:styleId="Style_39_ch" w:type="character">
    <w:name w:val="Balloon Text"/>
    <w:basedOn w:val="Style_2_ch"/>
    <w:link w:val="Style_39"/>
    <w:rPr>
      <w:rFonts w:ascii="Segoe UI" w:hAnsi="Segoe UI"/>
      <w:sz w:val="18"/>
    </w:rPr>
  </w:style>
  <w:style w:styleId="Style_40" w:type="paragraph">
    <w:name w:val="toc 9"/>
    <w:next w:val="Style_2"/>
    <w:link w:val="Style_40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toc 9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Heading 1"/>
    <w:link w:val="Style_41_ch"/>
    <w:rPr>
      <w:b w:val="1"/>
      <w:sz w:val="32"/>
    </w:rPr>
  </w:style>
  <w:style w:styleId="Style_41_ch" w:type="character">
    <w:name w:val="Heading 1"/>
    <w:link w:val="Style_41"/>
    <w:rPr>
      <w:b w:val="1"/>
      <w:sz w:val="32"/>
    </w:rPr>
  </w:style>
  <w:style w:styleId="Style_15" w:type="paragraph">
    <w:name w:val="Default Paragraph Font"/>
    <w:link w:val="Style_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Default Paragraph Font"/>
    <w:link w:val="Style_15"/>
    <w:rPr>
      <w:rFonts w:ascii="Times New Roman" w:hAnsi="Times New Roman"/>
      <w:color w:val="000000"/>
      <w:spacing w:val="0"/>
      <w:sz w:val="20"/>
    </w:rPr>
  </w:style>
  <w:style w:styleId="Style_42" w:type="paragraph">
    <w:name w:val="toc 8"/>
    <w:next w:val="Style_2"/>
    <w:link w:val="Style_42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toc 8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Contents 6"/>
    <w:link w:val="Style_43_ch"/>
    <w:rPr>
      <w:rFonts w:ascii="XO Thames" w:hAnsi="XO Thames"/>
      <w:sz w:val="28"/>
    </w:rPr>
  </w:style>
  <w:style w:styleId="Style_43_ch" w:type="character">
    <w:name w:val="Contents 6"/>
    <w:link w:val="Style_43"/>
    <w:rPr>
      <w:rFonts w:ascii="XO Thames" w:hAnsi="XO Thames"/>
      <w:sz w:val="28"/>
    </w:rPr>
  </w:style>
  <w:style w:styleId="Style_44" w:type="paragraph">
    <w:name w:val="toc 5"/>
    <w:next w:val="Style_2"/>
    <w:link w:val="Style_44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5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Heading 5"/>
    <w:link w:val="Style_45_ch"/>
    <w:rPr>
      <w:rFonts w:ascii="XO Thames" w:hAnsi="XO Thames"/>
      <w:b w:val="1"/>
      <w:sz w:val="22"/>
    </w:rPr>
  </w:style>
  <w:style w:styleId="Style_45_ch" w:type="character">
    <w:name w:val="Heading 5"/>
    <w:link w:val="Style_45"/>
    <w:rPr>
      <w:rFonts w:ascii="XO Thames" w:hAnsi="XO Thames"/>
      <w:b w:val="1"/>
      <w:sz w:val="22"/>
    </w:rPr>
  </w:style>
  <w:style w:styleId="Style_46" w:type="paragraph">
    <w:name w:val="Subtitle"/>
    <w:link w:val="Style_46_ch"/>
    <w:uiPriority w:val="11"/>
    <w:qFormat/>
    <w:rPr>
      <w:rFonts w:ascii="XO Thames" w:hAnsi="XO Thames"/>
      <w:i w:val="1"/>
      <w:sz w:val="24"/>
    </w:rPr>
  </w:style>
  <w:style w:styleId="Style_46_ch" w:type="character">
    <w:name w:val="Subtitle"/>
    <w:link w:val="Style_46"/>
    <w:rPr>
      <w:rFonts w:ascii="XO Thames" w:hAnsi="XO Thames"/>
      <w:i w:val="1"/>
      <w:sz w:val="24"/>
    </w:rPr>
  </w:style>
  <w:style w:styleId="Style_47" w:type="paragraph">
    <w:name w:val="Title"/>
    <w:link w:val="Style_47_ch"/>
    <w:uiPriority w:val="10"/>
    <w:qFormat/>
    <w:rPr>
      <w:rFonts w:ascii="XO Thames" w:hAnsi="XO Thames"/>
      <w:b w:val="1"/>
      <w:caps w:val="1"/>
      <w:sz w:val="40"/>
    </w:rPr>
  </w:style>
  <w:style w:styleId="Style_47_ch" w:type="character">
    <w:name w:val="Title"/>
    <w:link w:val="Style_47"/>
    <w:rPr>
      <w:rFonts w:ascii="XO Thames" w:hAnsi="XO Thames"/>
      <w:b w:val="1"/>
      <w:caps w:val="1"/>
      <w:sz w:val="40"/>
    </w:rPr>
  </w:style>
  <w:style w:styleId="Style_48" w:type="paragraph">
    <w:name w:val="heading 4"/>
    <w:next w:val="Style_2"/>
    <w:link w:val="Style_48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8_ch" w:type="character">
    <w:name w:val="heading 4"/>
    <w:link w:val="Style_48"/>
    <w:rPr>
      <w:rFonts w:ascii="XO Thames" w:hAnsi="XO Thames"/>
      <w:b w:val="1"/>
      <w:color w:val="000000"/>
      <w:spacing w:val="0"/>
      <w:sz w:val="24"/>
    </w:rPr>
  </w:style>
  <w:style w:styleId="Style_49" w:type="paragraph">
    <w:name w:val="Heading 2"/>
    <w:link w:val="Style_49_ch"/>
    <w:rPr>
      <w:rFonts w:ascii="XO Thames" w:hAnsi="XO Thames"/>
      <w:b w:val="1"/>
      <w:sz w:val="28"/>
    </w:rPr>
  </w:style>
  <w:style w:styleId="Style_49_ch" w:type="character">
    <w:name w:val="Heading 2"/>
    <w:link w:val="Style_49"/>
    <w:rPr>
      <w:rFonts w:ascii="XO Thames" w:hAnsi="XO Thames"/>
      <w:b w:val="1"/>
      <w:sz w:val="28"/>
    </w:rPr>
  </w:style>
  <w:style w:styleId="Style_50" w:type="paragraph">
    <w:name w:val="Contents 7"/>
    <w:link w:val="Style_50_ch"/>
    <w:rPr>
      <w:rFonts w:ascii="XO Thames" w:hAnsi="XO Thames"/>
      <w:sz w:val="28"/>
    </w:rPr>
  </w:style>
  <w:style w:styleId="Style_50_ch" w:type="character">
    <w:name w:val="Contents 7"/>
    <w:link w:val="Style_50"/>
    <w:rPr>
      <w:rFonts w:ascii="XO Thames" w:hAnsi="XO Thames"/>
      <w:sz w:val="28"/>
    </w:rPr>
  </w:style>
  <w:style w:styleId="Style_51" w:type="paragraph">
    <w:name w:val="heading 2"/>
    <w:next w:val="Style_2"/>
    <w:link w:val="Style_5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1_ch" w:type="character">
    <w:name w:val="heading 2"/>
    <w:link w:val="Style_51"/>
    <w:rPr>
      <w:rFonts w:ascii="XO Thames" w:hAnsi="XO Thames"/>
      <w:b w:val="1"/>
      <w:color w:val="000000"/>
      <w:spacing w:val="0"/>
      <w:sz w:val="28"/>
    </w:rPr>
  </w:style>
  <w:style w:styleId="Style_52" w:type="paragraph">
    <w:name w:val="Subtitle"/>
    <w:next w:val="Style_2"/>
    <w:link w:val="Style_52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2_ch" w:type="character">
    <w:name w:val="Subtitle"/>
    <w:link w:val="Style_52"/>
    <w:rPr>
      <w:rFonts w:ascii="XO Thames" w:hAnsi="XO Thames"/>
      <w:i w:val="1"/>
      <w:color w:val="000000"/>
      <w:spacing w:val="0"/>
      <w:sz w:val="24"/>
    </w:rPr>
  </w:style>
  <w:style w:styleId="Style_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2025-07-28T10:11:19Z</dcterms:modified>
</cp:coreProperties>
</file>