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6416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3117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 срока внесения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администрацию города Магнитогорска инициативных проектов, реализуемых за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счет бюджета города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6 </w:t>
      </w:r>
      <w:r>
        <w:rPr>
          <w:rFonts w:ascii="Times New Roman" w:hAnsi="Times New Roman"/>
          <w:sz w:val="28"/>
        </w:rPr>
        <w:t>году</w:t>
      </w:r>
    </w:p>
    <w:p w14:paraId="0A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</w:rPr>
        <w:t>от 20.03.</w:t>
      </w:r>
      <w:r>
        <w:rPr>
          <w:rFonts w:ascii="Times New Roman" w:hAnsi="Times New Roman"/>
          <w:sz w:val="28"/>
        </w:rPr>
        <w:t xml:space="preserve">2025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33-ФЗ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общих принципах организации местного самоуправления в </w:t>
      </w:r>
      <w:r>
        <w:rPr>
          <w:rFonts w:ascii="Times New Roman" w:hAnsi="Times New Roman"/>
          <w:sz w:val="28"/>
        </w:rPr>
        <w:t>единой системе публичной власти»</w:t>
      </w:r>
      <w:r>
        <w:rPr>
          <w:rFonts w:ascii="Times New Roman" w:hAnsi="Times New Roman"/>
          <w:sz w:val="28"/>
        </w:rPr>
        <w:t>, Решением Магнитогорского городского 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25 декабря 2020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213 «Об утверждении Положения о реализации инициативных проектов в городе Магнитогорске», руководствуясь Уставом города Магнитогорска,</w:t>
      </w:r>
    </w:p>
    <w:p w14:paraId="0C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Установить срок внесения в администрацию города Магнитогорска инициативных проектов, реализуемых за счет бюджета города в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году,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16 сентября по 15 октября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6"/>
          <w:sz w:val="28"/>
        </w:rPr>
        <w:t>города Магнитогорска (</w:t>
      </w:r>
      <w:r>
        <w:rPr>
          <w:rFonts w:ascii="Times New Roman" w:hAnsi="Times New Roman"/>
          <w:spacing w:val="-6"/>
          <w:sz w:val="28"/>
        </w:rPr>
        <w:t>Аникина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>О.А</w:t>
      </w:r>
      <w:r>
        <w:rPr>
          <w:rFonts w:ascii="Times New Roman" w:hAnsi="Times New Roman"/>
          <w:spacing w:val="-6"/>
          <w:sz w:val="28"/>
        </w:rPr>
        <w:t>.) разместить настоящее постановление</w:t>
      </w:r>
      <w:r>
        <w:br/>
      </w:r>
      <w:r>
        <w:rPr>
          <w:rFonts w:ascii="Times New Roman" w:hAnsi="Times New Roman"/>
          <w:spacing w:val="-6"/>
          <w:sz w:val="28"/>
        </w:rPr>
        <w:t xml:space="preserve">на </w:t>
      </w:r>
      <w:r>
        <w:rPr>
          <w:rFonts w:ascii="Times New Roman" w:hAnsi="Times New Roman"/>
          <w:sz w:val="28"/>
        </w:rPr>
        <w:t>официальном сайте администрации города Магнитогорска.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– руководителя аппарата администрации города Магнитогорска Москалева М.В.</w:t>
      </w:r>
    </w:p>
    <w:p w14:paraId="1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600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М.В. Москалев</w:t>
      </w: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1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Вр-2173352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2025-07-25T05:30:56Z</dcterms:modified>
</cp:coreProperties>
</file>