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6"/>
        <w:gridCol w:w="2363"/>
        <w:gridCol w:w="4166"/>
        <w:gridCol w:w="2716"/>
        <w:gridCol w:w="236"/>
      </w:tblGrid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</w:pPr>
            <w:r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  <w:t>АДМИНИСТРАЦИЯ ГОРОДА МАГНИТОГОРСКА</w:t>
            </w:r>
          </w:p>
          <w:p w14:paraId="06000000">
            <w:pPr>
              <w:tabs>
                <w:tab w:leader="none" w:pos="7380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  <w:t>ЧЕЛЯБИНСКОЙ ОБЛАСТИ</w:t>
            </w:r>
          </w:p>
        </w:tc>
      </w:tr>
      <w:tr>
        <w:trPr>
          <w:trHeight w:hRule="atLeast" w:val="354"/>
        </w:trP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/>
              <w:ind w:firstLine="0" w:left="709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t>ПОСТАНОВЛЕНИЕ</w:t>
            </w:r>
          </w:p>
        </w:tc>
      </w:tr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</w:tr>
      <w:t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  <w:tc>
          <w:tcPr>
            <w:tcW w:type="dxa" w:w="236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/>
              <w:ind w:firstLine="35" w:left="0"/>
              <w:jc w:val="center"/>
              <w:rPr>
                <w:rFonts w:ascii="Times New Roman" w:hAnsi="Times New Roman"/>
                <w:b w:val="1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spacing w:val="10"/>
                <w:sz w:val="24"/>
              </w:rPr>
              <w:t>08.07.2025</w:t>
            </w:r>
          </w:p>
        </w:tc>
        <w:tc>
          <w:tcPr>
            <w:tcW w:type="dxa" w:w="41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/>
              <w:ind w:firstLine="33" w:left="0"/>
              <w:jc w:val="right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271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spacing w:val="10"/>
                <w:sz w:val="24"/>
              </w:rPr>
              <w:t>5891 - П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</w:tr>
    </w:tbl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right="425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признании утратившими силу </w:t>
      </w:r>
      <w:r>
        <w:rPr>
          <w:rFonts w:ascii="Times New Roman" w:hAnsi="Times New Roman"/>
          <w:sz w:val="26"/>
        </w:rPr>
        <w:t xml:space="preserve">некоторых постановлений </w:t>
      </w:r>
      <w:r>
        <w:rPr>
          <w:rFonts w:ascii="Times New Roman" w:hAnsi="Times New Roman"/>
          <w:sz w:val="26"/>
        </w:rPr>
        <w:t>администрации города Магнитогорска</w:t>
      </w:r>
    </w:p>
    <w:p w14:paraId="1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Руководствуясь Уставом города Магнитогорска, </w:t>
      </w:r>
    </w:p>
    <w:p w14:paraId="1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Признать утратившими силу постановления администрации города Магнитогорска: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01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2022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12968-П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утверждении Методики прогнозирования поступлений доходов, администрируемых главными администраторами доходов бюджета города</w:t>
      </w:r>
      <w:r>
        <w:rPr>
          <w:rFonts w:ascii="Times New Roman" w:hAnsi="Times New Roman"/>
          <w:sz w:val="26"/>
        </w:rPr>
        <w:t xml:space="preserve"> Магнитогорска, в бюджет города</w:t>
      </w:r>
      <w:r>
        <w:rPr>
          <w:rFonts w:ascii="Times New Roman" w:hAnsi="Times New Roman"/>
          <w:sz w:val="26"/>
        </w:rPr>
        <w:t>»;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от 1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02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1566</w:t>
      </w:r>
      <w:r>
        <w:rPr>
          <w:rFonts w:ascii="Times New Roman" w:hAnsi="Times New Roman"/>
          <w:sz w:val="26"/>
        </w:rPr>
        <w:t>-П «О внесении изменени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в постановление администрации города Магнитогорска от </w:t>
      </w:r>
      <w:r>
        <w:rPr>
          <w:rFonts w:ascii="Times New Roman" w:hAnsi="Times New Roman"/>
          <w:sz w:val="26"/>
        </w:rPr>
        <w:t>01</w:t>
      </w:r>
      <w:r>
        <w:rPr>
          <w:rFonts w:ascii="Times New Roman" w:hAnsi="Times New Roman"/>
          <w:sz w:val="26"/>
        </w:rPr>
        <w:t>.12.2022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12968-П»;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от 1</w:t>
      </w:r>
      <w:r>
        <w:rPr>
          <w:rFonts w:ascii="Times New Roman" w:hAnsi="Times New Roman"/>
          <w:sz w:val="26"/>
        </w:rPr>
        <w:t>9.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7486</w:t>
      </w:r>
      <w:r>
        <w:rPr>
          <w:rFonts w:ascii="Times New Roman" w:hAnsi="Times New Roman"/>
          <w:sz w:val="26"/>
        </w:rPr>
        <w:t>-П «О внесении изменени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в постановление администрации города Магнитогорска от </w:t>
      </w:r>
      <w:r>
        <w:rPr>
          <w:rFonts w:ascii="Times New Roman" w:hAnsi="Times New Roman"/>
          <w:sz w:val="26"/>
        </w:rPr>
        <w:t>01</w:t>
      </w:r>
      <w:r>
        <w:rPr>
          <w:rFonts w:ascii="Times New Roman" w:hAnsi="Times New Roman"/>
          <w:sz w:val="26"/>
        </w:rPr>
        <w:t>.12.2022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12968-П»;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от 03.11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11639</w:t>
      </w:r>
      <w:r>
        <w:rPr>
          <w:rFonts w:ascii="Times New Roman" w:hAnsi="Times New Roman"/>
          <w:sz w:val="26"/>
        </w:rPr>
        <w:t>-П «О внесении изменени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в постановление администрации города Магнитогорска от </w:t>
      </w:r>
      <w:r>
        <w:rPr>
          <w:rFonts w:ascii="Times New Roman" w:hAnsi="Times New Roman"/>
          <w:sz w:val="26"/>
        </w:rPr>
        <w:t>01</w:t>
      </w:r>
      <w:r>
        <w:rPr>
          <w:rFonts w:ascii="Times New Roman" w:hAnsi="Times New Roman"/>
          <w:sz w:val="26"/>
        </w:rPr>
        <w:t>.12.2022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12968-П»;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от 0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4384</w:t>
      </w:r>
      <w:r>
        <w:rPr>
          <w:rFonts w:ascii="Times New Roman" w:hAnsi="Times New Roman"/>
          <w:sz w:val="26"/>
        </w:rPr>
        <w:t>-П «О внесении изменени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в постановление администрации города Магнитогорска от </w:t>
      </w:r>
      <w:r>
        <w:rPr>
          <w:rFonts w:ascii="Times New Roman" w:hAnsi="Times New Roman"/>
          <w:sz w:val="26"/>
        </w:rPr>
        <w:t>01</w:t>
      </w:r>
      <w:r>
        <w:rPr>
          <w:rFonts w:ascii="Times New Roman" w:hAnsi="Times New Roman"/>
          <w:sz w:val="26"/>
        </w:rPr>
        <w:t>.12.2022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12968-П»;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от 09.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8156</w:t>
      </w:r>
      <w:r>
        <w:rPr>
          <w:rFonts w:ascii="Times New Roman" w:hAnsi="Times New Roman"/>
          <w:sz w:val="26"/>
        </w:rPr>
        <w:t>-П «О внесении изменени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в постановление администрации города Магнитогорска от </w:t>
      </w:r>
      <w:r>
        <w:rPr>
          <w:rFonts w:ascii="Times New Roman" w:hAnsi="Times New Roman"/>
          <w:sz w:val="26"/>
        </w:rPr>
        <w:t>01</w:t>
      </w:r>
      <w:r>
        <w:rPr>
          <w:rFonts w:ascii="Times New Roman" w:hAnsi="Times New Roman"/>
          <w:sz w:val="26"/>
        </w:rPr>
        <w:t>.12.2022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12968-П»;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от 07.</w:t>
      </w:r>
      <w:r>
        <w:rPr>
          <w:rFonts w:ascii="Times New Roman" w:hAnsi="Times New Roman"/>
          <w:sz w:val="26"/>
        </w:rPr>
        <w:t>02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112</w:t>
      </w:r>
      <w:r>
        <w:rPr>
          <w:rFonts w:ascii="Times New Roman" w:hAnsi="Times New Roman"/>
          <w:sz w:val="26"/>
        </w:rPr>
        <w:t>-П «О внесении изменени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в постановление администрации города Магнитогорска от </w:t>
      </w:r>
      <w:r>
        <w:rPr>
          <w:rFonts w:ascii="Times New Roman" w:hAnsi="Times New Roman"/>
          <w:sz w:val="26"/>
        </w:rPr>
        <w:t>01</w:t>
      </w:r>
      <w:r>
        <w:rPr>
          <w:rFonts w:ascii="Times New Roman" w:hAnsi="Times New Roman"/>
          <w:sz w:val="26"/>
        </w:rPr>
        <w:t>.12.2022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12968-П».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</w:rPr>
        <w:t>после его официального опубликования</w:t>
      </w:r>
      <w:r>
        <w:rPr>
          <w:rFonts w:ascii="Times New Roman" w:hAnsi="Times New Roman"/>
          <w:sz w:val="26"/>
        </w:rPr>
        <w:t>.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Аникина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О.А.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>опубликовать настоящее постановление</w:t>
      </w:r>
      <w:r>
        <w:br/>
      </w:r>
      <w:r>
        <w:rPr>
          <w:rFonts w:ascii="Times New Roman" w:hAnsi="Times New Roman"/>
          <w:sz w:val="26"/>
        </w:rPr>
        <w:t xml:space="preserve">в средствах </w:t>
      </w:r>
      <w:r>
        <w:rPr>
          <w:rFonts w:ascii="Times New Roman" w:hAnsi="Times New Roman"/>
          <w:sz w:val="26"/>
        </w:rPr>
        <w:t>массовой информации</w:t>
      </w:r>
      <w:r>
        <w:rPr>
          <w:rFonts w:ascii="Times New Roman" w:hAnsi="Times New Roman"/>
          <w:sz w:val="26"/>
        </w:rPr>
        <w:t>.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Контроль исполнения наст</w:t>
      </w:r>
      <w:r>
        <w:rPr>
          <w:rFonts w:ascii="Times New Roman" w:hAnsi="Times New Roman"/>
          <w:sz w:val="26"/>
        </w:rPr>
        <w:t xml:space="preserve">оящего постановления возложить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заместителя главы города Магнитогорска Макарову А.Н.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    С.Н. Бердников</w:t>
      </w:r>
    </w:p>
    <w:p w14:paraId="24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pgSz w:h="16838" w:orient="portrait" w:w="11906"/>
      <w:pgMar w:bottom="822" w:footer="454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Вр-2130795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2025-07-09T04:49:24Z</dcterms:modified>
</cp:coreProperties>
</file>