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rPr>
          <w:spacing w:val="-4"/>
          <w:sz w:val="28"/>
        </w:rPr>
      </w:pPr>
    </w:p>
    <w:p w14:paraId="06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30.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5632</w:t>
      </w:r>
      <w:r>
        <w:rPr>
          <w:spacing w:val="-4"/>
          <w:sz w:val="28"/>
        </w:rPr>
        <w:t>-П</w:t>
      </w:r>
    </w:p>
    <w:p w14:paraId="07000000">
      <w:pPr>
        <w:spacing w:after="0" w:line="240" w:lineRule="auto"/>
        <w:ind w:right="425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внесении изменени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 xml:space="preserve"> в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29.12.2020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15409-П </w:t>
      </w:r>
    </w:p>
    <w:p w14:paraId="08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09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Трудовым кодексом Российской Федерации, Федеральным законом от 06.10.2003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>распоряжением</w:t>
      </w:r>
      <w:r>
        <w:rPr>
          <w:rFonts w:ascii="Times New Roman" w:hAnsi="Times New Roman"/>
          <w:sz w:val="28"/>
        </w:rPr>
        <w:t xml:space="preserve"> Правительства Челябинской области от 23.06.2025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615-рп «Об увеличении окладов (должностных окладов, ставок заработной платы) работников област</w:t>
      </w:r>
      <w:r>
        <w:rPr>
          <w:rFonts w:ascii="Times New Roman" w:hAnsi="Times New Roman"/>
          <w:sz w:val="28"/>
        </w:rPr>
        <w:t xml:space="preserve">ных государственных учреждений», </w:t>
      </w:r>
      <w:r>
        <w:rPr>
          <w:rFonts w:ascii="Times New Roman" w:hAnsi="Times New Roman"/>
          <w:sz w:val="28"/>
        </w:rPr>
        <w:t xml:space="preserve">постановлением администрации города Магнитогорска от </w:t>
      </w:r>
      <w:r>
        <w:rPr>
          <w:rFonts w:ascii="Times New Roman" w:hAnsi="Times New Roman"/>
          <w:sz w:val="28"/>
        </w:rPr>
        <w:t>30.06.2025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5670-П</w:t>
      </w:r>
      <w:r>
        <w:br/>
      </w:r>
      <w:r>
        <w:rPr>
          <w:rFonts w:ascii="Times New Roman" w:hAnsi="Times New Roman"/>
          <w:sz w:val="28"/>
        </w:rPr>
        <w:t xml:space="preserve">«Об увеличении окладов (должностных окладов, ставок заработной платы) работников муниципальных учреждений города Магнитогорска», </w:t>
      </w:r>
      <w:r>
        <w:rPr>
          <w:rFonts w:ascii="Times New Roman" w:hAnsi="Times New Roman"/>
          <w:color w:val="000000"/>
          <w:sz w:val="28"/>
        </w:rPr>
        <w:t>руководствуясь Уставом города Магнитогорска,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0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0C000000">
      <w:p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1.</w:t>
      </w:r>
      <w:r>
        <w:rPr>
          <w:rFonts w:ascii="Times New Roman" w:hAnsi="Times New Roman"/>
          <w:color w:val="000000"/>
          <w:spacing w:val="-6"/>
          <w:sz w:val="28"/>
        </w:rPr>
        <w:tab/>
      </w:r>
      <w:r>
        <w:rPr>
          <w:rFonts w:ascii="Times New Roman" w:hAnsi="Times New Roman"/>
          <w:color w:val="000000"/>
          <w:spacing w:val="-6"/>
          <w:sz w:val="28"/>
        </w:rPr>
        <w:t>Внести в постановление администрации города Магнитогорска</w:t>
      </w:r>
      <w:r>
        <w:rPr>
          <w:rFonts w:ascii="Calibri" w:hAnsi="Calibri"/>
          <w:color w:val="000000"/>
        </w:rPr>
        <w:br/>
      </w:r>
      <w:r>
        <w:rPr>
          <w:rFonts w:ascii="Times New Roman" w:hAnsi="Times New Roman"/>
          <w:color w:val="000000"/>
          <w:spacing w:val="-6"/>
          <w:sz w:val="28"/>
        </w:rPr>
        <w:t>от 29.12.2020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№</w:t>
      </w:r>
      <w:r>
        <w:rPr>
          <w:rFonts w:ascii="XO Thames" w:hAnsi="XO Thames"/>
          <w:color w:val="000000"/>
          <w:spacing w:val="-6"/>
          <w:sz w:val="28"/>
        </w:rPr>
        <w:t> </w:t>
      </w:r>
      <w:r>
        <w:rPr>
          <w:rFonts w:ascii="Times New Roman" w:hAnsi="Times New Roman"/>
          <w:color w:val="000000"/>
          <w:spacing w:val="-6"/>
          <w:sz w:val="28"/>
        </w:rPr>
        <w:t>15409-П «Об утверждении Методических рекомендаций</w:t>
      </w:r>
      <w:r>
        <w:rPr>
          <w:rFonts w:ascii="Calibri" w:hAnsi="Calibri"/>
          <w:color w:val="000000"/>
        </w:rPr>
        <w:br/>
      </w:r>
      <w:r>
        <w:rPr>
          <w:rFonts w:ascii="Times New Roman" w:hAnsi="Times New Roman"/>
          <w:color w:val="000000"/>
          <w:spacing w:val="-6"/>
          <w:sz w:val="28"/>
        </w:rPr>
        <w:t>об оплате труда работников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муниципальных учреждений, подведомственных Управлению культуры администрации</w:t>
      </w:r>
      <w:r>
        <w:rPr>
          <w:rFonts w:ascii="Times New Roman" w:hAnsi="Times New Roman"/>
          <w:color w:val="000000"/>
          <w:sz w:val="28"/>
        </w:rPr>
        <w:t xml:space="preserve"> города Магнитогорска» (далее</w:t>
      </w:r>
      <w:r>
        <w:rPr>
          <w:rFonts w:ascii="XO Thames" w:hAnsi="XO Thames"/>
          <w:color w:val="000000"/>
          <w:sz w:val="28"/>
        </w:rPr>
        <w:t> –</w:t>
      </w:r>
      <w:r>
        <w:rPr>
          <w:rFonts w:ascii="Times New Roman" w:hAnsi="Times New Roman"/>
          <w:color w:val="000000"/>
          <w:sz w:val="28"/>
        </w:rPr>
        <w:t xml:space="preserve"> постановление)</w:t>
      </w:r>
      <w:r>
        <w:rPr>
          <w:rFonts w:ascii="Times New Roman" w:hAnsi="Times New Roman"/>
          <w:color w:val="000000"/>
          <w:sz w:val="28"/>
        </w:rPr>
        <w:t xml:space="preserve"> изменения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приложения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1,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2 к Методическим рекомендациям об оплате труда работников муниципальных учреждений, подведомственных Управлению культуры администрации города Магнитогорска, утвержденным постановлением, изложить в нов</w:t>
      </w:r>
      <w:r>
        <w:rPr>
          <w:rFonts w:ascii="Times New Roman" w:hAnsi="Times New Roman"/>
          <w:color w:val="000000"/>
          <w:sz w:val="28"/>
        </w:rPr>
        <w:t>ой редакции (приложения № 1, 2).</w:t>
      </w:r>
    </w:p>
    <w:p w14:paraId="0D000000">
      <w:pPr>
        <w:tabs>
          <w:tab w:leader="none" w:pos="1134" w:val="left"/>
          <w:tab w:leader="none" w:pos="1276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Настоящее постановление вступает в силу с 01 июля 2025 года.</w:t>
      </w:r>
    </w:p>
    <w:p w14:paraId="0E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color w:val="000000"/>
          <w:sz w:val="28"/>
        </w:rPr>
        <w:t>Аникина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О.А.</w:t>
      </w:r>
      <w:r>
        <w:rPr>
          <w:rFonts w:ascii="Times New Roman" w:hAnsi="Times New Roman"/>
          <w:color w:val="000000"/>
          <w:sz w:val="28"/>
        </w:rPr>
        <w:t>) разместить настоящее постановление</w:t>
      </w:r>
      <w:r>
        <w:rPr>
          <w:rFonts w:ascii="Calibri" w:hAnsi="Calibri"/>
          <w:color w:val="000000"/>
        </w:rPr>
        <w:br/>
      </w:r>
      <w:r>
        <w:rPr>
          <w:rFonts w:ascii="Times New Roman" w:hAnsi="Times New Roman"/>
          <w:color w:val="000000"/>
          <w:sz w:val="28"/>
        </w:rPr>
        <w:t>на официальном сайте администрации города Магнитогорска.</w:t>
      </w:r>
    </w:p>
    <w:p w14:paraId="0F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pacing w:val="-6"/>
          <w:sz w:val="28"/>
        </w:rPr>
        <w:t>Контроль исполнения настоящего постановления возложить</w:t>
      </w:r>
      <w:r>
        <w:rPr>
          <w:rFonts w:ascii="Calibri" w:hAnsi="Calibri"/>
          <w:color w:val="000000"/>
        </w:rPr>
        <w:br/>
      </w:r>
      <w:r>
        <w:rPr>
          <w:rFonts w:ascii="Times New Roman" w:hAnsi="Times New Roman"/>
          <w:color w:val="000000"/>
          <w:spacing w:val="-6"/>
          <w:sz w:val="28"/>
        </w:rPr>
        <w:t>на заместителя</w:t>
      </w:r>
      <w:r>
        <w:rPr>
          <w:rFonts w:ascii="Times New Roman" w:hAnsi="Times New Roman"/>
          <w:color w:val="000000"/>
          <w:sz w:val="28"/>
        </w:rPr>
        <w:t xml:space="preserve"> главы города Магнитогорска Сафонову Н.В.</w:t>
      </w:r>
    </w:p>
    <w:p w14:paraId="10000000">
      <w:pPr>
        <w:tabs>
          <w:tab w:leader="none" w:pos="7513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1000000">
      <w:pPr>
        <w:tabs>
          <w:tab w:leader="none" w:pos="7513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Глава города Магнитогорска                                                         С.Н. Бердников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color w:val="000000"/>
        </w:rPr>
      </w:pPr>
    </w:p>
    <w:p w14:paraId="13000000">
      <w:pPr>
        <w:rPr>
          <w:rFonts w:ascii="Times New Roman" w:hAnsi="Times New Roman"/>
          <w:color w:val="000000"/>
          <w:sz w:val="16"/>
        </w:rPr>
      </w:pPr>
      <w:r>
        <w:rPr>
          <w:rFonts w:ascii="Calibri" w:hAnsi="Calibri"/>
          <w:color w:val="000000"/>
          <w:sz w:val="18"/>
        </w:rPr>
        <w:br w:type="page"/>
      </w:r>
    </w:p>
    <w:p w14:paraId="14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1</w:t>
      </w:r>
    </w:p>
    <w:p w14:paraId="15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постановлению администрации </w:t>
      </w:r>
    </w:p>
    <w:p w14:paraId="16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города Магнитогорска </w:t>
      </w:r>
    </w:p>
    <w:p w14:paraId="17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 30.06.2025 № 5632-П</w:t>
      </w:r>
    </w:p>
    <w:p w14:paraId="18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color w:val="000000"/>
          <w:sz w:val="24"/>
        </w:rPr>
      </w:pPr>
    </w:p>
    <w:p w14:paraId="19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1</w:t>
      </w:r>
    </w:p>
    <w:p w14:paraId="1A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Методическим рекомендациям</w:t>
      </w:r>
    </w:p>
    <w:p w14:paraId="1B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 оплате труда работников</w:t>
      </w:r>
    </w:p>
    <w:p w14:paraId="1C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муниципальных учреждений,</w:t>
      </w:r>
    </w:p>
    <w:p w14:paraId="1D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подведомственных управлению</w:t>
      </w:r>
    </w:p>
    <w:p w14:paraId="1E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культуры администрации</w:t>
      </w:r>
    </w:p>
    <w:p w14:paraId="1F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города Магнитогорска</w:t>
      </w:r>
    </w:p>
    <w:p w14:paraId="20000000">
      <w:pPr>
        <w:widowControl w:val="0"/>
        <w:spacing w:after="0" w:line="240" w:lineRule="auto"/>
        <w:ind w:firstLine="4536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21000000">
      <w:pPr>
        <w:widowControl w:val="0"/>
        <w:spacing w:after="0" w:line="240" w:lineRule="auto"/>
        <w:ind w:firstLine="4536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22000000">
      <w:pPr>
        <w:widowControl w:val="0"/>
        <w:spacing w:after="0" w:line="240" w:lineRule="auto"/>
        <w:ind w:firstLine="4536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23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Размеры окладов по профессиональным квалификационным группам общеотраслевых профессий рабочих</w:t>
      </w:r>
    </w:p>
    <w:p w14:paraId="24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2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"garantf1://93507.1000/"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профессий рабочих, отнесенных к профессиональным квалификационным группам общеотраслевых профессий рабочих, установлен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"garantf1://93507.0/"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приказом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Министерства здравоохранения и социального развития Российской Федерации от 29.05.2008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248н «Об утверждении профессиональных квалификационных групп общеотраслевых профессий рабочих».</w:t>
      </w:r>
    </w:p>
    <w:p w14:paraId="2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2"/>
        <w:tblW w:type="auto" w:w="0"/>
        <w:tblInd w:type="dxa" w:w="-5"/>
        <w:tblLayout w:type="fixed"/>
      </w:tblPr>
      <w:tblGrid>
        <w:gridCol w:w="6656"/>
        <w:gridCol w:w="2697"/>
      </w:tblGrid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Оклад (рублей)</w:t>
            </w:r>
          </w:p>
        </w:tc>
      </w:tr>
      <w:tr>
        <w:tc>
          <w:tcPr>
            <w:tcW w:type="dxa" w:w="93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6 454,0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6 776,0</w:t>
            </w:r>
          </w:p>
        </w:tc>
      </w:tr>
      <w:tr>
        <w:tc>
          <w:tcPr>
            <w:tcW w:type="dxa" w:w="93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7 615,0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8 907,0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10 583,0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12 713,0</w:t>
            </w:r>
          </w:p>
        </w:tc>
      </w:tr>
    </w:tbl>
    <w:p w14:paraId="3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8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Размеры должностных окладов по профессиональным квалификационным группам общеотраслевых должностей руководителей, специалистов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и служащих</w:t>
      </w:r>
    </w:p>
    <w:p w14:paraId="39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3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"garantf1://93459.1000/"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"garantf1://93459.0/"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приказом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Министерства здравоохранения и социального развития Российской Федерации от 29.05.2008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247н «Об утверждении профессиональных квалификационных групп общеотраслевых должностей руководителей, специалистов и служащих».</w:t>
      </w:r>
    </w:p>
    <w:p w14:paraId="3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2"/>
        <w:tblW w:type="auto" w:w="0"/>
        <w:tblInd w:type="dxa" w:w="-7"/>
        <w:tblLayout w:type="fixed"/>
      </w:tblPr>
      <w:tblGrid>
        <w:gridCol w:w="6656"/>
        <w:gridCol w:w="2697"/>
      </w:tblGrid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Должностной оклад </w:t>
            </w:r>
            <w:r>
              <w:rPr>
                <w:rFonts w:ascii="Times New Roman" w:hAnsi="Times New Roman"/>
                <w:color w:val="000000"/>
                <w:sz w:val="24"/>
              </w:rPr>
              <w:t>(рублей)</w:t>
            </w:r>
          </w:p>
        </w:tc>
      </w:tr>
      <w:tr>
        <w:tc>
          <w:tcPr>
            <w:tcW w:type="dxa" w:w="93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6 840,0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6 994,0</w:t>
            </w:r>
          </w:p>
        </w:tc>
      </w:tr>
      <w:tr>
        <w:tc>
          <w:tcPr>
            <w:tcW w:type="dxa" w:w="93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7 742,0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8 907,0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10 648,0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11 679,0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11 878,0</w:t>
            </w:r>
          </w:p>
        </w:tc>
      </w:tr>
      <w:tr>
        <w:tc>
          <w:tcPr>
            <w:tcW w:type="dxa" w:w="93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10 900,0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11 678,0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12 195,0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12 456,0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12 972,0</w:t>
            </w:r>
          </w:p>
        </w:tc>
      </w:tr>
      <w:tr>
        <w:tc>
          <w:tcPr>
            <w:tcW w:type="dxa" w:w="93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13 232,0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13 324,0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14 092,0</w:t>
            </w:r>
          </w:p>
        </w:tc>
      </w:tr>
    </w:tbl>
    <w:p w14:paraId="6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61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Размеры должностных окладов по профессиональным квалификационным группам работников культуры, искусства и кинематографии</w:t>
      </w:r>
    </w:p>
    <w:p w14:paraId="62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6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fldChar w:fldCharType="begin"/>
      </w:r>
      <w:r>
        <w:rPr>
          <w:rFonts w:ascii="Times New Roman" w:hAnsi="Times New Roman"/>
          <w:color w:val="000000"/>
          <w:spacing w:val="-6"/>
          <w:sz w:val="28"/>
        </w:rPr>
        <w:instrText>HYPERLINK "garantf1://91912.1000/"</w:instrText>
      </w:r>
      <w:r>
        <w:rPr>
          <w:rFonts w:ascii="Times New Roman" w:hAnsi="Times New Roman"/>
          <w:color w:val="000000"/>
          <w:spacing w:val="-6"/>
          <w:sz w:val="28"/>
        </w:rPr>
        <w:fldChar w:fldCharType="separate"/>
      </w:r>
      <w:r>
        <w:rPr>
          <w:rFonts w:ascii="Times New Roman" w:hAnsi="Times New Roman"/>
          <w:color w:val="000000"/>
          <w:spacing w:val="-6"/>
          <w:sz w:val="28"/>
        </w:rPr>
        <w:t>Перечень</w:t>
      </w:r>
      <w:r>
        <w:rPr>
          <w:rFonts w:ascii="Times New Roman" w:hAnsi="Times New Roman"/>
          <w:color w:val="000000"/>
          <w:spacing w:val="-6"/>
          <w:sz w:val="28"/>
        </w:rPr>
        <w:fldChar w:fldCharType="end"/>
      </w:r>
      <w:r>
        <w:rPr>
          <w:rFonts w:ascii="Times New Roman" w:hAnsi="Times New Roman"/>
          <w:color w:val="000000"/>
          <w:spacing w:val="-6"/>
          <w:sz w:val="28"/>
        </w:rPr>
        <w:t xml:space="preserve"> должностей работников культуры, искусства и </w:t>
      </w:r>
      <w:r>
        <w:rPr>
          <w:rFonts w:ascii="Times New Roman" w:hAnsi="Times New Roman"/>
          <w:color w:val="000000"/>
          <w:sz w:val="28"/>
        </w:rPr>
        <w:t xml:space="preserve">кинематографии, отнесенных к профессиональным квалификационным группам работников культуры, искусства и кинематографии, установлен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"garantf1://91912.0/"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приказом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Министерства здравоохранения и социального развития Российской Федерации</w:t>
      </w:r>
      <w:r>
        <w:rPr>
          <w:rFonts w:ascii="Calibri" w:hAnsi="Calibri"/>
          <w:color w:val="000000"/>
        </w:rPr>
        <w:br/>
      </w:r>
      <w:r>
        <w:rPr>
          <w:rFonts w:ascii="Times New Roman" w:hAnsi="Times New Roman"/>
          <w:color w:val="000000"/>
          <w:sz w:val="28"/>
        </w:rPr>
        <w:t>от 31.08.2007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570 «Об утверждении профессиональных квалификационных групп должностей работников культуры, искусства</w:t>
      </w:r>
      <w:r>
        <w:rPr>
          <w:rFonts w:ascii="Calibri" w:hAnsi="Calibri"/>
          <w:color w:val="000000"/>
        </w:rPr>
        <w:br/>
      </w:r>
      <w:r>
        <w:rPr>
          <w:rFonts w:ascii="Times New Roman" w:hAnsi="Times New Roman"/>
          <w:color w:val="000000"/>
          <w:sz w:val="28"/>
        </w:rPr>
        <w:t>и кинематографии».</w:t>
      </w:r>
    </w:p>
    <w:p w14:paraId="6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2"/>
        <w:tblW w:type="auto" w:w="0"/>
        <w:tblInd w:type="dxa" w:w="-5"/>
        <w:tblLayout w:type="fixed"/>
      </w:tblPr>
      <w:tblGrid>
        <w:gridCol w:w="6656"/>
        <w:gridCol w:w="2697"/>
      </w:tblGrid>
      <w:tr>
        <w:trPr>
          <w:trHeight w:hRule="atLeast" w:val="545"/>
        </w:trP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Должностной оклад (рублей)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 «Должности технических исполнителей и артистов вспомогательного состава»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10 594,0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16 072,0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23 846,0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Профессиональная квалификационная группа «Должности руководящего состава учреждений культуры, искусства и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кинематографии»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26 379,0</w:t>
            </w:r>
          </w:p>
        </w:tc>
      </w:tr>
    </w:tbl>
    <w:p w14:paraId="6F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70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Размеры окладов по профессиональным квалификационным группам профессий рабочих культуры, искусства и кинематографии</w:t>
      </w:r>
    </w:p>
    <w:p w14:paraId="71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7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"garantf1://4086522.1000/"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профессий рабочих культуры, искусства и кинематографии, отнесенных к профессиональным квалификационным группам профессий рабочих культуры, искусства и кинематографии, установлен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"garantf1://4086522.0/"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приказом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Министерства здравоохранения и социального развития Российской Федерации от 14.03.2008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121н «Об утверждении профессиональных квалификационных групп профессий рабочих культуры, искусства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и кинематографии».</w:t>
      </w:r>
    </w:p>
    <w:p w14:paraId="7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2"/>
        <w:tblW w:type="auto" w:w="0"/>
        <w:tblInd w:type="dxa" w:w="-7"/>
        <w:tblLayout w:type="fixed"/>
      </w:tblPr>
      <w:tblGrid>
        <w:gridCol w:w="6656"/>
        <w:gridCol w:w="2697"/>
      </w:tblGrid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Оклад (рублей)</w:t>
            </w:r>
          </w:p>
        </w:tc>
      </w:tr>
      <w:tr>
        <w:trPr>
          <w:trHeight w:hRule="atLeast" w:val="812"/>
        </w:trPr>
        <w:tc>
          <w:tcPr>
            <w:tcW w:type="dxa" w:w="93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12 156,0</w:t>
            </w:r>
          </w:p>
        </w:tc>
      </w:tr>
      <w:tr>
        <w:trPr>
          <w:trHeight w:hRule="atLeast" w:val="928"/>
        </w:trPr>
        <w:tc>
          <w:tcPr>
            <w:tcW w:type="dxa" w:w="93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13 352,0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13 538,0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16 072,0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18 922,0</w:t>
            </w:r>
          </w:p>
        </w:tc>
      </w:tr>
    </w:tbl>
    <w:p w14:paraId="8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8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84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Размеры должностных окладов по профессиональным квалификационным группам должностей работников образования</w:t>
      </w:r>
    </w:p>
    <w:p w14:paraId="85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8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"garantf1://93313.1000/"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должностей работников образования, отнесенных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к профессиональным квалификационным группам должностей работников образования, установлен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"garantf1://93313.0/"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приказом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Министерства здравоохранения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и социального развития Российской Федерации от 05.05.2008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216н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«Об утверждении профессиональных квалификационных групп должностей работников образования».</w:t>
      </w:r>
    </w:p>
    <w:p w14:paraId="8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2"/>
        <w:tblW w:type="auto" w:w="0"/>
        <w:tblInd w:type="dxa" w:w="-5"/>
        <w:tblLayout w:type="fixed"/>
      </w:tblPr>
      <w:tblGrid>
        <w:gridCol w:w="6656"/>
        <w:gridCol w:w="2697"/>
      </w:tblGrid>
      <w:tr>
        <w:trPr>
          <w:trHeight w:hRule="atLeast" w:val="483"/>
        </w:trP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Должностной оклад (ставка заработной платы) (рублей)</w:t>
            </w:r>
          </w:p>
        </w:tc>
      </w:tr>
      <w:tr>
        <w:trPr>
          <w:trHeight w:hRule="atLeast" w:val="710"/>
        </w:trPr>
        <w:tc>
          <w:tcPr>
            <w:tcW w:type="dxa" w:w="93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 «Должности работников учебно-вспомогательного персонала первого уровня»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9 104,0</w:t>
            </w:r>
          </w:p>
        </w:tc>
      </w:tr>
      <w:tr>
        <w:trPr>
          <w:trHeight w:hRule="atLeast" w:val="679"/>
        </w:trPr>
        <w:tc>
          <w:tcPr>
            <w:tcW w:type="dxa" w:w="93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 «Должности работников учебно-вспомогательного персонала второго уровня»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10 108,0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10 646,0</w:t>
            </w:r>
          </w:p>
        </w:tc>
      </w:tr>
      <w:tr>
        <w:trPr>
          <w:trHeight w:hRule="atLeast" w:val="783"/>
        </w:trPr>
        <w:tc>
          <w:tcPr>
            <w:tcW w:type="dxa" w:w="93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 «Должности педагогических работников»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12 902,0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14 377,0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14 789,0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16 263,0</w:t>
            </w:r>
          </w:p>
        </w:tc>
      </w:tr>
      <w:tr>
        <w:trPr>
          <w:trHeight w:hRule="atLeast" w:val="782"/>
        </w:trPr>
        <w:tc>
          <w:tcPr>
            <w:tcW w:type="dxa" w:w="93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 «Должности руководителей структурных подразделений»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17 859,0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17 988,0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19 337,0</w:t>
            </w:r>
          </w:p>
        </w:tc>
      </w:tr>
    </w:tbl>
    <w:p w14:paraId="A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A3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Размеры должностных окладов по профессиональным квалификационным группам должностей работников сферы научных исследований и разработок</w:t>
      </w:r>
    </w:p>
    <w:p w14:paraId="A4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A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"garantf1://93614.1000/"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должностей работников сферы научных исследований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и разработок, отнесенных к профессиональным квалификационным группам должностей работников сферы научных исследований и разработок, установлен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"garantf1://93614.0/"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приказом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Министерства здравоохранения и социального развития Российской Федерации от 03.07.2008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305н «Об утверждении профессиональных квалификационных групп должностей работников сферы научных исследований и разработок».</w:t>
      </w:r>
    </w:p>
    <w:p w14:paraId="A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2"/>
        <w:tblW w:type="auto" w:w="0"/>
        <w:tblLayout w:type="fixed"/>
      </w:tblPr>
      <w:tblGrid>
        <w:gridCol w:w="6657"/>
        <w:gridCol w:w="2697"/>
      </w:tblGrid>
      <w:tr>
        <w:tc>
          <w:tcPr>
            <w:tcW w:type="dxa" w:w="6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Должностной оклад (рублей)</w:t>
            </w:r>
          </w:p>
        </w:tc>
      </w:tr>
      <w:tr>
        <w:tc>
          <w:tcPr>
            <w:tcW w:type="dxa" w:w="9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 «Должности научных работников и руководителей структурных подразделений»</w:t>
            </w:r>
          </w:p>
        </w:tc>
      </w:tr>
      <w:tr>
        <w:tc>
          <w:tcPr>
            <w:tcW w:type="dxa" w:w="6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23 846,0</w:t>
            </w:r>
          </w:p>
        </w:tc>
      </w:tr>
      <w:tr>
        <w:tc>
          <w:tcPr>
            <w:tcW w:type="dxa" w:w="6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24 815,0</w:t>
            </w:r>
          </w:p>
        </w:tc>
      </w:tr>
      <w:tr>
        <w:tc>
          <w:tcPr>
            <w:tcW w:type="dxa" w:w="6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26 195,0</w:t>
            </w:r>
          </w:p>
        </w:tc>
      </w:tr>
      <w:tr>
        <w:tc>
          <w:tcPr>
            <w:tcW w:type="dxa" w:w="6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26 379,0</w:t>
            </w:r>
          </w:p>
        </w:tc>
      </w:tr>
    </w:tbl>
    <w:p w14:paraId="B2000000">
      <w:pPr>
        <w:widowControl w:val="0"/>
        <w:spacing w:after="0" w:line="240" w:lineRule="auto"/>
        <w:ind w:firstLine="4536" w:left="0"/>
        <w:jc w:val="both"/>
        <w:rPr>
          <w:rFonts w:ascii="Times New Roman" w:hAnsi="Times New Roman"/>
          <w:color w:val="000000"/>
          <w:sz w:val="28"/>
        </w:rPr>
      </w:pPr>
    </w:p>
    <w:p w14:paraId="B3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Размеры должностного оклада по должностям специалистов в сфере закупок</w:t>
      </w:r>
    </w:p>
    <w:p w14:paraId="B4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Перечень должностей и уровни квалификации установлены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"https://internet.garant.ru/#/document/71215336/entry/0"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приказом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Министерства труда и социальной защиты Российской Федерации от 10.09.2015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625н «Об утверждении профессионального стандарта «Специалист в сфере закупок».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2"/>
        <w:tblW w:type="auto" w:w="0"/>
        <w:tblInd w:type="dxa" w:w="-7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658"/>
        <w:gridCol w:w="2694"/>
      </w:tblGrid>
      <w:tr>
        <w:tc>
          <w:tcPr>
            <w:tcW w:type="dxa" w:w="6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Уровень квалификации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Размер должностного оклада (оклада) (рублей)</w:t>
            </w:r>
          </w:p>
        </w:tc>
      </w:tr>
      <w:tr>
        <w:tc>
          <w:tcPr>
            <w:tcW w:type="dxa" w:w="6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5 уровень квалификации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12 155,0</w:t>
            </w:r>
          </w:p>
        </w:tc>
      </w:tr>
      <w:tr>
        <w:tc>
          <w:tcPr>
            <w:tcW w:type="dxa" w:w="6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6 уровень квалификации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18 412,0</w:t>
            </w:r>
          </w:p>
        </w:tc>
      </w:tr>
      <w:tr>
        <w:tc>
          <w:tcPr>
            <w:tcW w:type="dxa" w:w="6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7 уровень квалификации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26 194,0</w:t>
            </w:r>
          </w:p>
        </w:tc>
      </w:tr>
    </w:tbl>
    <w:p w14:paraId="BF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color w:val="000000"/>
          <w:sz w:val="24"/>
        </w:rPr>
      </w:pPr>
    </w:p>
    <w:p w14:paraId="C0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color w:val="000000"/>
          <w:sz w:val="24"/>
        </w:rPr>
      </w:pPr>
      <w:r>
        <w:br w:type="page"/>
      </w:r>
    </w:p>
    <w:p w14:paraId="C1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2</w:t>
      </w:r>
    </w:p>
    <w:p w14:paraId="C2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постановлению администрации</w:t>
      </w:r>
    </w:p>
    <w:p w14:paraId="C3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города Магнитогорска</w:t>
      </w:r>
    </w:p>
    <w:p w14:paraId="C4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 </w:t>
      </w:r>
      <w:r>
        <w:rPr>
          <w:rFonts w:ascii="Times New Roman" w:hAnsi="Times New Roman"/>
          <w:color w:val="000000"/>
          <w:sz w:val="24"/>
        </w:rPr>
        <w:t>30.06.2025 № 5632-П</w:t>
      </w:r>
    </w:p>
    <w:p w14:paraId="C5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color w:val="000000"/>
          <w:sz w:val="24"/>
        </w:rPr>
      </w:pPr>
    </w:p>
    <w:p w14:paraId="C6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2</w:t>
      </w:r>
    </w:p>
    <w:p w14:paraId="C7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Методическим рекомендациям</w:t>
      </w:r>
    </w:p>
    <w:p w14:paraId="C8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 оплате труда работников</w:t>
      </w:r>
    </w:p>
    <w:p w14:paraId="C9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муниципальных учреждений,</w:t>
      </w:r>
    </w:p>
    <w:p w14:paraId="CA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подведомственных управлению</w:t>
      </w:r>
    </w:p>
    <w:p w14:paraId="CB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культуры администрации</w:t>
      </w:r>
    </w:p>
    <w:p w14:paraId="CC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города Магнитогорска</w:t>
      </w:r>
    </w:p>
    <w:p w14:paraId="C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CE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>Размеры должностных окладов</w:t>
      </w:r>
      <w:r>
        <w:rPr>
          <w:rFonts w:ascii="Times New Roman" w:hAnsi="Times New Roman"/>
          <w:color w:val="26282F"/>
          <w:sz w:val="28"/>
        </w:rPr>
        <w:br/>
      </w:r>
      <w:r>
        <w:rPr>
          <w:rFonts w:ascii="Times New Roman" w:hAnsi="Times New Roman"/>
          <w:color w:val="26282F"/>
          <w:sz w:val="28"/>
        </w:rPr>
        <w:t>(окладов) по должностям руководителей, специалистов и профессиям рабочих, не отнесенных к профессиональным квалификационным группам должностей, утвержденным Министерством здравоохранения и социального развития</w:t>
      </w:r>
      <w:bookmarkStart w:id="1" w:name="_GoBack"/>
      <w:bookmarkEnd w:id="1"/>
      <w:r>
        <w:rPr>
          <w:rFonts w:ascii="Times New Roman" w:hAnsi="Times New Roman"/>
          <w:color w:val="26282F"/>
          <w:sz w:val="28"/>
        </w:rPr>
        <w:t xml:space="preserve"> Российской Федерации</w:t>
      </w:r>
    </w:p>
    <w:p w14:paraId="CF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W w:type="auto" w:w="0"/>
        <w:tblInd w:type="dxa" w:w="-7"/>
        <w:tblLayout w:type="fixed"/>
      </w:tblPr>
      <w:tblGrid>
        <w:gridCol w:w="5815"/>
        <w:gridCol w:w="3537"/>
      </w:tblGrid>
      <w:tr>
        <w:tc>
          <w:tcPr>
            <w:tcW w:type="dxa" w:w="5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должности</w:t>
            </w:r>
          </w:p>
        </w:tc>
        <w:tc>
          <w:tcPr>
            <w:tcW w:type="dxa" w:w="3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Размер должностного оклада (оклада), рублей</w:t>
            </w:r>
          </w:p>
        </w:tc>
      </w:tr>
      <w:tr>
        <w:trPr>
          <w:trHeight w:hRule="atLeast" w:val="332"/>
        </w:trPr>
        <w:tc>
          <w:tcPr>
            <w:tcW w:type="dxa" w:w="935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Должности руководителей и специалистов</w:t>
            </w:r>
          </w:p>
        </w:tc>
      </w:tr>
      <w:tr>
        <w:tc>
          <w:tcPr>
            <w:tcW w:type="dxa" w:w="5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Главный администратор</w:t>
            </w:r>
          </w:p>
        </w:tc>
        <w:tc>
          <w:tcPr>
            <w:tcW w:type="dxa" w:w="3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26 379,0</w:t>
            </w:r>
          </w:p>
        </w:tc>
      </w:tr>
      <w:tr>
        <w:tc>
          <w:tcPr>
            <w:tcW w:type="dxa" w:w="5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Главный режиссер, художественный руководитель</w:t>
            </w:r>
          </w:p>
        </w:tc>
        <w:tc>
          <w:tcPr>
            <w:tcW w:type="dxa" w:w="3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26 379,0</w:t>
            </w:r>
          </w:p>
        </w:tc>
      </w:tr>
      <w:tr>
        <w:tc>
          <w:tcPr>
            <w:tcW w:type="dxa" w:w="5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 (начальник) службы, цеха, отдела по основной деятельности</w:t>
            </w:r>
          </w:p>
        </w:tc>
        <w:tc>
          <w:tcPr>
            <w:tcW w:type="dxa" w:w="3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26 379,0</w:t>
            </w:r>
          </w:p>
        </w:tc>
      </w:tr>
      <w:tr>
        <w:tc>
          <w:tcPr>
            <w:tcW w:type="dxa" w:w="5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 производственной мастерской</w:t>
            </w:r>
          </w:p>
        </w:tc>
        <w:tc>
          <w:tcPr>
            <w:tcW w:type="dxa" w:w="3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26 379,0</w:t>
            </w:r>
          </w:p>
        </w:tc>
      </w:tr>
      <w:tr>
        <w:tc>
          <w:tcPr>
            <w:tcW w:type="dxa" w:w="935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рабочих</w:t>
            </w:r>
          </w:p>
        </w:tc>
      </w:tr>
      <w:tr>
        <w:tc>
          <w:tcPr>
            <w:tcW w:type="dxa" w:w="5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Киномеханик</w:t>
            </w:r>
          </w:p>
        </w:tc>
        <w:tc>
          <w:tcPr>
            <w:tcW w:type="dxa" w:w="3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13 352,0</w:t>
            </w:r>
          </w:p>
        </w:tc>
      </w:tr>
      <w:tr>
        <w:tc>
          <w:tcPr>
            <w:tcW w:type="dxa" w:w="5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Швея</w:t>
            </w:r>
          </w:p>
        </w:tc>
        <w:tc>
          <w:tcPr>
            <w:tcW w:type="dxa" w:w="3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12 156,0</w:t>
            </w:r>
          </w:p>
        </w:tc>
      </w:tr>
    </w:tbl>
    <w:p w14:paraId="E0000000">
      <w:pPr>
        <w:rPr>
          <w:rFonts w:ascii="PT Astra Serif" w:hAnsi="PT Astra Serif"/>
          <w:color w:val="000000"/>
          <w:sz w:val="28"/>
        </w:rPr>
      </w:pPr>
    </w:p>
    <w:p w14:paraId="E1000000">
      <w:pPr>
        <w:rPr>
          <w:rFonts w:ascii="Times New Roman" w:hAnsi="Times New Roman"/>
          <w:sz w:val="28"/>
        </w:rPr>
      </w:pPr>
    </w:p>
    <w:sectPr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Вр-2141695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header"/>
    <w:basedOn w:val="Style_3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header"/>
    <w:basedOn w:val="Style_3_ch"/>
    <w:link w:val="Style_22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2025-07-07T04:25:27Z</dcterms:modified>
</cp:coreProperties>
</file>