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tabs>
          <w:tab w:leader="none" w:pos="2374" w:val="left"/>
        </w:tabs>
        <w:spacing w:after="0" w:line="240" w:lineRule="auto"/>
        <w:ind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Сообщение </w:t>
      </w:r>
    </w:p>
    <w:p w14:paraId="08000000">
      <w:pPr>
        <w:tabs>
          <w:tab w:leader="none" w:pos="2374" w:val="left"/>
        </w:tabs>
        <w:spacing w:after="0" w:line="240" w:lineRule="auto"/>
        <w:ind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о планируемом демонтаже нестационарного торгового объекта</w:t>
      </w:r>
    </w:p>
    <w:p w14:paraId="09000000">
      <w:pPr>
        <w:tabs>
          <w:tab w:leader="none" w:pos="2374" w:val="left"/>
        </w:tabs>
        <w:spacing w:after="0" w:line="240" w:lineRule="auto"/>
        <w:ind/>
        <w:jc w:val="center"/>
        <w:rPr>
          <w:rFonts w:ascii="Times New Roman" w:hAnsi="Times New Roman"/>
          <w:sz w:val="27"/>
        </w:rPr>
      </w:pPr>
    </w:p>
    <w:p w14:paraId="0A000000">
      <w:pPr>
        <w:tabs>
          <w:tab w:leader="none" w:pos="689" w:val="left"/>
          <w:tab w:leader="none" w:pos="2374" w:val="left"/>
        </w:tabs>
        <w:spacing w:after="0" w:line="240" w:lineRule="auto"/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sz w:val="27"/>
        </w:rPr>
        <w:t xml:space="preserve">В связи с размещением </w:t>
      </w:r>
      <w:r>
        <w:rPr>
          <w:rFonts w:ascii="Times New Roman" w:hAnsi="Times New Roman"/>
          <w:sz w:val="27"/>
        </w:rPr>
        <w:t xml:space="preserve">нестационарного торгового объекта – торгового павильона, площадью 32,6 </w:t>
      </w:r>
      <w:r>
        <w:rPr>
          <w:rFonts w:ascii="Times New Roman" w:hAnsi="Times New Roman"/>
          <w:sz w:val="27"/>
        </w:rPr>
        <w:t>кв.м</w:t>
      </w:r>
      <w:r>
        <w:rPr>
          <w:rFonts w:ascii="Times New Roman" w:hAnsi="Times New Roman"/>
          <w:sz w:val="27"/>
        </w:rPr>
        <w:t xml:space="preserve">, размерами </w:t>
      </w:r>
      <w:r>
        <w:rPr>
          <w:rFonts w:ascii="Times New Roman" w:hAnsi="Times New Roman"/>
          <w:sz w:val="26"/>
        </w:rPr>
        <w:t>8*4,8*2,9м</w:t>
      </w:r>
      <w:r>
        <w:rPr>
          <w:rFonts w:ascii="Times New Roman" w:hAnsi="Times New Roman"/>
          <w:sz w:val="27"/>
        </w:rPr>
        <w:t xml:space="preserve">, </w:t>
      </w:r>
      <w:r>
        <w:rPr>
          <w:rFonts w:ascii="Times New Roman" w:hAnsi="Times New Roman"/>
          <w:sz w:val="26"/>
        </w:rPr>
        <w:t xml:space="preserve">изготовленный </w:t>
      </w:r>
      <w:r>
        <w:br/>
      </w:r>
      <w:r>
        <w:rPr>
          <w:rFonts w:ascii="Times New Roman" w:hAnsi="Times New Roman"/>
          <w:sz w:val="26"/>
        </w:rPr>
        <w:t>из металлических конструкций, отделанный металлическими профильными листами, с пластиковым остеклением, металлопластиковая входная дверь</w:t>
      </w:r>
      <w:r>
        <w:rPr>
          <w:rFonts w:ascii="Times New Roman" w:hAnsi="Times New Roman"/>
          <w:sz w:val="27"/>
        </w:rPr>
        <w:t xml:space="preserve">; </w:t>
      </w:r>
      <w:r>
        <w:br/>
      </w:r>
      <w:r>
        <w:rPr>
          <w:rFonts w:ascii="Times New Roman" w:hAnsi="Times New Roman"/>
          <w:sz w:val="27"/>
        </w:rPr>
        <w:t>в отс</w:t>
      </w:r>
      <w:r>
        <w:rPr>
          <w:rFonts w:ascii="Times New Roman" w:hAnsi="Times New Roman"/>
          <w:sz w:val="27"/>
        </w:rPr>
        <w:t xml:space="preserve">утствии договора, предоставляющего право на размещение нестационарного торгового объекта, а также размещенного на основании договора, срок которого истек, либо действие которого было прекращено, расположенного по </w:t>
      </w:r>
      <w:r>
        <w:rPr>
          <w:rFonts w:ascii="Times New Roman" w:hAnsi="Times New Roman"/>
          <w:sz w:val="27"/>
        </w:rPr>
        <w:t>адресу:</w:t>
      </w:r>
      <w:r>
        <w:rPr>
          <w:rFonts w:ascii="Times New Roman" w:hAnsi="Times New Roman"/>
          <w:spacing w:val="-6"/>
          <w:sz w:val="27"/>
        </w:rPr>
        <w:t>г</w:t>
      </w:r>
      <w:r>
        <w:rPr>
          <w:rFonts w:ascii="Times New Roman" w:hAnsi="Times New Roman"/>
          <w:spacing w:val="-6"/>
          <w:sz w:val="27"/>
        </w:rPr>
        <w:t>. Магнитогорск, Орджоникидзевский р</w:t>
      </w:r>
      <w:r>
        <w:rPr>
          <w:rFonts w:ascii="Times New Roman" w:hAnsi="Times New Roman"/>
          <w:spacing w:val="-6"/>
          <w:sz w:val="27"/>
        </w:rPr>
        <w:t xml:space="preserve">айон, </w:t>
      </w:r>
      <w:r>
        <w:br/>
      </w:r>
      <w:r>
        <w:rPr>
          <w:rFonts w:ascii="Times New Roman" w:hAnsi="Times New Roman"/>
          <w:sz w:val="26"/>
        </w:rPr>
        <w:t>ост. авт. «</w:t>
      </w:r>
      <w:r>
        <w:rPr>
          <w:rFonts w:ascii="Times New Roman" w:hAnsi="Times New Roman"/>
          <w:sz w:val="26"/>
        </w:rPr>
        <w:t>Тевосяна</w:t>
      </w:r>
      <w:r>
        <w:rPr>
          <w:rFonts w:ascii="Times New Roman" w:hAnsi="Times New Roman"/>
          <w:sz w:val="26"/>
        </w:rPr>
        <w:t>», в районе жилого дома № 47 по ул. Труда</w:t>
      </w:r>
      <w:r>
        <w:rPr>
          <w:rFonts w:ascii="Times New Roman" w:hAnsi="Times New Roman"/>
          <w:spacing w:val="-6"/>
          <w:sz w:val="27"/>
        </w:rPr>
        <w:t>, на земельном участк</w:t>
      </w:r>
      <w:r>
        <w:rPr>
          <w:rFonts w:ascii="Times New Roman" w:hAnsi="Times New Roman"/>
          <w:spacing w:val="-6"/>
          <w:sz w:val="27"/>
        </w:rPr>
        <w:t xml:space="preserve">е </w:t>
      </w:r>
      <w:r>
        <w:rPr>
          <w:rFonts w:ascii="Times New Roman" w:hAnsi="Times New Roman"/>
          <w:sz w:val="26"/>
        </w:rPr>
        <w:t>с кадастровыми номерами 74:33:0307001:6435, 74:33:0307001:6436</w:t>
      </w:r>
      <w:r>
        <w:rPr>
          <w:rFonts w:ascii="Times New Roman" w:hAnsi="Times New Roman"/>
          <w:sz w:val="27"/>
        </w:rPr>
        <w:t xml:space="preserve"> администрацией города Магнитогорска принято решение о его демонтаже.</w:t>
      </w:r>
    </w:p>
    <w:p w14:paraId="0B000000">
      <w:pPr>
        <w:tabs>
          <w:tab w:leader="none" w:pos="689" w:val="left"/>
          <w:tab w:leader="none" w:pos="237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Владелец нестационарного торгового </w:t>
      </w:r>
      <w:r>
        <w:rPr>
          <w:rFonts w:ascii="Times New Roman" w:hAnsi="Times New Roman"/>
          <w:sz w:val="27"/>
        </w:rPr>
        <w:t>объекта в течение 3 (Трех) рабочих дней с даты размещения настоящего постановления обязан самостоятельно произвести демонтаж нестационарного торгового объекта и привести место его размещения в первоначальное состояние.</w:t>
      </w:r>
    </w:p>
    <w:p w14:paraId="0C000000">
      <w:pPr>
        <w:tabs>
          <w:tab w:leader="none" w:pos="689" w:val="left"/>
          <w:tab w:leader="none" w:pos="237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 случае неисполнения владельцем обяз</w:t>
      </w:r>
      <w:r>
        <w:rPr>
          <w:rFonts w:ascii="Times New Roman" w:hAnsi="Times New Roman"/>
          <w:sz w:val="27"/>
        </w:rPr>
        <w:t>анности по демонтажу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t xml:space="preserve">нестационарного торгового объекта в установленный срок, администрация города произведет демонтаж нестационарного торгового объекта </w:t>
      </w:r>
      <w:r>
        <w:br/>
      </w:r>
      <w:r>
        <w:rPr>
          <w:rFonts w:ascii="Times New Roman" w:hAnsi="Times New Roman"/>
          <w:sz w:val="27"/>
        </w:rPr>
        <w:t>с последующим возмещением расходов, связанных с демонтажем, транспортировкой и хранением указанного иму</w:t>
      </w:r>
      <w:r>
        <w:rPr>
          <w:rFonts w:ascii="Times New Roman" w:hAnsi="Times New Roman"/>
          <w:sz w:val="27"/>
        </w:rPr>
        <w:t xml:space="preserve">щества, а также расходов </w:t>
      </w:r>
      <w:r>
        <w:br/>
      </w:r>
      <w:r>
        <w:rPr>
          <w:rFonts w:ascii="Times New Roman" w:hAnsi="Times New Roman"/>
          <w:sz w:val="27"/>
        </w:rPr>
        <w:t>по приведению места размещения, демонтированного нестационарного объекта в первоначальное состояние, с владельца нестационарного торгового объекта.</w:t>
      </w:r>
    </w:p>
    <w:p w14:paraId="0D000000">
      <w:pPr>
        <w:tabs>
          <w:tab w:leader="none" w:pos="689" w:val="left"/>
          <w:tab w:leader="none" w:pos="237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Демонтированный нестационарный торговый объект и находящееся в нем на момент демон</w:t>
      </w:r>
      <w:r>
        <w:rPr>
          <w:rFonts w:ascii="Times New Roman" w:hAnsi="Times New Roman"/>
          <w:sz w:val="27"/>
        </w:rPr>
        <w:t>тажа имущество подлежит возврату его собственнику после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t xml:space="preserve">письменного обращения в администрацию Орджоникидзевского района города Магнитогорска (Степанова А.В.) и предъявления документов, свидетельствующих о правах на соответствующее имущество, а также после </w:t>
      </w:r>
      <w:r>
        <w:rPr>
          <w:rFonts w:ascii="Times New Roman" w:hAnsi="Times New Roman"/>
          <w:sz w:val="27"/>
        </w:rPr>
        <w:t xml:space="preserve">возмещения им всех расходов, связанных с демонтажем, транспортировкой </w:t>
      </w:r>
      <w:r>
        <w:br/>
      </w:r>
      <w:r>
        <w:rPr>
          <w:rFonts w:ascii="Times New Roman" w:hAnsi="Times New Roman"/>
          <w:sz w:val="27"/>
        </w:rPr>
        <w:t xml:space="preserve">и хранением указанного имущества, а также расходов по приведению места размещения демонтированного нестационарного объекта в первоначальное состояние. </w:t>
      </w:r>
    </w:p>
    <w:p w14:paraId="0E000000">
      <w:pPr>
        <w:rPr>
          <w:rFonts w:ascii="Times New Roman" w:hAnsi="Times New Roman"/>
          <w:sz w:val="28"/>
        </w:rPr>
      </w:pPr>
    </w:p>
    <w:p w14:paraId="0F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0000000">
      <w:pPr>
        <w:rPr>
          <w:rFonts w:ascii="Times New Roman" w:hAnsi="Times New Roman"/>
          <w:sz w:val="28"/>
        </w:rPr>
      </w:pPr>
    </w:p>
    <w:sectPr>
      <w:headerReference r:id="rId3" w:type="default"/>
      <w:footerReference r:id="rId2" w:type="first"/>
      <w:pgSz w:h="16838" w:orient="portrait" w:w="11906"/>
      <w:pgMar w:bottom="822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Вр-2154048</w: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Вр-2154048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5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</w:rPr>
  </w:style>
  <w:style w:styleId="Style_8_ch" w:type="character">
    <w:name w:val="Endnote"/>
    <w:link w:val="Style_8"/>
    <w:rPr>
      <w:rFonts w:ascii="XO Thames" w:hAnsi="XO Thames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3_ch"/>
    <w:link w:val="Style_2"/>
  </w:style>
  <w:style w:styleId="Style_10" w:type="paragraph">
    <w:name w:val="toc 3"/>
    <w:next w:val="Style_3"/>
    <w:link w:val="Style_10_ch"/>
    <w:uiPriority w:val="39"/>
    <w:pPr>
      <w:ind w:firstLine="0" w:left="400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Обычный1"/>
    <w:link w:val="Style_11_ch"/>
  </w:style>
  <w:style w:styleId="Style_11_ch" w:type="character">
    <w:name w:val="Обычный1"/>
    <w:link w:val="Style_11"/>
  </w:style>
  <w:style w:styleId="Style_12" w:type="paragraph">
    <w:name w:val="Гиперссылка1"/>
    <w:link w:val="Style_12_ch"/>
    <w:rPr>
      <w:color w:val="0000FF"/>
      <w:u w:val="single"/>
    </w:rPr>
  </w:style>
  <w:style w:styleId="Style_12_ch" w:type="character">
    <w:name w:val="Гиперссылка1"/>
    <w:link w:val="Style_12"/>
    <w:rPr>
      <w:color w:val="0000FF"/>
      <w:u w:val="single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3_ch" w:type="character">
    <w:name w:val="heading 5"/>
    <w:link w:val="Style_13"/>
    <w:rPr>
      <w:rFonts w:ascii="XO Thames" w:hAnsi="XO Thames"/>
      <w:b w:val="1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</w:rPr>
  </w:style>
  <w:style w:styleId="Style_16_ch" w:type="character">
    <w:name w:val="Footnote"/>
    <w:link w:val="Style_16"/>
    <w:rPr>
      <w:rFonts w:ascii="XO Thames" w:hAnsi="XO Thames"/>
    </w:rPr>
  </w:style>
  <w:style w:styleId="Style_17" w:type="paragraph">
    <w:name w:val="toc 1"/>
    <w:next w:val="Style_3"/>
    <w:link w:val="Style_17_ch"/>
    <w:uiPriority w:val="39"/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3"/>
    <w:link w:val="Style_19_ch"/>
    <w:uiPriority w:val="39"/>
    <w:pPr>
      <w:ind w:firstLine="0" w:left="1600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Основной шрифт абзаца1"/>
    <w:link w:val="Style_20_ch"/>
  </w:style>
  <w:style w:styleId="Style_20_ch" w:type="character">
    <w:name w:val="Основной шрифт абзаца1"/>
    <w:link w:val="Style_20"/>
  </w:style>
  <w:style w:styleId="Style_21" w:type="paragraph">
    <w:name w:val="Balloon Text"/>
    <w:basedOn w:val="Style_3"/>
    <w:link w:val="Style_21_ch"/>
    <w:pPr>
      <w:spacing w:after="0" w:line="240" w:lineRule="auto"/>
      <w:ind/>
    </w:pPr>
    <w:rPr>
      <w:rFonts w:ascii="Tahoma" w:hAnsi="Tahoma"/>
      <w:sz w:val="16"/>
    </w:rPr>
  </w:style>
  <w:style w:styleId="Style_21_ch" w:type="character">
    <w:name w:val="Balloon Text"/>
    <w:basedOn w:val="Style_3_ch"/>
    <w:link w:val="Style_21"/>
    <w:rPr>
      <w:rFonts w:ascii="Tahoma" w:hAnsi="Tahoma"/>
      <w:sz w:val="16"/>
    </w:rPr>
  </w:style>
  <w:style w:styleId="Style_22" w:type="paragraph">
    <w:name w:val="toc 8"/>
    <w:next w:val="Style_3"/>
    <w:link w:val="Style_22_ch"/>
    <w:uiPriority w:val="39"/>
    <w:pPr>
      <w:ind w:firstLine="0" w:left="1400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3"/>
    <w:link w:val="Style_23_ch"/>
    <w:uiPriority w:val="39"/>
    <w:pPr>
      <w:ind w:firstLine="0" w:left="800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24" w:type="paragraph">
    <w:name w:val="Subtitle"/>
    <w:next w:val="Style_3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3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3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28" w:type="paragraph">
    <w:name w:val="heading 2"/>
    <w:next w:val="Style_3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table">
    <w:name w:val="Table Grid"/>
    <w:basedOn w:val="Style_30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footer4.xml" Type="http://schemas.openxmlformats.org/officeDocument/2006/relationships/footer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2025-06-30T04:51:28Z</dcterms:modified>
</cp:coreProperties>
</file>