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rPr>
          <w:spacing w:val="-4"/>
          <w:sz w:val="28"/>
        </w:rPr>
      </w:pPr>
    </w:p>
    <w:p w14:paraId="0E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5555</w:t>
      </w:r>
      <w:r>
        <w:rPr>
          <w:spacing w:val="-4"/>
          <w:sz w:val="28"/>
        </w:rPr>
        <w:t>-П</w:t>
      </w:r>
    </w:p>
    <w:p w14:paraId="0F000000">
      <w:pPr>
        <w:spacing w:after="0" w:line="240" w:lineRule="auto"/>
        <w:ind w:right="4818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 30.12.2021 №14920-П</w:t>
      </w:r>
      <w:r>
        <w:rPr>
          <w:rFonts w:ascii="Times New Roman" w:hAnsi="Times New Roman"/>
          <w:sz w:val="26"/>
        </w:rP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</w:t>
      </w:r>
      <w:r>
        <w:rPr>
          <w:rFonts w:ascii="Times New Roman" w:hAnsi="Times New Roman"/>
          <w:sz w:val="26"/>
        </w:rPr>
        <w:t>едеральным</w:t>
      </w:r>
      <w:r>
        <w:rPr>
          <w:rFonts w:ascii="Times New Roman" w:hAnsi="Times New Roman"/>
          <w:sz w:val="26"/>
        </w:rPr>
        <w:t>и законами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от 06.10.2003 №131-ФЗ </w:t>
      </w:r>
      <w:r>
        <w:rPr>
          <w:rFonts w:ascii="Times New Roman" w:hAnsi="Times New Roman"/>
          <w:sz w:val="26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20</w:t>
      </w:r>
      <w:r>
        <w:rPr>
          <w:rFonts w:ascii="Times New Roman" w:hAnsi="Times New Roman"/>
          <w:sz w:val="26"/>
        </w:rPr>
        <w:t>.03.</w:t>
      </w:r>
      <w:r>
        <w:rPr>
          <w:rFonts w:ascii="Times New Roman" w:hAnsi="Times New Roman"/>
          <w:sz w:val="26"/>
        </w:rPr>
        <w:t>2025 №33-ФЗ «</w:t>
      </w:r>
      <w:r>
        <w:rPr>
          <w:rFonts w:ascii="Times New Roman" w:hAnsi="Times New Roman"/>
          <w:sz w:val="26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, во исполнение пункта 3 перечня поручений Президента Российской Федерации от 01 марта 2020 года № Пр-354 по итогам заседания Совета по развитию местного самоуправления </w:t>
      </w:r>
      <w:r>
        <w:rPr>
          <w:rFonts w:ascii="Times New Roman" w:hAnsi="Times New Roman"/>
          <w:sz w:val="26"/>
        </w:rPr>
        <w:t xml:space="preserve">30 </w:t>
      </w:r>
      <w:r>
        <w:rPr>
          <w:rFonts w:ascii="Times New Roman" w:hAnsi="Times New Roman"/>
          <w:sz w:val="26"/>
        </w:rPr>
        <w:t xml:space="preserve">января 2020 года,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целях повышения эффективности и качества принятия управленческих решений, направленных на реализацию эффективной политики в сфере социально-экономического и общественно-политического развития, руководствуясь Уставом города Магнитогорска,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5000000">
      <w:pPr>
        <w:tabs>
          <w:tab w:leader="none" w:pos="567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30.12.2021 №14920-П «Об организации муниципального центра управления города Магнитогорска» </w:t>
      </w:r>
      <w:r>
        <w:rPr>
          <w:rFonts w:ascii="Times New Roman" w:hAnsi="Times New Roman"/>
          <w:sz w:val="26"/>
        </w:rPr>
        <w:t xml:space="preserve">(далее – постановление) следующие </w:t>
      </w:r>
      <w:r>
        <w:rPr>
          <w:rFonts w:ascii="Times New Roman" w:hAnsi="Times New Roman"/>
          <w:sz w:val="26"/>
        </w:rPr>
        <w:t>изменени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:</w:t>
      </w:r>
    </w:p>
    <w:p w14:paraId="16000000">
      <w:pPr>
        <w:tabs>
          <w:tab w:leader="none" w:pos="567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пункте 4 постановления с</w:t>
      </w:r>
      <w:r>
        <w:rPr>
          <w:rFonts w:ascii="Times New Roman" w:hAnsi="Times New Roman"/>
          <w:sz w:val="26"/>
        </w:rPr>
        <w:t>лова «</w:t>
      </w:r>
      <w:r>
        <w:rPr>
          <w:rFonts w:ascii="Times New Roman" w:hAnsi="Times New Roman"/>
          <w:color w:themeColor="text1" w:val="000000"/>
          <w:sz w:val="26"/>
        </w:rPr>
        <w:t xml:space="preserve">начальника службы внешних связей </w:t>
      </w:r>
      <w:r>
        <w:rPr>
          <w:rFonts w:ascii="Times New Roman" w:hAnsi="Times New Roman"/>
          <w:color w:themeColor="text1" w:val="000000"/>
          <w:sz w:val="26"/>
        </w:rPr>
        <w:br/>
      </w:r>
      <w:r>
        <w:rPr>
          <w:rFonts w:ascii="Times New Roman" w:hAnsi="Times New Roman"/>
          <w:color w:themeColor="text1" w:val="000000"/>
          <w:sz w:val="26"/>
        </w:rPr>
        <w:t xml:space="preserve">и молодежной политики администрации города </w:t>
      </w:r>
      <w:r>
        <w:rPr>
          <w:rFonts w:ascii="Times New Roman" w:hAnsi="Times New Roman"/>
          <w:sz w:val="26"/>
        </w:rPr>
        <w:t>Рязанову О.М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» заменить </w:t>
      </w:r>
      <w:r>
        <w:rPr>
          <w:rFonts w:ascii="Times New Roman" w:hAnsi="Times New Roman"/>
          <w:sz w:val="26"/>
        </w:rPr>
        <w:t>словами</w:t>
      </w:r>
      <w:r>
        <w:rPr>
          <w:rFonts w:ascii="Times New Roman" w:hAnsi="Times New Roman"/>
          <w:sz w:val="26"/>
        </w:rPr>
        <w:t xml:space="preserve"> «исполняющего обязанности </w:t>
      </w:r>
      <w:r>
        <w:rPr>
          <w:rFonts w:ascii="Times New Roman" w:hAnsi="Times New Roman"/>
          <w:color w:themeColor="text1" w:val="000000"/>
          <w:sz w:val="26"/>
        </w:rPr>
        <w:t xml:space="preserve">начальника службы внешних связей и молодежной политики администрации города </w:t>
      </w:r>
      <w:r>
        <w:rPr>
          <w:rFonts w:ascii="Times New Roman" w:hAnsi="Times New Roman"/>
          <w:sz w:val="26"/>
        </w:rPr>
        <w:t>Аникину О.А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»;</w:t>
      </w:r>
    </w:p>
    <w:p w14:paraId="17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риложения № 1 и 2 к постановлению</w:t>
      </w:r>
      <w:r>
        <w:rPr>
          <w:rFonts w:ascii="Times New Roman" w:hAnsi="Times New Roman"/>
          <w:sz w:val="26"/>
        </w:rPr>
        <w:t xml:space="preserve"> изложить в новой редакции</w:t>
      </w:r>
      <w:r>
        <w:rPr>
          <w:rFonts w:ascii="Times New Roman" w:hAnsi="Times New Roman"/>
          <w:sz w:val="26"/>
        </w:rPr>
        <w:t xml:space="preserve"> (приложение).</w:t>
      </w:r>
    </w:p>
    <w:p w14:paraId="18000000">
      <w:pPr>
        <w:tabs>
          <w:tab w:leader="none" w:pos="709" w:val="left"/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4.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>Настоящее постановление вступа</w:t>
      </w:r>
      <w:r>
        <w:rPr>
          <w:rFonts w:ascii="Times New Roman" w:hAnsi="Times New Roman"/>
          <w:color w:themeColor="text1" w:val="000000"/>
          <w:sz w:val="26"/>
        </w:rPr>
        <w:t>ет в силу со дня его подписания.</w:t>
      </w: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5.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z w:val="26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color w:themeColor="text1" w:val="000000"/>
          <w:spacing w:val="-4"/>
          <w:sz w:val="26"/>
        </w:rPr>
        <w:t xml:space="preserve">Магнитогорска </w:t>
      </w:r>
      <w:r>
        <w:rPr>
          <w:rFonts w:ascii="Times New Roman" w:hAnsi="Times New Roman"/>
          <w:color w:themeColor="text1" w:val="000000"/>
          <w:spacing w:val="-4"/>
          <w:sz w:val="26"/>
        </w:rPr>
        <w:t>(Аникина О.А.) разместить настоящее постановление на официал</w:t>
      </w:r>
      <w:r>
        <w:rPr>
          <w:rFonts w:ascii="Times New Roman" w:hAnsi="Times New Roman"/>
          <w:color w:themeColor="text1" w:val="000000"/>
          <w:spacing w:val="-4"/>
          <w:sz w:val="26"/>
        </w:rPr>
        <w:t>ьном</w:t>
      </w:r>
      <w:r>
        <w:rPr>
          <w:rFonts w:ascii="Times New Roman" w:hAnsi="Times New Roman"/>
          <w:color w:themeColor="text1" w:val="000000"/>
          <w:sz w:val="26"/>
        </w:rPr>
        <w:t xml:space="preserve"> сайте администрации города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Магнитогорска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6</w:t>
      </w:r>
      <w:r>
        <w:rPr>
          <w:rFonts w:ascii="Times New Roman" w:hAnsi="Times New Roman"/>
          <w:color w:themeColor="text1" w:val="000000"/>
          <w:sz w:val="26"/>
        </w:rPr>
        <w:t>.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ab/>
      </w:r>
      <w:r>
        <w:rPr>
          <w:rFonts w:ascii="Times New Roman" w:hAnsi="Times New Roman"/>
          <w:color w:themeColor="text1" w:val="000000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color w:themeColor="text1" w:val="000000"/>
          <w:sz w:val="26"/>
        </w:rPr>
        <w:t xml:space="preserve"> главы города – руководителя аппарата администрации города </w:t>
      </w:r>
      <w:r>
        <w:rPr>
          <w:rFonts w:ascii="Times New Roman" w:hAnsi="Times New Roman"/>
          <w:color w:themeColor="text1" w:val="000000"/>
          <w:sz w:val="26"/>
        </w:rPr>
        <w:t xml:space="preserve">Магнитогорска </w:t>
      </w:r>
      <w:r>
        <w:rPr>
          <w:rFonts w:ascii="Times New Roman" w:hAnsi="Times New Roman"/>
          <w:color w:themeColor="text1" w:val="000000"/>
          <w:sz w:val="26"/>
        </w:rPr>
        <w:t>Москалева М.В.</w:t>
      </w:r>
    </w:p>
    <w:p w14:paraId="1B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12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color w:themeColor="text1" w:val="000000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           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     </w:t>
      </w:r>
      <w:r>
        <w:rPr>
          <w:rFonts w:ascii="Times New Roman" w:hAnsi="Times New Roman"/>
          <w:sz w:val="26"/>
        </w:rPr>
        <w:t>С.Н. Бердников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</w:p>
    <w:p w14:paraId="1F000000">
      <w:pPr>
        <w:sectPr>
          <w:headerReference r:id="rId5" w:type="default"/>
          <w:footerReference r:id="rId3" w:type="first"/>
          <w:type w:val="continuous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0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</w:p>
    <w:p w14:paraId="21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2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23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26.06.2025 № 5555-П</w:t>
      </w:r>
    </w:p>
    <w:p w14:paraId="24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5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 1</w:t>
      </w:r>
    </w:p>
    <w:p w14:paraId="26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7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28000000">
      <w:pPr>
        <w:tabs>
          <w:tab w:leader="none" w:pos="3544" w:val="left"/>
        </w:tabs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30.12.2021 № 14920-П</w:t>
      </w:r>
    </w:p>
    <w:p w14:paraId="29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</w:p>
    <w:p w14:paraId="2A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bookmarkStart w:id="1" w:name="P34"/>
      <w:bookmarkEnd w:id="1"/>
      <w:r>
        <w:rPr>
          <w:rFonts w:ascii="Times New Roman" w:hAnsi="Times New Roman"/>
          <w:b w:val="0"/>
          <w:sz w:val="28"/>
        </w:rPr>
        <w:t>ПОЛОЖЕНИЕ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B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центре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управления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C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города Магнитогорска </w:t>
      </w:r>
    </w:p>
    <w:p w14:paraId="2D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</w:p>
    <w:p w14:paraId="2E000000">
      <w:pPr>
        <w:pStyle w:val="Style_4"/>
        <w:numPr>
          <w:ilvl w:val="0"/>
          <w:numId w:val="1"/>
        </w:num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положения</w:t>
      </w:r>
    </w:p>
    <w:p w14:paraId="2F000000">
      <w:pPr>
        <w:pStyle w:val="Style_4"/>
        <w:ind w:firstLine="0" w:left="720"/>
        <w:rPr>
          <w:rFonts w:ascii="Times New Roman" w:hAnsi="Times New Roman"/>
          <w:b w:val="0"/>
          <w:sz w:val="28"/>
        </w:rPr>
      </w:pPr>
    </w:p>
    <w:p w14:paraId="30000000">
      <w:pPr>
        <w:pStyle w:val="Style_4"/>
        <w:numPr>
          <w:ilvl w:val="1"/>
          <w:numId w:val="2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Настоящее Положение о муниципальном центре управления города Магнитогорска (далее – МЦУ) определяет задачи, цели, функции, а также порядок формирования и организации деятельности МЦУ. </w:t>
      </w:r>
    </w:p>
    <w:p w14:paraId="31000000">
      <w:pPr>
        <w:pStyle w:val="Style_4"/>
        <w:numPr>
          <w:ilvl w:val="1"/>
          <w:numId w:val="2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МЦУ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является</w:t>
      </w:r>
      <w:r>
        <w:rPr>
          <w:rFonts w:ascii="Times New Roman" w:hAnsi="Times New Roman"/>
          <w:b w:val="0"/>
          <w:sz w:val="28"/>
        </w:rPr>
        <w:t xml:space="preserve"> межведомственн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 xml:space="preserve"> рабоч</w:t>
      </w:r>
      <w:r>
        <w:rPr>
          <w:rFonts w:ascii="Times New Roman" w:hAnsi="Times New Roman"/>
          <w:b w:val="0"/>
          <w:sz w:val="28"/>
        </w:rPr>
        <w:t>ей</w:t>
      </w:r>
      <w:r>
        <w:rPr>
          <w:rFonts w:ascii="Times New Roman" w:hAnsi="Times New Roman"/>
          <w:b w:val="0"/>
          <w:sz w:val="28"/>
        </w:rPr>
        <w:t xml:space="preserve"> групп</w:t>
      </w:r>
      <w:r>
        <w:rPr>
          <w:rFonts w:ascii="Times New Roman" w:hAnsi="Times New Roman"/>
          <w:b w:val="0"/>
          <w:sz w:val="28"/>
        </w:rPr>
        <w:t>ой</w:t>
      </w:r>
      <w:r>
        <w:rPr>
          <w:rFonts w:ascii="Times New Roman" w:hAnsi="Times New Roman"/>
          <w:b w:val="0"/>
          <w:sz w:val="28"/>
        </w:rPr>
        <w:t>.</w:t>
      </w:r>
    </w:p>
    <w:p w14:paraId="32000000">
      <w:pPr>
        <w:pStyle w:val="Style_4"/>
        <w:numPr>
          <w:ilvl w:val="1"/>
          <w:numId w:val="2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МЦУ в своей деятельности руководствуется Конституцией Российской Федерации, законами и иными нормативными правовыми актами Российской Федерации и Челябинской области, Уставом города Магнитогорска, а также настоящим Положением.</w:t>
      </w:r>
    </w:p>
    <w:p w14:paraId="33000000">
      <w:pPr>
        <w:pStyle w:val="Style_4"/>
        <w:ind w:firstLine="0" w:left="993"/>
        <w:jc w:val="both"/>
        <w:rPr>
          <w:rFonts w:ascii="Times New Roman" w:hAnsi="Times New Roman"/>
          <w:b w:val="0"/>
          <w:sz w:val="28"/>
        </w:rPr>
      </w:pPr>
    </w:p>
    <w:p w14:paraId="34000000">
      <w:pPr>
        <w:pStyle w:val="Style_4"/>
        <w:numPr>
          <w:ilvl w:val="0"/>
          <w:numId w:val="1"/>
        </w:numPr>
        <w:tabs>
          <w:tab w:leader="none" w:pos="2978" w:val="left"/>
        </w:tabs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Цель и задачи МЦУ</w:t>
      </w:r>
    </w:p>
    <w:p w14:paraId="35000000">
      <w:pPr>
        <w:pStyle w:val="Style_4"/>
        <w:tabs>
          <w:tab w:leader="none" w:pos="2978" w:val="left"/>
        </w:tabs>
        <w:ind w:firstLine="0" w:left="3261"/>
        <w:rPr>
          <w:rFonts w:ascii="Times New Roman" w:hAnsi="Times New Roman"/>
          <w:b w:val="0"/>
          <w:sz w:val="28"/>
        </w:rPr>
      </w:pPr>
    </w:p>
    <w:p w14:paraId="36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Основной целью МЦУ является повышение удовлетворенности граждан за счет повышения качества ответов на обращения и сообщения, поступающие в адми</w:t>
      </w:r>
      <w:r>
        <w:rPr>
          <w:rFonts w:ascii="Times New Roman" w:hAnsi="Times New Roman"/>
          <w:b w:val="0"/>
          <w:sz w:val="28"/>
        </w:rPr>
        <w:t xml:space="preserve">нистрацию города Магнитогорска и </w:t>
      </w:r>
      <w:r>
        <w:rPr>
          <w:rFonts w:ascii="Times New Roman" w:hAnsi="Times New Roman"/>
          <w:b w:val="0"/>
          <w:sz w:val="28"/>
        </w:rPr>
        <w:t xml:space="preserve">за счет сокращения сроков обработки их обращений и сообщений, организации контроля по решению проблемных вопросов граждан, представленных в обращениях и сообщениях, а также поддержка принятия управленческих решений администрацией города по оптимизации процессов муниципального управления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для создания комфортных </w:t>
      </w:r>
      <w:r>
        <w:rPr>
          <w:rFonts w:ascii="Times New Roman" w:hAnsi="Times New Roman"/>
          <w:b w:val="0"/>
          <w:sz w:val="28"/>
        </w:rPr>
        <w:t>условий жизнедеятельности граждан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37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Задачами МЦУ являются:</w:t>
      </w:r>
    </w:p>
    <w:p w14:paraId="38000000">
      <w:pPr>
        <w:pStyle w:val="Style_4"/>
        <w:tabs>
          <w:tab w:leader="none" w:pos="1134" w:val="left"/>
          <w:tab w:leader="none" w:pos="127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организация взаимодействия с Центром управления регионом Челябинской области;</w:t>
      </w:r>
    </w:p>
    <w:p w14:paraId="39000000">
      <w:pPr>
        <w:pStyle w:val="Style_4"/>
        <w:tabs>
          <w:tab w:leader="none" w:pos="1134" w:val="left"/>
          <w:tab w:leader="none" w:pos="127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координация работы по мониторингу и обработке всех видов обращений и сообщений, поступающих </w:t>
      </w:r>
      <w:r>
        <w:rPr>
          <w:rFonts w:ascii="Times New Roman" w:hAnsi="Times New Roman"/>
          <w:b w:val="0"/>
          <w:sz w:val="28"/>
        </w:rPr>
        <w:t>в а</w:t>
      </w:r>
      <w:r>
        <w:rPr>
          <w:rFonts w:ascii="Times New Roman" w:hAnsi="Times New Roman"/>
          <w:b w:val="0"/>
          <w:sz w:val="28"/>
        </w:rPr>
        <w:t>дминистрацию</w:t>
      </w:r>
      <w:r>
        <w:rPr>
          <w:rFonts w:ascii="Times New Roman" w:hAnsi="Times New Roman"/>
          <w:b w:val="0"/>
          <w:sz w:val="28"/>
        </w:rPr>
        <w:t xml:space="preserve"> города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муниципальные учреждения и предприятия</w:t>
      </w:r>
      <w:r>
        <w:rPr>
          <w:rFonts w:ascii="Times New Roman" w:hAnsi="Times New Roman"/>
          <w:b w:val="0"/>
          <w:sz w:val="28"/>
        </w:rPr>
        <w:t>, в том числе с использованием информационных систем «Платформа обратной связи», «Инцидент менеджмент»;</w:t>
      </w:r>
    </w:p>
    <w:p w14:paraId="3A000000">
      <w:pPr>
        <w:pStyle w:val="Style_4"/>
        <w:tabs>
          <w:tab w:leader="none" w:pos="1134" w:val="left"/>
          <w:tab w:leader="none" w:pos="127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выработка рекомендаций по повышению эффективности взаимодействия с населением в информационных системах</w:t>
      </w:r>
      <w:r>
        <w:rPr>
          <w:rFonts w:ascii="Times New Roman" w:hAnsi="Times New Roman"/>
          <w:b w:val="0"/>
          <w:sz w:val="28"/>
        </w:rPr>
        <w:t xml:space="preserve"> обратной связи.</w:t>
      </w:r>
    </w:p>
    <w:p w14:paraId="3B000000">
      <w:pPr>
        <w:pStyle w:val="Style_4"/>
        <w:numPr>
          <w:ilvl w:val="0"/>
          <w:numId w:val="3"/>
        </w:numPr>
        <w:tabs>
          <w:tab w:leader="none" w:pos="1134" w:val="left"/>
          <w:tab w:leader="none" w:pos="1276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рамках решения задач, указанных в пункте </w:t>
      </w:r>
      <w:r>
        <w:rPr>
          <w:rFonts w:ascii="Times New Roman" w:hAnsi="Times New Roman"/>
          <w:b w:val="0"/>
          <w:sz w:val="28"/>
        </w:rPr>
        <w:t>5 настоящего постановления</w:t>
      </w:r>
      <w:r>
        <w:rPr>
          <w:rFonts w:ascii="Times New Roman" w:hAnsi="Times New Roman"/>
          <w:b w:val="0"/>
          <w:sz w:val="28"/>
        </w:rPr>
        <w:t>, МЦУ реализует следующие мероприятия:</w:t>
      </w:r>
    </w:p>
    <w:p w14:paraId="3C000000">
      <w:pPr>
        <w:pStyle w:val="Style_3"/>
        <w:tabs>
          <w:tab w:leader="none" w:pos="1134" w:val="left"/>
        </w:tabs>
        <w:spacing w:after="0" w:line="240" w:lineRule="auto"/>
        <w:ind w:firstLine="140" w:left="5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анализ поступающих обращений</w:t>
      </w:r>
      <w:r>
        <w:rPr>
          <w:rFonts w:ascii="Times New Roman" w:hAnsi="Times New Roman"/>
          <w:sz w:val="28"/>
        </w:rPr>
        <w:t xml:space="preserve"> и сообщений;</w:t>
      </w:r>
    </w:p>
    <w:p w14:paraId="3D000000">
      <w:pPr>
        <w:widowControl w:val="0"/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структурирование и формализация обращений и сообщений (при необходимости); </w:t>
      </w:r>
    </w:p>
    <w:p w14:paraId="3E000000">
      <w:pPr>
        <w:widowControl w:val="0"/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организация работы </w:t>
      </w:r>
      <w:r>
        <w:rPr>
          <w:rFonts w:ascii="Times New Roman" w:hAnsi="Times New Roman"/>
          <w:sz w:val="28"/>
        </w:rPr>
        <w:t>администрации города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 предприяти</w:t>
      </w:r>
      <w:r>
        <w:rPr>
          <w:rFonts w:ascii="Times New Roman" w:hAnsi="Times New Roman"/>
          <w:sz w:val="28"/>
        </w:rPr>
        <w:t>й по подготовке ответов на обращения и сообщения жителей;</w:t>
      </w:r>
    </w:p>
    <w:p w14:paraId="3F00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сроков и качества обработки обращений и сообщений;</w:t>
      </w:r>
    </w:p>
    <w:p w14:paraId="4000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за полнотой и качеством решения вопросов, поставленных в обращениях и сообщениях;</w:t>
      </w:r>
    </w:p>
    <w:p w14:paraId="4100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сбор информации об удовлетворенности граждан результатами обработки их обращений и сообщений;</w:t>
      </w:r>
    </w:p>
    <w:p w14:paraId="42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сводный анализ результатов обработки обращений и сообщений, формирование комплексной оценки проблемных вопросов;</w:t>
      </w:r>
    </w:p>
    <w:p w14:paraId="43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формирование оценки работы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дминистрации города, муниципальных учреждений и предприятий в том числе </w:t>
      </w:r>
      <w:r>
        <w:rPr>
          <w:rFonts w:ascii="Times New Roman" w:hAnsi="Times New Roman"/>
          <w:b w:val="0"/>
          <w:sz w:val="28"/>
        </w:rPr>
        <w:t>рейтингование</w:t>
      </w:r>
      <w:r>
        <w:rPr>
          <w:rFonts w:ascii="Times New Roman" w:hAnsi="Times New Roman"/>
          <w:b w:val="0"/>
          <w:sz w:val="28"/>
        </w:rPr>
        <w:t xml:space="preserve"> по количеству, качеству, скорости, полноте реагирования на обращения, сообщения жителей по всем видам обратной связи;</w:t>
      </w:r>
    </w:p>
    <w:p w14:paraId="44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выработку </w:t>
      </w:r>
      <w:r>
        <w:rPr>
          <w:rFonts w:ascii="Times New Roman" w:hAnsi="Times New Roman"/>
          <w:b w:val="0"/>
          <w:sz w:val="28"/>
        </w:rPr>
        <w:t>рекомендаций</w:t>
      </w:r>
      <w:r>
        <w:rPr>
          <w:rFonts w:ascii="Times New Roman" w:hAnsi="Times New Roman"/>
          <w:b w:val="0"/>
          <w:sz w:val="28"/>
        </w:rPr>
        <w:t xml:space="preserve"> для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птимизации работы администрации города, </w:t>
      </w:r>
      <w:r>
        <w:rPr>
          <w:rFonts w:ascii="Times New Roman" w:hAnsi="Times New Roman"/>
          <w:b w:val="0"/>
          <w:sz w:val="28"/>
        </w:rPr>
        <w:t>муниципальных учреждений и предприятий</w:t>
      </w:r>
      <w:r>
        <w:rPr>
          <w:rFonts w:ascii="Times New Roman" w:hAnsi="Times New Roman"/>
          <w:b w:val="0"/>
          <w:sz w:val="28"/>
        </w:rPr>
        <w:t>, в том числе посредством использования и внедрения информационных технологий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5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10) </w:t>
      </w:r>
      <w:r>
        <w:rPr>
          <w:rFonts w:ascii="Times New Roman" w:hAnsi="Times New Roman"/>
          <w:b w:val="0"/>
          <w:sz w:val="28"/>
        </w:rPr>
        <w:t>осуществление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взаимодействия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средствами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массовой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информации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лидерами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общественного</w:t>
      </w:r>
      <w:r>
        <w:rPr>
          <w:rFonts w:ascii="Times New Roman" w:hAnsi="Times New Roman"/>
          <w:b w:val="0"/>
          <w:sz w:val="28"/>
        </w:rPr>
        <w:t xml:space="preserve"> мнения.</w:t>
      </w:r>
    </w:p>
    <w:p w14:paraId="46000000">
      <w:pPr>
        <w:pStyle w:val="Style_4"/>
        <w:ind w:firstLine="0" w:left="142"/>
        <w:rPr>
          <w:rFonts w:ascii="Times New Roman" w:hAnsi="Times New Roman"/>
          <w:sz w:val="28"/>
        </w:rPr>
      </w:pPr>
    </w:p>
    <w:p w14:paraId="47000000">
      <w:pPr>
        <w:pStyle w:val="Style_4"/>
        <w:numPr>
          <w:ilvl w:val="0"/>
          <w:numId w:val="1"/>
        </w:numPr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орядок формирования и организации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деятельности </w:t>
      </w:r>
      <w:r>
        <w:rPr>
          <w:rFonts w:ascii="Times New Roman" w:hAnsi="Times New Roman"/>
          <w:b w:val="0"/>
          <w:sz w:val="28"/>
        </w:rPr>
        <w:t>МЦУ</w:t>
      </w:r>
    </w:p>
    <w:p w14:paraId="48000000">
      <w:pPr>
        <w:pStyle w:val="Style_4"/>
        <w:ind w:firstLine="0" w:left="284"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pStyle w:val="Style_4"/>
        <w:numPr>
          <w:ilvl w:val="0"/>
          <w:numId w:val="3"/>
        </w:numPr>
        <w:tabs>
          <w:tab w:leader="none" w:pos="1134" w:val="left"/>
        </w:tabs>
        <w:ind w:hanging="644" w:left="64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МЦУ </w:t>
      </w:r>
      <w:r>
        <w:rPr>
          <w:rFonts w:ascii="Times New Roman" w:hAnsi="Times New Roman"/>
          <w:b w:val="0"/>
          <w:sz w:val="28"/>
        </w:rPr>
        <w:t>включает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себя</w:t>
      </w:r>
      <w:r>
        <w:rPr>
          <w:rFonts w:ascii="Times New Roman" w:hAnsi="Times New Roman"/>
          <w:b w:val="0"/>
          <w:sz w:val="28"/>
        </w:rPr>
        <w:t xml:space="preserve">: </w:t>
      </w:r>
    </w:p>
    <w:p w14:paraId="4A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уратора</w:t>
      </w:r>
      <w:r>
        <w:rPr>
          <w:rFonts w:ascii="Times New Roman" w:hAnsi="Times New Roman"/>
          <w:b w:val="0"/>
          <w:sz w:val="28"/>
        </w:rPr>
        <w:t xml:space="preserve"> МЦУ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B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руководителя</w:t>
      </w:r>
      <w:r>
        <w:rPr>
          <w:rFonts w:ascii="Times New Roman" w:hAnsi="Times New Roman"/>
          <w:b w:val="0"/>
          <w:sz w:val="28"/>
        </w:rPr>
        <w:t xml:space="preserve"> МЦУ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4C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заместителя руководителя МЦУ</w:t>
      </w:r>
      <w:r>
        <w:rPr>
          <w:rFonts w:ascii="Times New Roman" w:hAnsi="Times New Roman"/>
          <w:b w:val="0"/>
          <w:sz w:val="28"/>
        </w:rPr>
        <w:t>;</w:t>
      </w:r>
    </w:p>
    <w:p w14:paraId="4D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руководителей органов администрации города,</w:t>
      </w:r>
      <w:r>
        <w:t xml:space="preserve"> </w:t>
      </w:r>
      <w:r>
        <w:rPr>
          <w:rFonts w:ascii="Times New Roman" w:hAnsi="Times New Roman"/>
          <w:b w:val="0"/>
          <w:sz w:val="28"/>
        </w:rPr>
        <w:t>муници</w:t>
      </w:r>
      <w:r>
        <w:rPr>
          <w:rFonts w:ascii="Times New Roman" w:hAnsi="Times New Roman"/>
          <w:b w:val="0"/>
          <w:sz w:val="28"/>
        </w:rPr>
        <w:t>пальных учреждений и предприятий;</w:t>
      </w:r>
    </w:p>
    <w:p w14:paraId="4E00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сотрудников а</w:t>
      </w:r>
      <w:r>
        <w:rPr>
          <w:rFonts w:ascii="Times New Roman" w:hAnsi="Times New Roman"/>
          <w:b w:val="0"/>
          <w:sz w:val="28"/>
        </w:rPr>
        <w:t>дминистрации города, в обязанности которых входит координация обращений и сообщений, в том числе в системах «Инцидент менеджмент», «Платформа обратной связи»;</w:t>
      </w:r>
    </w:p>
    <w:p w14:paraId="4F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секретаря МЦУ.</w:t>
      </w:r>
    </w:p>
    <w:p w14:paraId="50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Персональный состав МЦУ утверждается постановлением администрации города.</w:t>
      </w:r>
    </w:p>
    <w:p w14:paraId="51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состав МЦУ включаются руководители органов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дминистрации города, муниципальных учреждений и предприятий по основным тематическим направлениям: «Транспорт и инфраструктура», «ЖКХ», «Экология», «Гражданская защита», «Культура», «Здравоохранение», </w:t>
      </w:r>
      <w:r>
        <w:rPr>
          <w:rFonts w:ascii="Times New Roman" w:hAnsi="Times New Roman"/>
          <w:b w:val="0"/>
          <w:sz w:val="28"/>
        </w:rPr>
        <w:t>«Социальная защита», «Образование», «Благоустройство», «Архитектура и градостроительство», «Имущество и земельные отношения», «Право», «Спорт», «Экономика», «Энергетика», «Водоснабжение», «Теплоснабжение»</w:t>
      </w:r>
      <w:r>
        <w:rPr>
          <w:rFonts w:ascii="Times New Roman" w:hAnsi="Times New Roman"/>
          <w:b w:val="0"/>
          <w:sz w:val="28"/>
        </w:rPr>
        <w:t>, «Работа с несовершеннолетними»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52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Работу</w:t>
      </w:r>
      <w:r>
        <w:rPr>
          <w:rFonts w:ascii="Times New Roman" w:hAnsi="Times New Roman"/>
          <w:b w:val="0"/>
          <w:sz w:val="28"/>
        </w:rPr>
        <w:t xml:space="preserve"> МЦУ курирует </w:t>
      </w:r>
      <w:r>
        <w:rPr>
          <w:rFonts w:ascii="Times New Roman" w:hAnsi="Times New Roman"/>
          <w:b w:val="0"/>
          <w:sz w:val="28"/>
        </w:rPr>
        <w:t>заместител</w:t>
      </w:r>
      <w:r>
        <w:rPr>
          <w:rFonts w:ascii="Times New Roman" w:hAnsi="Times New Roman"/>
          <w:b w:val="0"/>
          <w:sz w:val="28"/>
        </w:rPr>
        <w:t>ь главы города – руководитель аппарата администрации города.</w:t>
      </w:r>
    </w:p>
    <w:p w14:paraId="53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Руководитель МЦУ осуществляет оперативную организацию работы членов МЦУ.</w:t>
      </w:r>
    </w:p>
    <w:p w14:paraId="54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Заместитель руководителя </w:t>
      </w:r>
      <w:r>
        <w:rPr>
          <w:rFonts w:ascii="Times New Roman" w:hAnsi="Times New Roman"/>
          <w:b w:val="0"/>
          <w:sz w:val="28"/>
        </w:rPr>
        <w:t>МЦУ</w:t>
      </w:r>
      <w:r>
        <w:rPr>
          <w:rFonts w:ascii="Times New Roman" w:hAnsi="Times New Roman"/>
          <w:b w:val="0"/>
          <w:sz w:val="28"/>
        </w:rPr>
        <w:t xml:space="preserve"> на время отсутствия руководителя </w:t>
      </w:r>
      <w:r>
        <w:rPr>
          <w:rFonts w:ascii="Times New Roman" w:hAnsi="Times New Roman"/>
          <w:b w:val="0"/>
          <w:sz w:val="28"/>
        </w:rPr>
        <w:t>МЦУ</w:t>
      </w:r>
      <w:r>
        <w:rPr>
          <w:rFonts w:ascii="Times New Roman" w:hAnsi="Times New Roman"/>
          <w:b w:val="0"/>
          <w:sz w:val="28"/>
        </w:rPr>
        <w:t xml:space="preserve"> исполняет его обязанности в полном объеме и несет ответственность за надлежащее их исполнение.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5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Секретарь МЦУ осуществляет организационно-техническое обеспечение деятельности членов МЦУ и руководителя МЦУ.</w:t>
      </w:r>
    </w:p>
    <w:p w14:paraId="56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Основной формой работы МЦУ являются заседания, которые проводятся по мере необходимости. </w:t>
      </w:r>
    </w:p>
    <w:p w14:paraId="57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Итоги заседаний, решения МЦУ оформляются протоколом. Протокол подписывается куратором МЦУ.  </w:t>
      </w:r>
    </w:p>
    <w:p w14:paraId="58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Решения МЦУ являются обязательными к исполнению всеми членами МЦУ, контроль за их выполнением организует руководитель МЦУ.</w:t>
      </w:r>
    </w:p>
    <w:p w14:paraId="59000000">
      <w:pPr>
        <w:pStyle w:val="Style_4"/>
        <w:numPr>
          <w:ilvl w:val="0"/>
          <w:numId w:val="3"/>
        </w:numPr>
        <w:tabs>
          <w:tab w:leader="none" w:pos="1134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Подготовку и организацию проведения </w:t>
      </w:r>
      <w:r>
        <w:rPr>
          <w:rFonts w:ascii="Times New Roman" w:hAnsi="Times New Roman"/>
          <w:b w:val="0"/>
          <w:sz w:val="28"/>
        </w:rPr>
        <w:t>МЦУ</w:t>
      </w:r>
      <w:r>
        <w:rPr>
          <w:rFonts w:ascii="Times New Roman" w:hAnsi="Times New Roman"/>
          <w:b w:val="0"/>
          <w:sz w:val="28"/>
        </w:rPr>
        <w:t xml:space="preserve"> обеспечивает секретарь рабочей группы.</w:t>
      </w:r>
    </w:p>
    <w:p w14:paraId="5A000000">
      <w:pPr>
        <w:pStyle w:val="Style_4"/>
        <w:ind w:firstLine="0" w:left="284"/>
        <w:jc w:val="both"/>
        <w:rPr>
          <w:rFonts w:ascii="Times New Roman" w:hAnsi="Times New Roman"/>
          <w:b w:val="0"/>
          <w:sz w:val="28"/>
        </w:rPr>
      </w:pPr>
    </w:p>
    <w:p w14:paraId="5B000000">
      <w:pPr>
        <w:ind w:firstLine="709" w:left="0"/>
        <w:rPr>
          <w:rFonts w:ascii="Times New Roman" w:hAnsi="Times New Roman"/>
          <w:sz w:val="26"/>
        </w:rPr>
      </w:pPr>
    </w:p>
    <w:p w14:paraId="5C000000">
      <w:pPr>
        <w:ind w:firstLine="709" w:left="0"/>
        <w:rPr>
          <w:rFonts w:ascii="Times New Roman" w:hAnsi="Times New Roman"/>
          <w:sz w:val="26"/>
        </w:rPr>
      </w:pPr>
    </w:p>
    <w:p w14:paraId="5D000000">
      <w:pPr>
        <w:ind w:firstLine="709" w:left="0"/>
        <w:rPr>
          <w:rFonts w:ascii="Times New Roman" w:hAnsi="Times New Roman"/>
          <w:sz w:val="26"/>
        </w:rPr>
      </w:pPr>
    </w:p>
    <w:p w14:paraId="5E000000">
      <w:pPr>
        <w:ind w:firstLine="709" w:left="0"/>
        <w:rPr>
          <w:rFonts w:ascii="Times New Roman" w:hAnsi="Times New Roman"/>
          <w:sz w:val="26"/>
        </w:rPr>
      </w:pPr>
    </w:p>
    <w:p w14:paraId="5F000000">
      <w:pPr>
        <w:ind w:firstLine="709" w:left="0"/>
        <w:rPr>
          <w:rFonts w:ascii="Times New Roman" w:hAnsi="Times New Roman"/>
          <w:sz w:val="26"/>
        </w:rPr>
      </w:pPr>
    </w:p>
    <w:p w14:paraId="60000000">
      <w:pPr>
        <w:ind w:firstLine="709" w:left="0"/>
        <w:rPr>
          <w:rFonts w:ascii="Times New Roman" w:hAnsi="Times New Roman"/>
          <w:sz w:val="26"/>
        </w:rPr>
      </w:pPr>
    </w:p>
    <w:p w14:paraId="61000000">
      <w:pPr>
        <w:ind w:firstLine="709" w:left="0"/>
        <w:rPr>
          <w:rFonts w:ascii="Times New Roman" w:hAnsi="Times New Roman"/>
          <w:sz w:val="26"/>
        </w:rPr>
      </w:pPr>
    </w:p>
    <w:p w14:paraId="62000000">
      <w:pPr>
        <w:ind w:firstLine="709" w:left="0"/>
        <w:rPr>
          <w:rFonts w:ascii="Times New Roman" w:hAnsi="Times New Roman"/>
          <w:sz w:val="26"/>
        </w:rPr>
      </w:pPr>
    </w:p>
    <w:p w14:paraId="63000000">
      <w:pPr>
        <w:ind w:firstLine="709" w:left="0"/>
        <w:rPr>
          <w:rFonts w:ascii="Times New Roman" w:hAnsi="Times New Roman"/>
          <w:sz w:val="26"/>
        </w:rPr>
      </w:pPr>
    </w:p>
    <w:p w14:paraId="64000000">
      <w:pPr>
        <w:ind w:firstLine="709" w:left="0"/>
        <w:rPr>
          <w:rFonts w:ascii="Times New Roman" w:hAnsi="Times New Roman"/>
          <w:sz w:val="26"/>
        </w:rPr>
      </w:pPr>
    </w:p>
    <w:p w14:paraId="65000000">
      <w:pPr>
        <w:ind w:firstLine="709" w:left="0"/>
        <w:rPr>
          <w:rFonts w:ascii="Times New Roman" w:hAnsi="Times New Roman"/>
          <w:sz w:val="26"/>
        </w:rPr>
      </w:pPr>
    </w:p>
    <w:p w14:paraId="66000000">
      <w:pPr>
        <w:ind w:firstLine="709" w:left="0"/>
        <w:rPr>
          <w:rFonts w:ascii="Times New Roman" w:hAnsi="Times New Roman"/>
          <w:sz w:val="26"/>
        </w:rPr>
      </w:pPr>
    </w:p>
    <w:p w14:paraId="67000000">
      <w:pPr>
        <w:sectPr>
          <w:headerReference r:id="rId1" w:type="default"/>
          <w:footerReference r:id="rId6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68000000">
      <w:pPr>
        <w:pStyle w:val="Style_4"/>
        <w:ind w:firstLine="524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№ 2 </w:t>
      </w:r>
    </w:p>
    <w:p w14:paraId="69000000">
      <w:pPr>
        <w:tabs>
          <w:tab w:leader="none" w:pos="3544" w:val="left"/>
        </w:tabs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6A000000">
      <w:pPr>
        <w:tabs>
          <w:tab w:leader="none" w:pos="3544" w:val="left"/>
        </w:tabs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6B000000">
      <w:pPr>
        <w:tabs>
          <w:tab w:leader="none" w:pos="3544" w:val="left"/>
        </w:tabs>
        <w:spacing w:after="0" w:line="240" w:lineRule="auto"/>
        <w:ind w:firstLine="524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30.12.2021 № 14920-П</w:t>
      </w:r>
    </w:p>
    <w:p w14:paraId="6C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</w:p>
    <w:p w14:paraId="6D000000">
      <w:pPr>
        <w:pStyle w:val="Style_4"/>
        <w:ind/>
        <w:jc w:val="center"/>
      </w:pP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остав</w:t>
      </w:r>
    </w:p>
    <w:p w14:paraId="6E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</w:rPr>
        <w:t>центр</w:t>
      </w:r>
      <w:r>
        <w:rPr>
          <w:rFonts w:ascii="Times New Roman" w:hAnsi="Times New Roman"/>
          <w:b w:val="0"/>
          <w:sz w:val="28"/>
        </w:rPr>
        <w:t xml:space="preserve">а </w:t>
      </w:r>
      <w:r>
        <w:rPr>
          <w:rFonts w:ascii="Times New Roman" w:hAnsi="Times New Roman"/>
          <w:b w:val="0"/>
          <w:sz w:val="28"/>
        </w:rPr>
        <w:t>управления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F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города Магнитогорска </w:t>
      </w:r>
    </w:p>
    <w:p w14:paraId="70000000">
      <w:pPr>
        <w:pStyle w:val="Style_4"/>
        <w:ind w:firstLine="0" w:left="284"/>
        <w:jc w:val="right"/>
        <w:rPr>
          <w:rFonts w:ascii="Times New Roman" w:hAnsi="Times New Roman"/>
          <w:b w:val="0"/>
          <w:sz w:val="28"/>
        </w:rPr>
      </w:pPr>
    </w:p>
    <w:tbl>
      <w:tblPr>
        <w:tblStyle w:val="Style_5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686"/>
        <w:gridCol w:w="5670"/>
      </w:tblGrid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1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Москалев М.В.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2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заместитель главы города, руководитель аппарата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  <w:r>
              <w:rPr>
                <w:rFonts w:ascii="Times New Roman" w:hAnsi="Times New Roman"/>
                <w:b w:val="0"/>
                <w:sz w:val="26"/>
              </w:rPr>
              <w:t xml:space="preserve">, куратор МЦУ 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3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Аникина О.А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4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и.о.начальника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службы внешних связей и молодежной политики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  <w:r>
              <w:rPr>
                <w:rFonts w:ascii="Times New Roman" w:hAnsi="Times New Roman"/>
                <w:b w:val="0"/>
                <w:sz w:val="26"/>
              </w:rPr>
              <w:t xml:space="preserve">, руководитель МЦУ 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5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Зинина Г.Г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  <w:p w14:paraId="76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7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начальник подразделения по информационным проектам службы внешних связей и молодежной политики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  <w:r>
              <w:rPr>
                <w:rFonts w:ascii="Times New Roman" w:hAnsi="Times New Roman"/>
                <w:b w:val="0"/>
                <w:sz w:val="26"/>
              </w:rPr>
              <w:t xml:space="preserve">, заместитель руководителя МЦУ 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8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Серегина А.Е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9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аналитик подразделения по информационным проектам службы внешних связей и молодежной политики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  <w:r>
              <w:rPr>
                <w:rFonts w:ascii="Times New Roman" w:hAnsi="Times New Roman"/>
                <w:b w:val="0"/>
                <w:sz w:val="26"/>
              </w:rPr>
              <w:t xml:space="preserve">, секретарь МЦУ  </w:t>
            </w:r>
          </w:p>
          <w:p w14:paraId="7A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c>
          <w:tcPr>
            <w:tcW w:type="dxa" w:w="9356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Члены рабочей группы</w:t>
            </w:r>
          </w:p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D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Агафонов В.В.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E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директор МП трест «Теплофикация»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F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Аднамах</w:t>
            </w:r>
            <w:r>
              <w:rPr>
                <w:rFonts w:ascii="Times New Roman" w:hAnsi="Times New Roman"/>
                <w:b w:val="0"/>
                <w:sz w:val="26"/>
              </w:rPr>
              <w:t xml:space="preserve"> С.М.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0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директор</w:t>
            </w:r>
            <w:r>
              <w:rPr>
                <w:rFonts w:ascii="Times New Roman" w:hAnsi="Times New Roman"/>
                <w:b w:val="0"/>
                <w:sz w:val="26"/>
              </w:rPr>
              <w:t xml:space="preserve"> </w:t>
            </w:r>
            <w:r>
              <w:rPr>
                <w:rFonts w:ascii="Times New Roman" w:hAnsi="Times New Roman"/>
                <w:b w:val="0"/>
                <w:sz w:val="26"/>
              </w:rPr>
              <w:t>МП трест «Водоканал»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1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Андреев М.В. </w:t>
            </w:r>
          </w:p>
          <w:p w14:paraId="82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3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заместитель главы города - начальник управления информационных технологий и телекоммуникаций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4000000">
            <w:pPr>
              <w:pStyle w:val="Style_4"/>
              <w:rPr>
                <w:rFonts w:ascii="Times New Roman" w:hAnsi="Times New Roman"/>
                <w:b w:val="0"/>
                <w:sz w:val="26"/>
                <w:highlight w:val="yellow"/>
              </w:rPr>
            </w:pPr>
            <w:r>
              <w:rPr>
                <w:rFonts w:ascii="Times New Roman" w:hAnsi="Times New Roman"/>
                <w:b w:val="0"/>
                <w:sz w:val="26"/>
              </w:rPr>
              <w:t>Андреева А.В.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5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документовед</w:t>
            </w:r>
            <w:r>
              <w:rPr>
                <w:rFonts w:ascii="Times New Roman" w:hAnsi="Times New Roman"/>
                <w:b w:val="0"/>
                <w:sz w:val="26"/>
              </w:rPr>
              <w:t xml:space="preserve"> отдела делопроизводства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6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Астафьев Д.П.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7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директор МКУ «Управление капитального строительства»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8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Верховодова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Е.Г.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9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 xml:space="preserve">председатель </w:t>
            </w:r>
            <w:r>
              <w:rPr>
                <w:rFonts w:ascii="Times New Roman" w:hAnsi="Times New Roman"/>
                <w:b w:val="0"/>
                <w:sz w:val="26"/>
              </w:rPr>
              <w:t>К</w:t>
            </w:r>
            <w:r>
              <w:rPr>
                <w:rFonts w:ascii="Times New Roman" w:hAnsi="Times New Roman"/>
                <w:b w:val="0"/>
                <w:sz w:val="26"/>
              </w:rPr>
              <w:t>омитета по управлению имуществом и земельными отношениями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A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Гофштейн</w:t>
            </w:r>
            <w:r>
              <w:rPr>
                <w:rFonts w:ascii="Times New Roman" w:hAnsi="Times New Roman"/>
                <w:b w:val="0"/>
                <w:sz w:val="26"/>
              </w:rPr>
              <w:t xml:space="preserve"> О.Г.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B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 xml:space="preserve">начальник </w:t>
            </w:r>
            <w:r>
              <w:rPr>
                <w:rFonts w:ascii="Times New Roman" w:hAnsi="Times New Roman"/>
                <w:b w:val="0"/>
                <w:sz w:val="26"/>
              </w:rPr>
              <w:t>У</w:t>
            </w:r>
            <w:r>
              <w:rPr>
                <w:rFonts w:ascii="Times New Roman" w:hAnsi="Times New Roman"/>
                <w:b w:val="0"/>
                <w:sz w:val="26"/>
              </w:rPr>
              <w:t>правления образования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C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Гусева И.А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D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старший инспектор отдела делопроизводства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E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Жестовский</w:t>
            </w:r>
            <w:r>
              <w:rPr>
                <w:rFonts w:ascii="Times New Roman" w:hAnsi="Times New Roman"/>
                <w:b w:val="0"/>
                <w:sz w:val="26"/>
              </w:rPr>
              <w:t xml:space="preserve"> О.Б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  <w:bookmarkStart w:id="2" w:name="_GoBack"/>
            <w:bookmarkEnd w:id="2"/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F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начальник управления гражданской защиты населения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0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</w:p>
          <w:p w14:paraId="91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Зинурова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М.Р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2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</w:p>
          <w:p w14:paraId="93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заместитель главы города - начальник управления охраны окружающей среды и экологического контроля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4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Кузьмин А.В.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5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директор АО «</w:t>
            </w:r>
            <w:r>
              <w:rPr>
                <w:rFonts w:ascii="Times New Roman" w:hAnsi="Times New Roman"/>
                <w:b w:val="0"/>
                <w:sz w:val="26"/>
              </w:rPr>
              <w:t>Горэлектросеть</w:t>
            </w:r>
            <w:r>
              <w:rPr>
                <w:rFonts w:ascii="Times New Roman" w:hAnsi="Times New Roman"/>
                <w:b w:val="0"/>
                <w:sz w:val="26"/>
              </w:rPr>
              <w:t>»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6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Куликова А.В.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7000000">
            <w:pPr>
              <w:pStyle w:val="Style_4"/>
              <w:ind w:hanging="174" w:left="174"/>
              <w:jc w:val="both"/>
              <w:rPr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начальник правового управления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8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Нестеров А.А.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9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и.о</w:t>
            </w:r>
            <w:r>
              <w:rPr>
                <w:rFonts w:ascii="Times New Roman" w:hAnsi="Times New Roman"/>
                <w:b w:val="0"/>
                <w:sz w:val="26"/>
              </w:rPr>
              <w:t xml:space="preserve"> начальника </w:t>
            </w:r>
            <w:r>
              <w:rPr>
                <w:rFonts w:ascii="Times New Roman" w:hAnsi="Times New Roman"/>
                <w:b w:val="0"/>
                <w:sz w:val="26"/>
              </w:rPr>
              <w:t>У</w:t>
            </w:r>
            <w:r>
              <w:rPr>
                <w:rFonts w:ascii="Times New Roman" w:hAnsi="Times New Roman"/>
                <w:b w:val="0"/>
                <w:sz w:val="26"/>
              </w:rPr>
              <w:t>правления по физической культуре и спорту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A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Петрученко В.Н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B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директор МП «Магнитогорский городской транспорт»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C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Родионов Р.Н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D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 xml:space="preserve">начальник </w:t>
            </w:r>
            <w:r>
              <w:rPr>
                <w:rFonts w:ascii="Times New Roman" w:hAnsi="Times New Roman"/>
                <w:b w:val="0"/>
                <w:sz w:val="26"/>
              </w:rPr>
              <w:t>У</w:t>
            </w:r>
            <w:r>
              <w:rPr>
                <w:rFonts w:ascii="Times New Roman" w:hAnsi="Times New Roman"/>
                <w:b w:val="0"/>
                <w:sz w:val="26"/>
              </w:rPr>
              <w:t>правления транспорта и коммунального хозяйства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E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Саляхова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М.М.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F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директор МАУ «Парки Магнитки» 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0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Сафонова Н.В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1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заместитель главы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2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Скарлыгина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Е.Г.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3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глава администрации Ленинского района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4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Собецкая</w:t>
            </w:r>
            <w:r>
              <w:rPr>
                <w:rFonts w:ascii="Times New Roman" w:hAnsi="Times New Roman"/>
                <w:b w:val="0"/>
                <w:sz w:val="26"/>
              </w:rPr>
              <w:t xml:space="preserve"> Е.В.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5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начальник отдела делопроизводства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6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Степанова А.В.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7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глава администрации Орджоникидзевского района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8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Ушаков В.А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9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директор АО «</w:t>
            </w:r>
            <w:r>
              <w:rPr>
                <w:rFonts w:ascii="Times New Roman" w:hAnsi="Times New Roman"/>
                <w:b w:val="0"/>
                <w:sz w:val="26"/>
              </w:rPr>
              <w:t>Магнитогорскинвестстрой</w:t>
            </w:r>
            <w:r>
              <w:rPr>
                <w:rFonts w:ascii="Times New Roman" w:hAnsi="Times New Roman"/>
                <w:b w:val="0"/>
                <w:sz w:val="26"/>
              </w:rPr>
              <w:t>»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A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Хабибуллина Д.Х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B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заместитель главы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C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Халезин</w:t>
            </w:r>
            <w:r>
              <w:rPr>
                <w:rFonts w:ascii="Times New Roman" w:hAnsi="Times New Roman"/>
                <w:b w:val="0"/>
                <w:sz w:val="26"/>
              </w:rPr>
              <w:t xml:space="preserve"> В.Л.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D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глава администрации Правобережного района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E000000">
            <w:pPr>
              <w:pStyle w:val="Style_4"/>
              <w:rPr>
                <w:rFonts w:ascii="Times New Roman" w:hAnsi="Times New Roman"/>
                <w:b w:val="0"/>
                <w:sz w:val="26"/>
                <w:highlight w:val="yellow"/>
              </w:rPr>
            </w:pP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AF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0000000">
            <w:pPr>
              <w:pStyle w:val="Style_4"/>
              <w:rPr>
                <w:rFonts w:ascii="Times New Roman" w:hAnsi="Times New Roman"/>
                <w:b w:val="0"/>
                <w:sz w:val="26"/>
                <w:highlight w:val="yellow"/>
              </w:rPr>
            </w:pPr>
            <w:r>
              <w:rPr>
                <w:rFonts w:ascii="Times New Roman" w:hAnsi="Times New Roman"/>
                <w:b w:val="0"/>
                <w:sz w:val="26"/>
              </w:rPr>
              <w:t>Хватков</w:t>
            </w:r>
            <w:r>
              <w:rPr>
                <w:rFonts w:ascii="Times New Roman" w:hAnsi="Times New Roman"/>
                <w:b w:val="0"/>
                <w:sz w:val="26"/>
              </w:rPr>
              <w:t xml:space="preserve"> А.В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1000000">
            <w:pPr>
              <w:pStyle w:val="Style_4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</w:t>
            </w:r>
            <w:r>
              <w:rPr>
                <w:rFonts w:ascii="Times New Roman" w:hAnsi="Times New Roman"/>
                <w:b w:val="0"/>
                <w:sz w:val="26"/>
              </w:rPr>
              <w:t xml:space="preserve"> заместитель главы города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2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Хуртин</w:t>
            </w:r>
            <w:r>
              <w:rPr>
                <w:rFonts w:ascii="Times New Roman" w:hAnsi="Times New Roman"/>
                <w:b w:val="0"/>
                <w:sz w:val="26"/>
              </w:rPr>
              <w:t xml:space="preserve"> К.С.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3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начальник управления архитектуры и градостроительства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4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Числова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Г.Д.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5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начальник подразделения по взаимодействию со СМИ службы внешних связей и молодежной политики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6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Чмеленко</w:t>
            </w:r>
            <w:r>
              <w:rPr>
                <w:rFonts w:ascii="Times New Roman" w:hAnsi="Times New Roman"/>
                <w:b w:val="0"/>
                <w:sz w:val="26"/>
              </w:rPr>
              <w:t xml:space="preserve"> Е.Ю</w:t>
            </w:r>
            <w:r>
              <w:rPr>
                <w:rFonts w:ascii="Times New Roman" w:hAnsi="Times New Roman"/>
                <w:b w:val="0"/>
                <w:sz w:val="26"/>
              </w:rPr>
              <w:t>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7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>и.о</w:t>
            </w:r>
            <w:r>
              <w:rPr>
                <w:rFonts w:ascii="Times New Roman" w:hAnsi="Times New Roman"/>
                <w:b w:val="0"/>
                <w:sz w:val="26"/>
              </w:rPr>
              <w:t xml:space="preserve"> начальника У</w:t>
            </w:r>
            <w:r>
              <w:rPr>
                <w:rFonts w:ascii="Times New Roman" w:hAnsi="Times New Roman"/>
                <w:b w:val="0"/>
                <w:sz w:val="26"/>
              </w:rPr>
              <w:t>правления культуры</w:t>
            </w:r>
            <w:r>
              <w:rPr>
                <w:rFonts w:ascii="Times New Roman" w:hAnsi="Times New Roman"/>
                <w:b w:val="0"/>
                <w:sz w:val="26"/>
              </w:rPr>
              <w:t xml:space="preserve">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  <w:tr>
        <w:tc>
          <w:tcPr>
            <w:tcW w:type="dxa" w:w="36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8000000">
            <w:pPr>
              <w:pStyle w:val="Style_4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Ярыгина Л.Г.</w:t>
            </w:r>
          </w:p>
        </w:tc>
        <w:tc>
          <w:tcPr>
            <w:tcW w:type="dxa" w:w="56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B9000000">
            <w:pPr>
              <w:pStyle w:val="Style_4"/>
              <w:ind w:hanging="174" w:left="174"/>
              <w:jc w:val="both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>– </w:t>
            </w:r>
            <w:r>
              <w:rPr>
                <w:rFonts w:ascii="Times New Roman" w:hAnsi="Times New Roman"/>
                <w:b w:val="0"/>
                <w:sz w:val="26"/>
              </w:rPr>
              <w:t xml:space="preserve">начальник </w:t>
            </w:r>
            <w:r>
              <w:rPr>
                <w:rFonts w:ascii="Times New Roman" w:hAnsi="Times New Roman"/>
                <w:b w:val="0"/>
                <w:sz w:val="26"/>
              </w:rPr>
              <w:t>У</w:t>
            </w:r>
            <w:r>
              <w:rPr>
                <w:rFonts w:ascii="Times New Roman" w:hAnsi="Times New Roman"/>
                <w:b w:val="0"/>
                <w:sz w:val="26"/>
              </w:rPr>
              <w:t>правления социальной защиты населения</w:t>
            </w:r>
            <w:r>
              <w:rPr>
                <w:rFonts w:ascii="Times New Roman" w:hAnsi="Times New Roman"/>
                <w:b w:val="0"/>
                <w:sz w:val="26"/>
              </w:rPr>
              <w:t xml:space="preserve"> администрации города</w:t>
            </w:r>
            <w:r>
              <w:rPr>
                <w:rFonts w:ascii="Times New Roman" w:hAnsi="Times New Roman"/>
                <w:b w:val="0"/>
                <w:sz w:val="26"/>
              </w:rPr>
              <w:t xml:space="preserve"> Магнитогорска</w:t>
            </w:r>
          </w:p>
        </w:tc>
      </w:tr>
    </w:tbl>
    <w:p w14:paraId="BA000000">
      <w:pPr>
        <w:rPr>
          <w:rFonts w:ascii="Times New Roman" w:hAnsi="Times New Roman"/>
          <w:sz w:val="26"/>
        </w:rPr>
      </w:pPr>
    </w:p>
    <w:p w14:paraId="BB000000">
      <w:pPr>
        <w:ind w:firstLine="709" w:left="0"/>
        <w:rPr>
          <w:rFonts w:ascii="Times New Roman" w:hAnsi="Times New Roman"/>
          <w:sz w:val="26"/>
        </w:rPr>
      </w:pPr>
    </w:p>
    <w:p w14:paraId="BC000000">
      <w:pPr>
        <w:ind w:firstLine="709" w:left="0"/>
        <w:rPr>
          <w:rFonts w:ascii="Times New Roman" w:hAnsi="Times New Roman"/>
          <w:sz w:val="26"/>
        </w:rPr>
      </w:pPr>
    </w:p>
    <w:p w14:paraId="BD000000">
      <w:pPr>
        <w:ind w:firstLine="709" w:left="0"/>
        <w:rPr>
          <w:rFonts w:ascii="Times New Roman" w:hAnsi="Times New Roman"/>
          <w:sz w:val="26"/>
        </w:rPr>
      </w:pPr>
    </w:p>
    <w:sectPr>
      <w:headerReference r:id="rId4" w:type="defaul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Вр-2144407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Вр-2144407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Вр-2144407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765" w:left="3743"/>
      </w:pPr>
      <w:rPr>
        <w:b w:val="0"/>
      </w:rPr>
    </w:lvl>
    <w:lvl w:ilvl="1">
      <w:start w:val="1"/>
      <w:numFmt w:val="decimal"/>
      <w:lvlText w:val="%2."/>
      <w:lvlJc w:val="left"/>
      <w:pPr>
        <w:ind w:hanging="765" w:left="1758"/>
      </w:pPr>
      <w:rPr>
        <w:rFonts w:ascii="Times New Roman" w:hAnsi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hanging="765" w:left="2183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abstractNum w:abstractNumId="2">
    <w:lvl w:ilvl="0">
      <w:start w:val="4"/>
      <w:numFmt w:val="decimal"/>
      <w:lvlText w:val="%1."/>
      <w:lvlJc w:val="left"/>
      <w:pPr>
        <w:ind w:hanging="360" w:left="1353"/>
      </w:p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spacing w:after="160" w:line="264" w:lineRule="auto"/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_ch" w:type="character">
    <w:name w:val="ConsPlusTitle"/>
    <w:link w:val="Style_4"/>
    <w:rPr>
      <w:rFonts w:ascii="Calibri" w:hAnsi="Calibri"/>
      <w:b w:val="1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6_ch"/>
    <w:link w:val="Style_2"/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Grid Table Light"/>
    <w:basedOn w:val="Style_29"/>
    <w:pPr>
      <w:spacing w:after="0" w:line="240" w:lineRule="auto"/>
      <w:ind/>
    </w:pPr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2025-06-27T06:43:05Z</dcterms:modified>
</cp:coreProperties>
</file>