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5386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 от 24.03.2022 № 2986-П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74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организации работ по поддержанию устойчивого функционирования организаций в чрезвычайных ситуациях и в условиях военного времени, в соответствии с Федеральным законом от 12.02.1998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28-ФЗ «О гражданской обороне», Законом Челябинской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 xml:space="preserve">6.12.2004 № 345-ЗО «О защите населения и территории от чрезвычайных ситуаций межмуниципального и регионального характера», постановлением администрации города Магнитогорска от 17.03.2022 № 2745-П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комиссии по поддержанию устойчи</w:t>
      </w:r>
      <w:r>
        <w:rPr>
          <w:rFonts w:ascii="Times New Roman" w:hAnsi="Times New Roman"/>
          <w:sz w:val="28"/>
        </w:rPr>
        <w:t xml:space="preserve">вого функционирования организаций в чрезвычайных ситуациях и в условиях военного времени», руководствуясь Уставом города Магнитогорска, </w:t>
      </w:r>
    </w:p>
    <w:p w14:paraId="0F000000">
      <w:pPr>
        <w:spacing w:after="0" w:line="240" w:lineRule="auto"/>
        <w:ind w:firstLine="741" w:left="0"/>
        <w:jc w:val="both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24.03.2022 № 2986-П «О создании комиссии по</w:t>
      </w:r>
      <w:r>
        <w:rPr>
          <w:rFonts w:ascii="Times New Roman" w:hAnsi="Times New Roman"/>
          <w:sz w:val="28"/>
        </w:rPr>
        <w:t xml:space="preserve"> поддержанию устойчивого функционирования организаций в чрезвычайных ситуациях и в условиях военного времени» (далее – постановление) изменение, приложение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изложить в новой редакции (приложение).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</w:t>
      </w:r>
      <w:r>
        <w:rPr>
          <w:rFonts w:ascii="Times New Roman" w:hAnsi="Times New Roman"/>
          <w:sz w:val="28"/>
        </w:rPr>
        <w:t xml:space="preserve"> со дня его подписания.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 xml:space="preserve">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 и опубликовать в средствах массовой информ</w:t>
      </w:r>
      <w:r>
        <w:rPr>
          <w:rFonts w:ascii="Times New Roman" w:hAnsi="Times New Roman"/>
          <w:sz w:val="28"/>
        </w:rPr>
        <w:t>ации.</w:t>
      </w:r>
    </w:p>
    <w:p w14:paraId="14000000">
      <w:pPr>
        <w:tabs>
          <w:tab w:leader="none" w:pos="1134" w:val="left"/>
        </w:tabs>
        <w:spacing w:after="0" w:line="228" w:lineRule="auto"/>
        <w:ind w:firstLine="74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5000000">
      <w:pPr>
        <w:spacing w:after="0" w:line="228" w:lineRule="auto"/>
        <w:ind/>
        <w:jc w:val="right"/>
        <w:rPr>
          <w:rFonts w:ascii="Times New Roman" w:hAnsi="Times New Roman"/>
        </w:rPr>
      </w:pPr>
    </w:p>
    <w:p w14:paraId="16000000">
      <w:pPr>
        <w:spacing w:after="0" w:line="228" w:lineRule="auto"/>
        <w:ind/>
        <w:jc w:val="right"/>
        <w:rPr>
          <w:rFonts w:ascii="Times New Roman" w:hAnsi="Times New Roman"/>
          <w:sz w:val="28"/>
        </w:rPr>
      </w:pPr>
    </w:p>
    <w:p w14:paraId="17000000">
      <w:pPr>
        <w:spacing w:after="0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spacing w:after="0" w:line="228" w:lineRule="auto"/>
        <w:ind/>
        <w:rPr>
          <w:rFonts w:ascii="Times New Roman" w:hAnsi="Times New Roman"/>
          <w:sz w:val="30"/>
        </w:rPr>
      </w:pPr>
    </w:p>
    <w:p w14:paraId="19000000">
      <w:pPr>
        <w:sectPr>
          <w:headerReference r:id="rId4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A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B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C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1D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23.06.2025 № 5386-П</w:t>
      </w:r>
    </w:p>
    <w:p w14:paraId="1E000000">
      <w:pPr>
        <w:spacing w:after="0" w:line="240" w:lineRule="auto"/>
        <w:ind w:firstLine="850" w:left="5103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0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1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2000000">
      <w:pPr>
        <w:spacing w:after="0" w:line="240" w:lineRule="auto"/>
        <w:ind w:firstLine="85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24.03.2022 № 2986-П</w:t>
      </w:r>
    </w:p>
    <w:p w14:paraId="23000000">
      <w:pPr>
        <w:spacing w:after="0" w:line="240" w:lineRule="auto"/>
        <w:ind w:hanging="5387" w:left="5387"/>
        <w:jc w:val="center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hanging="5387" w:left="5387"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поддержанию устойчивого функционирования организаций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в чрезвычайных ситуациях и условиях военного времени</w:t>
      </w:r>
    </w:p>
    <w:p w14:paraId="28000000">
      <w:pPr>
        <w:spacing w:line="20" w:lineRule="atLeast"/>
        <w:ind/>
        <w:jc w:val="center"/>
        <w:rPr>
          <w:rFonts w:ascii="Times New Roman" w:hAnsi="Times New Roman"/>
          <w:sz w:val="14"/>
        </w:rPr>
      </w:pPr>
    </w:p>
    <w:p w14:paraId="29000000">
      <w:pPr>
        <w:spacing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</w:t>
      </w:r>
    </w:p>
    <w:tbl>
      <w:tblPr>
        <w:tblStyle w:val="Style_3"/>
        <w:tblW w:type="auto" w:w="0"/>
        <w:tblInd w:type="dxa" w:w="-142"/>
        <w:tblLayout w:type="fixed"/>
      </w:tblPr>
      <w:tblGrid>
        <w:gridCol w:w="4644"/>
        <w:gridCol w:w="4712"/>
      </w:tblGrid>
      <w:tr>
        <w:tc>
          <w:tcPr>
            <w:tcW w:type="dxa" w:w="46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firstLine="67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</w:t>
            </w:r>
            <w:r>
              <w:rPr>
                <w:rFonts w:ascii="Times New Roman" w:hAnsi="Times New Roman"/>
                <w:sz w:val="28"/>
              </w:rPr>
              <w:t xml:space="preserve"> Антон Владимирович</w:t>
            </w:r>
          </w:p>
        </w:tc>
        <w:tc>
          <w:tcPr>
            <w:tcW w:type="dxa" w:w="47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tabs>
                <w:tab w:leader="none" w:pos="782" w:val="left"/>
              </w:tabs>
              <w:spacing w:after="0" w:line="240" w:lineRule="auto"/>
              <w:ind w:hanging="215" w:left="2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 заместитель главы города Магнитогорска</w:t>
            </w:r>
          </w:p>
        </w:tc>
      </w:tr>
    </w:tbl>
    <w:p w14:paraId="2C000000">
      <w:pPr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</w:t>
      </w:r>
      <w:r>
        <w:rPr>
          <w:rFonts w:ascii="Times New Roman" w:hAnsi="Times New Roman"/>
          <w:sz w:val="28"/>
        </w:rPr>
        <w:t>комиссии:</w:t>
      </w:r>
    </w:p>
    <w:tbl>
      <w:tblPr>
        <w:tblStyle w:val="Style_3"/>
        <w:tblW w:type="auto" w:w="0"/>
        <w:tblLayout w:type="fixed"/>
      </w:tblPr>
      <w:tblGrid>
        <w:gridCol w:w="4536"/>
        <w:gridCol w:w="4926"/>
      </w:tblGrid>
      <w:tr>
        <w:tc>
          <w:tcPr>
            <w:tcW w:type="dxa" w:w="4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68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Жестовский</w:t>
            </w:r>
            <w:r>
              <w:rPr>
                <w:rFonts w:ascii="Times New Roman" w:hAnsi="Times New Roman"/>
                <w:sz w:val="28"/>
              </w:rPr>
              <w:t xml:space="preserve"> Олег Борисович</w:t>
            </w:r>
          </w:p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207" w:left="20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32000000">
      <w:pPr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комиссии:</w:t>
      </w:r>
    </w:p>
    <w:tbl>
      <w:tblPr>
        <w:tblStyle w:val="Style_3"/>
        <w:tblW w:type="auto" w:w="0"/>
        <w:tblInd w:type="dxa" w:w="108"/>
        <w:tblLayout w:type="fixed"/>
      </w:tblPr>
      <w:tblGrid>
        <w:gridCol w:w="4428"/>
        <w:gridCol w:w="4962"/>
      </w:tblGrid>
      <w:tr>
        <w:tc>
          <w:tcPr>
            <w:tcW w:type="dxa" w:w="44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173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Слукинова</w:t>
            </w:r>
            <w:r>
              <w:rPr>
                <w:rFonts w:ascii="Times New Roman" w:hAnsi="Times New Roman"/>
                <w:sz w:val="28"/>
              </w:rPr>
              <w:t xml:space="preserve"> Наталья Юрьевна</w:t>
            </w:r>
          </w:p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 w:hanging="170" w:left="1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главный специалист отдела ГО и ЧС управления гражданской защиты населения </w:t>
            </w:r>
            <w:r>
              <w:rPr>
                <w:rFonts w:ascii="Times New Roman" w:hAnsi="Times New Roman"/>
                <w:sz w:val="28"/>
              </w:rPr>
              <w:t>администрации города Магнитогорска</w:t>
            </w:r>
          </w:p>
        </w:tc>
      </w:tr>
    </w:tbl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групп:</w:t>
      </w:r>
    </w:p>
    <w:p w14:paraId="39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hanging="578" w:left="5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планирования:</w:t>
      </w:r>
    </w:p>
    <w:tbl>
      <w:tblPr>
        <w:tblStyle w:val="Style_3"/>
        <w:tblW w:type="auto" w:w="0"/>
        <w:tblInd w:type="dxa" w:w="74"/>
        <w:tblLayout w:type="fixed"/>
      </w:tblPr>
      <w:tblGrid>
        <w:gridCol w:w="4462"/>
        <w:gridCol w:w="4962"/>
      </w:tblGrid>
      <w:tr>
        <w:trPr>
          <w:trHeight w:hRule="atLeast" w:val="3659"/>
        </w:trPr>
        <w:tc>
          <w:tcPr>
            <w:tcW w:type="dxa" w:w="44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 w:hanging="75"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Заикина</w:t>
            </w:r>
            <w:r>
              <w:rPr>
                <w:rFonts w:ascii="Times New Roman" w:hAnsi="Times New Roman"/>
                <w:sz w:val="28"/>
              </w:rPr>
              <w:t xml:space="preserve"> Наталья Вячеславовна</w:t>
            </w:r>
          </w:p>
          <w:p w14:paraId="3B000000">
            <w:pPr>
              <w:widowControl w:val="0"/>
              <w:spacing w:after="0" w:line="240" w:lineRule="auto"/>
              <w:ind w:firstLine="34" w:left="0"/>
              <w:rPr>
                <w:rFonts w:ascii="Times New Roman" w:hAnsi="Times New Roman"/>
                <w:sz w:val="28"/>
              </w:rPr>
            </w:pPr>
          </w:p>
          <w:p w14:paraId="3C000000">
            <w:pPr>
              <w:widowControl w:val="0"/>
              <w:spacing w:after="0" w:line="240" w:lineRule="auto"/>
              <w:ind w:firstLine="34" w:left="0"/>
              <w:rPr>
                <w:rFonts w:ascii="Times New Roman" w:hAnsi="Times New Roman"/>
                <w:sz w:val="28"/>
              </w:rPr>
            </w:pPr>
          </w:p>
          <w:p w14:paraId="3D000000">
            <w:pPr>
              <w:widowControl w:val="0"/>
              <w:spacing w:after="0" w:line="240" w:lineRule="auto"/>
              <w:ind w:firstLine="34" w:left="0"/>
              <w:rPr>
                <w:rFonts w:ascii="Times New Roman" w:hAnsi="Times New Roman"/>
                <w:sz w:val="28"/>
              </w:rPr>
            </w:pPr>
          </w:p>
          <w:p w14:paraId="3E000000">
            <w:pPr>
              <w:widowControl w:val="0"/>
              <w:spacing w:after="0" w:line="240" w:lineRule="auto"/>
              <w:ind w:firstLine="34" w:left="0"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0"/>
              <w:spacing w:after="0" w:line="240" w:lineRule="auto"/>
              <w:ind w:hanging="75" w:left="75"/>
              <w:rPr>
                <w:rFonts w:ascii="Times New Roman" w:hAnsi="Times New Roman"/>
                <w:sz w:val="28"/>
              </w:rPr>
            </w:pPr>
          </w:p>
          <w:p w14:paraId="40000000">
            <w:pPr>
              <w:widowControl w:val="0"/>
              <w:spacing w:after="0" w:line="240" w:lineRule="auto"/>
              <w:ind w:hanging="75"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Мельникова Юлия Александровна</w:t>
            </w:r>
          </w:p>
        </w:tc>
        <w:tc>
          <w:tcPr>
            <w:tcW w:type="dxa" w:w="49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начальник отдела экономического анализа и прогнозирования управления экономики и инвестиций администрации города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42000000">
            <w:pPr>
              <w:widowControl w:val="0"/>
              <w:tabs>
                <w:tab w:leader="none" w:pos="313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3000000">
            <w:pPr>
              <w:widowControl w:val="0"/>
              <w:tabs>
                <w:tab w:leader="none" w:pos="313" w:val="left"/>
              </w:tabs>
              <w:spacing w:after="0" w:line="240" w:lineRule="auto"/>
              <w:ind w:hanging="170" w:left="1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начальник отдела анализа учреждений бюджетного сектора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тарифной политики управления экономики и инвестиций администрации города Магнитогорска, руководитель группы</w:t>
            </w:r>
          </w:p>
        </w:tc>
      </w:tr>
    </w:tbl>
    <w:p w14:paraId="44000000">
      <w:pPr>
        <w:tabs>
          <w:tab w:leader="none" w:pos="426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284" w:left="0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Группа защиты населения и обеспеч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pacing w:val="-4"/>
          <w:sz w:val="28"/>
        </w:rPr>
        <w:t>его жизнедеятельности:</w:t>
      </w:r>
    </w:p>
    <w:tbl>
      <w:tblPr>
        <w:tblStyle w:val="Style_3"/>
        <w:tblW w:type="auto" w:w="0"/>
        <w:tblInd w:type="dxa" w:w="108"/>
        <w:tblLayout w:type="fixed"/>
      </w:tblPr>
      <w:tblGrid>
        <w:gridCol w:w="4712"/>
        <w:gridCol w:w="4746"/>
      </w:tblGrid>
      <w:tr>
        <w:tc>
          <w:tcPr>
            <w:tcW w:type="dxa" w:w="47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Агафонов </w:t>
            </w:r>
            <w:r>
              <w:rPr>
                <w:rFonts w:ascii="Times New Roman" w:hAnsi="Times New Roman"/>
                <w:spacing w:val="-6"/>
                <w:sz w:val="28"/>
              </w:rPr>
              <w:t>Вадим Владимирович</w:t>
            </w:r>
          </w:p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8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Аднамах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Сергей Михайлович</w:t>
            </w:r>
          </w:p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A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Другова Надежда Григорьевна</w:t>
            </w:r>
          </w:p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</w:tc>
        <w:tc>
          <w:tcPr>
            <w:tcW w:type="dxa" w:w="47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 w:hanging="115" w:left="115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>директор МП трест «Теплофикация»</w:t>
            </w:r>
          </w:p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4F000000">
            <w:pPr>
              <w:widowControl w:val="0"/>
              <w:spacing w:after="0" w:line="240" w:lineRule="auto"/>
              <w:ind w:hanging="115" w:left="11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– 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>директор МП трест «Водоканал»</w:t>
            </w:r>
          </w:p>
          <w:p w14:paraId="5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51000000">
            <w:pPr>
              <w:widowControl w:val="0"/>
              <w:spacing w:after="0" w:line="240" w:lineRule="auto"/>
              <w:ind w:hanging="283" w:left="168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– </w:t>
            </w:r>
            <w:r>
              <w:rPr>
                <w:rFonts w:ascii="Times New Roman" w:hAnsi="Times New Roman"/>
                <w:spacing w:val="-6"/>
                <w:sz w:val="28"/>
              </w:rPr>
              <w:t>и.о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. начальника отдела координации деятельности в сфере коммунального хозяйства Управления транспорта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>и ком</w:t>
            </w:r>
            <w:r>
              <w:rPr>
                <w:rFonts w:ascii="Times New Roman" w:hAnsi="Times New Roman"/>
                <w:spacing w:val="-6"/>
                <w:sz w:val="28"/>
              </w:rPr>
              <w:t>мунального хозяйства администрации города Магнитогорска, руководитель группы</w:t>
            </w:r>
          </w:p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</w:tc>
      </w:tr>
    </w:tbl>
    <w:p w14:paraId="53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0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Группа устойчивого функционирования топливно</w:t>
      </w:r>
      <w:r>
        <w:rPr>
          <w:rFonts w:ascii="Times New Roman" w:hAnsi="Times New Roman"/>
          <w:sz w:val="28"/>
        </w:rPr>
        <w:t>-энергетических организаций:</w:t>
      </w:r>
    </w:p>
    <w:tbl>
      <w:tblPr>
        <w:tblStyle w:val="Style_3"/>
        <w:tblW w:type="auto" w:w="0"/>
        <w:tblInd w:type="dxa" w:w="74"/>
        <w:tblLayout w:type="fixed"/>
      </w:tblPr>
      <w:tblGrid>
        <w:gridCol w:w="4678"/>
        <w:gridCol w:w="4746"/>
      </w:tblGrid>
      <w:t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 w:hanging="142" w:left="2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 Александр Владимирович</w:t>
            </w:r>
          </w:p>
          <w:p w14:paraId="55000000">
            <w:pPr>
              <w:widowControl w:val="0"/>
              <w:spacing w:after="0" w:line="240" w:lineRule="auto"/>
              <w:ind w:firstLine="502" w:left="-502"/>
              <w:rPr>
                <w:rFonts w:ascii="Times New Roman" w:hAnsi="Times New Roman"/>
                <w:sz w:val="28"/>
              </w:rPr>
            </w:pPr>
          </w:p>
          <w:p w14:paraId="56000000">
            <w:pPr>
              <w:widowControl w:val="0"/>
              <w:spacing w:after="0" w:line="240" w:lineRule="auto"/>
              <w:ind w:firstLine="502" w:left="-502"/>
              <w:rPr>
                <w:rFonts w:ascii="Times New Roman" w:hAnsi="Times New Roman"/>
                <w:sz w:val="28"/>
              </w:rPr>
            </w:pPr>
          </w:p>
          <w:p w14:paraId="57000000">
            <w:pPr>
              <w:widowControl w:val="0"/>
              <w:spacing w:after="0" w:line="240" w:lineRule="auto"/>
              <w:ind w:firstLine="606" w:left="-5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Нурегеев</w:t>
            </w:r>
            <w:r>
              <w:rPr>
                <w:rFonts w:ascii="Times New Roman" w:hAnsi="Times New Roman"/>
                <w:sz w:val="28"/>
              </w:rPr>
              <w:t xml:space="preserve"> Эрик </w:t>
            </w:r>
            <w:r>
              <w:rPr>
                <w:rFonts w:ascii="Times New Roman" w:hAnsi="Times New Roman"/>
                <w:sz w:val="28"/>
              </w:rPr>
              <w:t>Кубайдуллинович</w:t>
            </w:r>
          </w:p>
          <w:p w14:paraId="58000000">
            <w:pPr>
              <w:widowControl w:val="0"/>
              <w:spacing w:after="0" w:line="240" w:lineRule="auto"/>
              <w:ind w:firstLine="502" w:left="-502"/>
              <w:rPr>
                <w:rFonts w:ascii="Times New Roman" w:hAnsi="Times New Roman"/>
                <w:sz w:val="28"/>
              </w:rPr>
            </w:pPr>
          </w:p>
          <w:p w14:paraId="59000000">
            <w:pPr>
              <w:widowControl w:val="0"/>
              <w:spacing w:after="0" w:line="240" w:lineRule="auto"/>
              <w:ind w:firstLine="502" w:left="-50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tabs>
                <w:tab w:leader="none" w:pos="385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директор АО «</w:t>
            </w:r>
            <w:r>
              <w:rPr>
                <w:rFonts w:ascii="Times New Roman" w:hAnsi="Times New Roman"/>
                <w:sz w:val="28"/>
              </w:rPr>
              <w:t>Горэлектросеть</w:t>
            </w:r>
            <w:r>
              <w:rPr>
                <w:rFonts w:ascii="Times New Roman" w:hAnsi="Times New Roman"/>
                <w:sz w:val="28"/>
              </w:rPr>
              <w:t xml:space="preserve">», руководитель группы </w:t>
            </w: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C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директор Магнитогорского филиала АО «Газпром газораспределение Челябинск» в г. Магнитогорске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E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28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устойчивого функционирования промышленных организаций:</w:t>
      </w:r>
    </w:p>
    <w:tbl>
      <w:tblPr>
        <w:tblStyle w:val="Style_3"/>
        <w:tblW w:type="auto" w:w="0"/>
        <w:tblInd w:type="dxa" w:w="74"/>
        <w:tblLayout w:type="fixed"/>
      </w:tblPr>
      <w:tblGrid>
        <w:gridCol w:w="4678"/>
        <w:gridCol w:w="4746"/>
      </w:tblGrid>
      <w:t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 w:firstLine="29"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Васючков Алексей Федорович</w:t>
            </w:r>
          </w:p>
          <w:p w14:paraId="6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3000000">
            <w:pPr>
              <w:widowControl w:val="0"/>
              <w:spacing w:after="0" w:line="240" w:lineRule="auto"/>
              <w:ind w:firstLine="10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Черяпкин</w:t>
            </w:r>
            <w:r>
              <w:rPr>
                <w:rFonts w:ascii="Times New Roman" w:hAnsi="Times New Roman"/>
                <w:sz w:val="28"/>
              </w:rPr>
              <w:t xml:space="preserve"> Андрей Федорович</w:t>
            </w:r>
          </w:p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начальник отдела ОТ, ПБ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экологии ОАО «ММК-Метиз»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9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 xml:space="preserve">. директора по охране труда, промышленной безопасности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экологии ПАО «ММК», руководитель группы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6B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0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Группа устойчивого </w:t>
      </w:r>
      <w:r>
        <w:rPr>
          <w:rFonts w:ascii="Times New Roman" w:hAnsi="Times New Roman"/>
          <w:sz w:val="28"/>
        </w:rPr>
        <w:t>функционирования транспорта и транспортной инфраструктуры:</w:t>
      </w:r>
    </w:p>
    <w:tbl>
      <w:tblPr>
        <w:tblStyle w:val="Style_3"/>
        <w:tblW w:type="auto" w:w="0"/>
        <w:tblInd w:type="dxa" w:w="108"/>
        <w:tblLayout w:type="fixed"/>
      </w:tblPr>
      <w:tblGrid>
        <w:gridCol w:w="4712"/>
        <w:gridCol w:w="4746"/>
      </w:tblGrid>
      <w:tr>
        <w:tc>
          <w:tcPr>
            <w:tcW w:type="dxa" w:w="47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 w:hanging="31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Петрученко Владимир Николаевич</w:t>
            </w:r>
          </w:p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F000000">
            <w:pPr>
              <w:widowControl w:val="0"/>
              <w:spacing w:after="0" w:line="240" w:lineRule="auto"/>
              <w:ind w:firstLine="7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 Роман Николаевич</w:t>
            </w:r>
          </w:p>
          <w:p w14:paraId="70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z w:val="28"/>
              </w:rPr>
            </w:pPr>
          </w:p>
          <w:p w14:paraId="71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z w:val="28"/>
              </w:rPr>
            </w:pPr>
          </w:p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Ушаков Владимир Алексеевич</w:t>
            </w:r>
          </w:p>
          <w:p w14:paraId="75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7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директор МП «Магнитогорский городской транспорт» </w:t>
            </w:r>
          </w:p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8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начальник Управления транспорта и коммунального </w:t>
            </w:r>
            <w:r>
              <w:rPr>
                <w:rFonts w:ascii="Times New Roman" w:hAnsi="Times New Roman"/>
                <w:sz w:val="28"/>
              </w:rPr>
              <w:t>хозяйства администрации города Магнитогорска, руководитель группы</w:t>
            </w:r>
          </w:p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директор </w:t>
            </w:r>
          </w:p>
          <w:p w14:paraId="7A000000">
            <w:pPr>
              <w:widowControl w:val="0"/>
              <w:spacing w:after="0" w:line="240" w:lineRule="auto"/>
              <w:ind w:hanging="142" w:left="3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</w:t>
            </w:r>
            <w:r>
              <w:rPr>
                <w:rFonts w:ascii="Times New Roman" w:hAnsi="Times New Roman"/>
                <w:sz w:val="28"/>
              </w:rPr>
              <w:t>Магнитогорскинвестстрой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C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284" w:left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Группа устойчивого функционирования системы управления и связи:</w:t>
      </w:r>
    </w:p>
    <w:tbl>
      <w:tblPr>
        <w:tblStyle w:val="Style_3"/>
        <w:tblW w:type="auto" w:w="0"/>
        <w:tblInd w:type="dxa" w:w="108"/>
        <w:tblLayout w:type="fixed"/>
      </w:tblPr>
      <w:tblGrid>
        <w:gridCol w:w="4428"/>
        <w:gridCol w:w="4962"/>
      </w:tblGrid>
      <w:tr>
        <w:trPr>
          <w:trHeight w:hRule="atLeast" w:val="1536"/>
        </w:trPr>
        <w:tc>
          <w:tcPr>
            <w:tcW w:type="dxa" w:w="44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 w:hanging="31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Аникина Ольга Андреевна</w:t>
            </w:r>
          </w:p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2000000">
            <w:pPr>
              <w:widowControl w:val="0"/>
              <w:spacing w:after="0" w:line="240" w:lineRule="auto"/>
              <w:ind w:hanging="31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Мазурин Михаил Леонидович</w:t>
            </w:r>
          </w:p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88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Руди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Леонид Юрьевич</w:t>
            </w:r>
          </w:p>
        </w:tc>
        <w:tc>
          <w:tcPr>
            <w:tcW w:type="dxa" w:w="49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>и.о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. начальника службы внешних связей и молодёжной политики администрации города </w:t>
            </w:r>
            <w:r>
              <w:rPr>
                <w:rFonts w:ascii="Times New Roman" w:hAnsi="Times New Roman"/>
                <w:spacing w:val="-6"/>
                <w:sz w:val="28"/>
              </w:rPr>
              <w:t>Магнитогорска</w:t>
            </w:r>
            <w:r>
              <w:rPr>
                <w:rFonts w:ascii="Times New Roman" w:hAnsi="Times New Roman"/>
                <w:spacing w:val="-6"/>
                <w:sz w:val="28"/>
              </w:rPr>
              <w:t>, руководитель группы</w:t>
            </w: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8B000000">
            <w:pPr>
              <w:widowControl w:val="0"/>
              <w:tabs>
                <w:tab w:leader="none" w:pos="313" w:val="left"/>
              </w:tabs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начальник отдела телекоммуникационных технологий управления информационных </w:t>
            </w:r>
            <w:r>
              <w:rPr>
                <w:rFonts w:ascii="Times New Roman" w:hAnsi="Times New Roman"/>
                <w:spacing w:val="-6"/>
                <w:sz w:val="28"/>
              </w:rPr>
              <w:t>технологий и телекоммуникаций администрации города Магнитог</w:t>
            </w:r>
            <w:r>
              <w:rPr>
                <w:rFonts w:ascii="Times New Roman" w:hAnsi="Times New Roman"/>
                <w:spacing w:val="-6"/>
                <w:sz w:val="28"/>
              </w:rPr>
              <w:t>орска</w:t>
            </w:r>
          </w:p>
          <w:p w14:paraId="8C000000">
            <w:pPr>
              <w:widowControl w:val="0"/>
              <w:spacing w:after="0" w:line="240" w:lineRule="auto"/>
              <w:ind w:firstLine="35" w:left="0"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8D000000">
            <w:pPr>
              <w:widowControl w:val="0"/>
              <w:spacing w:after="0" w:line="240" w:lineRule="auto"/>
              <w:ind w:hanging="277" w:left="312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>начальник отдела сетей и программно-технических комплексов управления информационных технологий и телекоммуникаций администрации города Магнитогорска</w:t>
            </w:r>
          </w:p>
          <w:p w14:paraId="8E000000">
            <w:pPr>
              <w:widowControl w:val="0"/>
              <w:spacing w:after="0" w:line="240" w:lineRule="auto"/>
              <w:ind w:firstLine="35" w:left="0"/>
              <w:rPr>
                <w:rFonts w:ascii="Times New Roman" w:hAnsi="Times New Roman"/>
                <w:spacing w:val="-6"/>
                <w:sz w:val="28"/>
              </w:rPr>
            </w:pPr>
          </w:p>
        </w:tc>
      </w:tr>
    </w:tbl>
    <w:p w14:paraId="8F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0" w:left="142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Группа </w:t>
      </w:r>
      <w:r>
        <w:rPr>
          <w:rFonts w:ascii="Times New Roman" w:hAnsi="Times New Roman"/>
          <w:spacing w:val="-6"/>
          <w:sz w:val="28"/>
        </w:rPr>
        <w:t>устойчивого функционирования материально-технического снабжения и резервов:</w:t>
      </w:r>
    </w:p>
    <w:tbl>
      <w:tblPr>
        <w:tblStyle w:val="Style_3"/>
        <w:tblW w:type="auto" w:w="0"/>
        <w:tblInd w:type="dxa" w:w="108"/>
        <w:tblLayout w:type="fixed"/>
      </w:tblPr>
      <w:tblGrid>
        <w:gridCol w:w="4570"/>
        <w:gridCol w:w="4820"/>
      </w:tblGrid>
      <w:tr>
        <w:tc>
          <w:tcPr>
            <w:tcW w:type="dxa" w:w="45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Зайцева </w:t>
            </w:r>
            <w:r>
              <w:rPr>
                <w:rFonts w:ascii="Times New Roman" w:hAnsi="Times New Roman"/>
                <w:spacing w:val="-6"/>
                <w:sz w:val="28"/>
              </w:rPr>
              <w:t>Елена Михайловна</w:t>
            </w:r>
          </w:p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95000000">
            <w:pPr>
              <w:widowControl w:val="0"/>
              <w:spacing w:after="0" w:line="240" w:lineRule="auto"/>
              <w:ind w:hanging="105" w:left="105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Швачкина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Оксана Олеговна</w:t>
            </w:r>
          </w:p>
        </w:tc>
        <w:tc>
          <w:tcPr>
            <w:tcW w:type="dxa" w:w="48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 w:hanging="284" w:left="177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</w:t>
            </w:r>
            <w:r>
              <w:rPr>
                <w:spacing w:val="-6"/>
              </w:rPr>
              <w:t>  </w:t>
            </w:r>
            <w:r>
              <w:rPr>
                <w:rFonts w:ascii="Times New Roman" w:hAnsi="Times New Roman"/>
                <w:spacing w:val="-6"/>
                <w:sz w:val="28"/>
              </w:rPr>
              <w:t>заместитель начальника управления экономики и инвестиций администрации города Магнитогорска, руководитель группы</w:t>
            </w:r>
          </w:p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  <w:p w14:paraId="98000000">
            <w:pPr>
              <w:widowControl w:val="0"/>
              <w:spacing w:after="0" w:line="240" w:lineRule="auto"/>
              <w:ind w:hanging="107" w:left="107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 директор АО «</w:t>
            </w:r>
            <w:r>
              <w:rPr>
                <w:rFonts w:ascii="Times New Roman" w:hAnsi="Times New Roman"/>
                <w:spacing w:val="-6"/>
                <w:sz w:val="28"/>
              </w:rPr>
              <w:t>Горторг</w:t>
            </w:r>
            <w:r>
              <w:rPr>
                <w:rFonts w:ascii="Times New Roman" w:hAnsi="Times New Roman"/>
                <w:spacing w:val="-6"/>
                <w:sz w:val="28"/>
              </w:rPr>
              <w:t>»</w:t>
            </w:r>
          </w:p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</w:p>
        </w:tc>
      </w:tr>
    </w:tbl>
    <w:p w14:paraId="9A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координации проведения восстановительных работ:</w:t>
      </w:r>
    </w:p>
    <w:tbl>
      <w:tblPr>
        <w:tblStyle w:val="Style_3"/>
        <w:tblW w:type="auto" w:w="0"/>
        <w:tblInd w:type="dxa" w:w="74"/>
        <w:tblLayout w:type="fixed"/>
      </w:tblPr>
      <w:tblGrid>
        <w:gridCol w:w="4462"/>
        <w:gridCol w:w="4962"/>
      </w:tblGrid>
      <w:tr>
        <w:tc>
          <w:tcPr>
            <w:tcW w:type="dxa" w:w="44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40" w:lineRule="auto"/>
              <w:ind w:hanging="75"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Астафьев </w:t>
            </w:r>
            <w:r>
              <w:rPr>
                <w:rFonts w:ascii="Times New Roman" w:hAnsi="Times New Roman"/>
                <w:sz w:val="28"/>
              </w:rPr>
              <w:t>Данил Петрович</w:t>
            </w:r>
          </w:p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E000000">
            <w:pPr>
              <w:spacing w:after="0" w:line="240" w:lineRule="auto"/>
              <w:ind w:hanging="75"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Хуртин</w:t>
            </w:r>
            <w:r>
              <w:rPr>
                <w:rFonts w:ascii="Times New Roman" w:hAnsi="Times New Roman"/>
                <w:sz w:val="28"/>
              </w:rPr>
              <w:t xml:space="preserve"> Кирилл Сергеевич </w:t>
            </w:r>
          </w:p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директор МКУ «Управление капитального строительства»</w:t>
            </w:r>
          </w:p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3000000">
            <w:pPr>
              <w:spacing w:after="0" w:line="240" w:lineRule="auto"/>
              <w:ind w:hanging="243" w:left="2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начальник управления архитектуры и градостроительства администрации города Магнитогорска, руководитель группы</w:t>
            </w:r>
          </w:p>
        </w:tc>
      </w:tr>
    </w:tbl>
    <w:p w14:paraId="A4000000">
      <w:pPr>
        <w:spacing w:line="240" w:lineRule="auto"/>
        <w:ind/>
        <w:rPr>
          <w:rFonts w:ascii="Times New Roman" w:hAnsi="Times New Roman"/>
          <w:sz w:val="28"/>
        </w:rPr>
      </w:pPr>
    </w:p>
    <w:p w14:paraId="A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6000000">
      <w:pPr>
        <w:rPr>
          <w:rFonts w:ascii="Times New Roman" w:hAnsi="Times New Roman"/>
          <w:sz w:val="28"/>
        </w:rPr>
      </w:pPr>
    </w:p>
    <w:p w14:paraId="A7000000">
      <w:pPr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Вр-2147226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Вр-2147226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2025-06-24T06:27:25Z</dcterms:modified>
</cp:coreProperties>
</file>