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5247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</w:t>
      </w:r>
      <w:r>
        <w:rPr>
          <w:rFonts w:ascii="Times New Roman" w:hAnsi="Times New Roman"/>
          <w:sz w:val="28"/>
        </w:rPr>
        <w:t xml:space="preserve">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</w:t>
      </w:r>
      <w:r>
        <w:rPr>
          <w:rFonts w:ascii="Times New Roman" w:hAnsi="Times New Roman"/>
          <w:sz w:val="28"/>
        </w:rPr>
        <w:t>нитогорска», на основании 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включении сведений о местах (площадок</w:t>
      </w:r>
      <w:r>
        <w:rPr>
          <w:rFonts w:ascii="Times New Roman" w:hAnsi="Times New Roman"/>
          <w:sz w:val="28"/>
        </w:rPr>
        <w:t xml:space="preserve">) накопления твердых коммунальных отходов в реестр мест (площадок) накопления твердых коммунальных отходов на территории города Магнитогорска </w:t>
      </w:r>
      <w:r>
        <w:rPr>
          <w:rFonts w:ascii="Times New Roman" w:hAnsi="Times New Roman"/>
          <w:sz w:val="28"/>
        </w:rPr>
        <w:t>от 04.06.2025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УООСиЭК-01/647, от 04.06.2025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УООСиЭК-01/648</w:t>
      </w:r>
      <w:r>
        <w:rPr>
          <w:rFonts w:ascii="Times New Roman" w:hAnsi="Times New Roman"/>
          <w:sz w:val="28"/>
        </w:rPr>
        <w:t>, поступившие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ООО «Агроторг», Акта</w:t>
      </w:r>
      <w:r>
        <w:rPr>
          <w:rFonts w:ascii="Times New Roman" w:hAnsi="Times New Roman"/>
          <w:sz w:val="28"/>
        </w:rPr>
        <w:t xml:space="preserve">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21</w:t>
      </w:r>
      <w:r>
        <w:rPr>
          <w:rFonts w:ascii="Times New Roman" w:hAnsi="Times New Roman"/>
          <w:sz w:val="28"/>
        </w:rPr>
        <w:t xml:space="preserve"> июня 2021 года № 11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 xml:space="preserve"> июл</w:t>
      </w:r>
      <w:r>
        <w:rPr>
          <w:rFonts w:ascii="Times New Roman" w:hAnsi="Times New Roman"/>
          <w:sz w:val="28"/>
        </w:rPr>
        <w:t>я 2021 года № 16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0F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 мест (площадок) накопления твердых коммунальных отходов (далее – ТКО) на территории города Магнитогорска (</w:t>
      </w:r>
      <w:r>
        <w:rPr>
          <w:rFonts w:ascii="Times New Roman" w:hAnsi="Times New Roman"/>
          <w:sz w:val="28"/>
        </w:rPr>
        <w:t>далее – Реестр) сведения о местах (площадках</w:t>
      </w:r>
      <w:r>
        <w:rPr>
          <w:rFonts w:ascii="Times New Roman" w:hAnsi="Times New Roman"/>
          <w:sz w:val="28"/>
        </w:rPr>
        <w:t>) накопления ТКО, размещенном по местоположению: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Магнитогорск. Орджоникидзевский район,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Карла Маркса,224,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 xml:space="preserve">и координатами: широта </w:t>
      </w:r>
      <w:r>
        <w:rPr>
          <w:rFonts w:ascii="Times New Roman" w:hAnsi="Times New Roman"/>
          <w:spacing w:val="-6"/>
          <w:sz w:val="28"/>
        </w:rPr>
        <w:t>53.3519</w:t>
      </w:r>
      <w:r>
        <w:rPr>
          <w:rFonts w:ascii="Times New Roman" w:hAnsi="Times New Roman"/>
          <w:sz w:val="28"/>
        </w:rPr>
        <w:t xml:space="preserve"> долгота 58.9772;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Магнитогорск. Орджоникидзевский район,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Карла Маркса,204,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географическими координатами: широта 53.362085</w:t>
      </w:r>
      <w:r>
        <w:rPr>
          <w:rFonts w:ascii="Times New Roman" w:hAnsi="Times New Roman"/>
          <w:sz w:val="28"/>
        </w:rPr>
        <w:t xml:space="preserve"> долгота 58.976712,</w:t>
      </w:r>
      <w:r>
        <w:rPr>
          <w:rFonts w:ascii="Times New Roman" w:hAnsi="Times New Roman"/>
          <w:sz w:val="28"/>
        </w:rPr>
        <w:t xml:space="preserve"> созданные</w:t>
      </w:r>
      <w:r>
        <w:rPr>
          <w:rFonts w:ascii="Times New Roman" w:hAnsi="Times New Roman"/>
          <w:sz w:val="28"/>
        </w:rPr>
        <w:t xml:space="preserve"> заявителем; 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сведения о созданных местах (площадках)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6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 С.Н. Бердников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Вр-2137994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2025-06-19T04:57:45Z</dcterms:modified>
</cp:coreProperties>
</file>