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5159</w:t>
      </w:r>
      <w:r>
        <w:rPr>
          <w:spacing w:val="-4"/>
          <w:sz w:val="28"/>
        </w:rPr>
        <w:t>-П</w:t>
      </w:r>
    </w:p>
    <w:p w14:paraId="09000000">
      <w:pPr>
        <w:widowControl w:val="0"/>
        <w:tabs>
          <w:tab w:leader="none" w:pos="3828" w:val="left"/>
        </w:tabs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 города Магнитогорска от 28.10.2022 № 11510-П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28.10.2022 № 11510-П «Об утверждении Административного регламента предоставления муниципальной услуги «Организация отдыха детей и молодежи» (далее – постановление) следующ</w:t>
      </w:r>
      <w:r>
        <w:rPr>
          <w:rFonts w:ascii="Times New Roman" w:hAnsi="Times New Roman"/>
          <w:sz w:val="26"/>
        </w:rPr>
        <w:t>ие изменения</w:t>
      </w:r>
      <w:bookmarkStart w:id="1" w:name="_GoBack"/>
      <w:bookmarkEnd w:id="1"/>
      <w:r>
        <w:rPr>
          <w:rFonts w:ascii="Times New Roman" w:hAnsi="Times New Roman"/>
          <w:sz w:val="26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пункт 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 приложения № 1 к постановлению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пункт </w:t>
      </w:r>
      <w:r>
        <w:rPr>
          <w:rFonts w:ascii="Times New Roman" w:hAnsi="Times New Roman"/>
          <w:sz w:val="26"/>
        </w:rPr>
        <w:t>22</w:t>
      </w:r>
      <w:r>
        <w:rPr>
          <w:rFonts w:ascii="Times New Roman" w:hAnsi="Times New Roman"/>
          <w:sz w:val="26"/>
        </w:rPr>
        <w:t xml:space="preserve"> приложения № 1 к постановлению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22</w:t>
      </w:r>
      <w:r>
        <w:rPr>
          <w:rFonts w:ascii="Times New Roman" w:hAnsi="Times New Roman"/>
          <w:sz w:val="26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</w:t>
      </w:r>
      <w:r>
        <w:rPr>
          <w:rFonts w:ascii="Times New Roman" w:hAnsi="Times New Roman"/>
          <w:sz w:val="26"/>
        </w:rPr>
        <w:t>Организации</w:t>
      </w:r>
      <w:r>
        <w:rPr>
          <w:rFonts w:ascii="Times New Roman" w:hAnsi="Times New Roman"/>
          <w:sz w:val="26"/>
        </w:rPr>
        <w:t xml:space="preserve"> не должен превышать 15 минут»;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6"/>
        </w:rPr>
      </w:pPr>
      <w:r>
        <w:rPr>
          <w:rFonts w:ascii="Times New Roman" w:hAnsi="Times New Roman"/>
          <w:spacing w:val="-6"/>
          <w:sz w:val="26"/>
        </w:rPr>
        <w:t xml:space="preserve">3) 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разделы 4, 5 приложения № 1 к постановлению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Числова</w:t>
      </w:r>
      <w:r>
        <w:rPr>
          <w:rFonts w:ascii="Times New Roman" w:hAnsi="Times New Roman"/>
          <w:sz w:val="26"/>
        </w:rPr>
        <w:t xml:space="preserve"> Г.Д.)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10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главы города Магнитогорска                                                                          А.В. </w:t>
      </w:r>
      <w:r>
        <w:rPr>
          <w:rFonts w:ascii="Times New Roman" w:hAnsi="Times New Roman"/>
          <w:sz w:val="26"/>
        </w:rPr>
        <w:t>Хватков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10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sectPr>
      <w:headerReference r:id="rId2" w:type="default"/>
      <w:footerReference r:id="rId1" w:type="first"/>
      <w:pgSz w:h="16838" w:orient="portrait" w:w="11906"/>
      <w:pgMar w:bottom="851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Вр-2129525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2025-06-17T05:14:46Z</dcterms:modified>
</cp:coreProperties>
</file>