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5158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 Магнитогорска от 14.01.2022 № 209-П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14.01.2022 № 209-П «Об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 </w:t>
      </w:r>
      <w:r>
        <w:rPr>
          <w:rFonts w:ascii="Times New Roman" w:hAnsi="Times New Roman"/>
          <w:sz w:val="26"/>
        </w:rPr>
        <w:t>(далее – постановление) следующи</w:t>
      </w:r>
      <w:r>
        <w:rPr>
          <w:rFonts w:ascii="Times New Roman" w:hAnsi="Times New Roman"/>
          <w:sz w:val="26"/>
        </w:rPr>
        <w:t>е изменени</w:t>
      </w:r>
      <w:r>
        <w:rPr>
          <w:rFonts w:ascii="Times New Roman" w:hAnsi="Times New Roman"/>
          <w:sz w:val="26"/>
        </w:rPr>
        <w:t>я</w:t>
      </w:r>
      <w:bookmarkStart w:id="1" w:name="_GoBack"/>
      <w:bookmarkEnd w:id="1"/>
      <w:r>
        <w:rPr>
          <w:rFonts w:ascii="Times New Roman" w:hAnsi="Times New Roman"/>
          <w:sz w:val="26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10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17 приложения № 1 к постановлению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«17.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Организации не должен превышать 15 минут»;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 xml:space="preserve">3) 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разделы 4, 5 приложения № 1 к постановлению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Г.Д.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опубликовать</w:t>
      </w:r>
      <w:r>
        <w:rPr>
          <w:rFonts w:ascii="Times New Roman" w:hAnsi="Times New Roman"/>
          <w:sz w:val="26"/>
        </w:rPr>
        <w:t xml:space="preserve"> настоящее постановление </w:t>
      </w:r>
      <w:r>
        <w:rPr>
          <w:rFonts w:ascii="Times New Roman" w:hAnsi="Times New Roman"/>
          <w:sz w:val="26"/>
        </w:rPr>
        <w:t>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главы города Магнитогорска                              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              А.В. </w:t>
      </w:r>
      <w:r>
        <w:rPr>
          <w:rFonts w:ascii="Times New Roman" w:hAnsi="Times New Roman"/>
          <w:sz w:val="26"/>
        </w:rPr>
        <w:t>Хватков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1"/>
        </w:rPr>
      </w:pPr>
    </w:p>
    <w:sectPr>
      <w:headerReference r:id="rId2" w:type="default"/>
      <w:footerReference r:id="rId1" w:type="firs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Вр-2129565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2025-06-17T05:28:23Z</dcterms:modified>
</cp:coreProperties>
</file>