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02.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4838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819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11.03.2022 № 2516-П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30 декабря 2017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1710,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instrText>HYPERLINK "consultantplus://offline/ref=B0730518154C5BF3729613573952966080B57286CBB71C89E0AEF07D2D4EC5A68EE31604C98D4D21B3728EA0C55FD7E54Dc8t5E"</w:instrTex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постановление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11.03.2022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sz w:val="26"/>
        </w:rPr>
        <w:t>2516-П «Об утверждении Порядка организации и проведения рейтингового голосования по выбору общественных территорий города Магнитогорска, подлежащих благоустройству в первоочередном порядке в рамках муниципальной программы «Формирование комфортной городской среды в городе Магнитогорске» в форме электронного голосования с использованием информационно-телекоммуникационной сети «Интернет» (далее – постановление) изменение, в пункте 10 приложения к постановлению слова «в течение 3 календарных дн</w:t>
      </w:r>
      <w:r>
        <w:rPr>
          <w:rFonts w:ascii="Times New Roman" w:hAnsi="Times New Roman"/>
          <w:sz w:val="26"/>
        </w:rPr>
        <w:t xml:space="preserve">ей» заменить словами «в течение </w:t>
      </w:r>
      <w:r>
        <w:rPr>
          <w:rFonts w:ascii="Times New Roman" w:hAnsi="Times New Roman"/>
          <w:sz w:val="26"/>
        </w:rPr>
        <w:t>5 рабочих дней».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после его опубликования.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pacing w:val="-4"/>
          <w:sz w:val="26"/>
        </w:rPr>
        <w:t>Магнитогорска (</w:t>
      </w:r>
      <w:r>
        <w:rPr>
          <w:rFonts w:ascii="Times New Roman" w:hAnsi="Times New Roman"/>
          <w:spacing w:val="-4"/>
          <w:sz w:val="26"/>
        </w:rPr>
        <w:t>Аникина</w:t>
      </w:r>
      <w:r>
        <w:rPr>
          <w:rFonts w:ascii="XO Thames" w:hAnsi="XO Thames"/>
          <w:color w:val="000000"/>
          <w:spacing w:val="-4"/>
          <w:sz w:val="26"/>
        </w:rPr>
        <w:t> </w:t>
      </w:r>
      <w:r>
        <w:rPr>
          <w:rFonts w:ascii="Times New Roman" w:hAnsi="Times New Roman"/>
          <w:spacing w:val="-4"/>
          <w:sz w:val="26"/>
        </w:rPr>
        <w:t>О.А.</w:t>
      </w:r>
      <w:r>
        <w:rPr>
          <w:rFonts w:ascii="Times New Roman" w:hAnsi="Times New Roman"/>
          <w:spacing w:val="-4"/>
          <w:sz w:val="26"/>
        </w:rPr>
        <w:t>) опубликовать настоящее постановление в средствах</w:t>
      </w:r>
      <w:r>
        <w:rPr>
          <w:rFonts w:ascii="Times New Roman" w:hAnsi="Times New Roman"/>
          <w:sz w:val="26"/>
        </w:rPr>
        <w:t xml:space="preserve"> массовой информации и разместить на официальном сайте администрации города Магнитогорска.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</w:t>
      </w:r>
      <w:r>
        <w:rPr>
          <w:rFonts w:ascii="Times New Roman" w:hAnsi="Times New Roman"/>
          <w:sz w:val="26"/>
        </w:rPr>
        <w:t xml:space="preserve">тоящего постановления </w:t>
      </w:r>
      <w:r>
        <w:rPr>
          <w:rFonts w:ascii="Times New Roman" w:hAnsi="Times New Roman"/>
          <w:sz w:val="26"/>
        </w:rPr>
        <w:t>возложить</w:t>
      </w:r>
      <w:r>
        <w:br/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</w:rPr>
        <w:t xml:space="preserve"> заместителя главы города – руководител</w:t>
      </w:r>
      <w:r>
        <w:rPr>
          <w:rFonts w:ascii="Times New Roman" w:hAnsi="Times New Roman"/>
          <w:sz w:val="26"/>
        </w:rPr>
        <w:t xml:space="preserve">я аппарата администрации города Магнитогорска </w:t>
      </w:r>
      <w:r>
        <w:rPr>
          <w:rFonts w:ascii="Times New Roman" w:hAnsi="Times New Roman"/>
          <w:sz w:val="26"/>
        </w:rPr>
        <w:t>Москалева М.В</w:t>
      </w:r>
      <w:r>
        <w:rPr>
          <w:rFonts w:ascii="Times New Roman" w:hAnsi="Times New Roman"/>
          <w:sz w:val="26"/>
        </w:rPr>
        <w:t>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С.Н. Бердников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Вр-2129042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themeColor="hyperlink" w:val="0000FF"/>
      <w:u w:val="single"/>
    </w:rPr>
  </w:style>
  <w:style w:styleId="Style_3_ch" w:type="character">
    <w:name w:val="Hyperlink"/>
    <w:basedOn w:val="Style_15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2025-06-03T05:32:22Z</dcterms:modified>
</cp:coreProperties>
</file>