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2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от </w:t>
      </w:r>
      <w:r>
        <w:rPr>
          <w:rFonts w:ascii="Times New Roman" w:hAnsi="Times New Roman"/>
          <w:color w:val="000000"/>
          <w:sz w:val="24"/>
        </w:rPr>
        <w:t>24.04.2025 № 3749-П</w:t>
      </w:r>
    </w:p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№ 2</w:t>
      </w:r>
    </w:p>
    <w:p w14:paraId="07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9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«Поддержка семьи»</w:t>
      </w:r>
    </w:p>
    <w:p w14:paraId="0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семьи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«Поддержка семьи»</w:t>
            </w:r>
          </w:p>
        </w:tc>
      </w:tr>
    </w:tbl>
    <w:p w14:paraId="210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2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23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4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2026 году</w:t>
      </w:r>
    </w:p>
    <w:p w14:paraId="5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300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4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85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и приобретение средств обучения и воспитания, необходимых для реализации образовательных программ дошкольного образования, присмотра и ухода за детьми в организациях, осуществляющи</w:t>
            </w:r>
            <w:r>
              <w:rPr>
                <w:rFonts w:ascii="Times New Roman" w:hAnsi="Times New Roman"/>
                <w:sz w:val="24"/>
              </w:rPr>
              <w:t>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A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rPr>
          <w:trHeight w:hRule="atLeast" w:val="277"/>
        </w:trP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14 313.91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14 313.91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13 470.50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708.97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00000">
            <w:pPr>
              <w:widowControl w:val="0"/>
              <w:tabs>
                <w:tab w:leader="none" w:pos="655" w:val="left"/>
                <w:tab w:leader="none" w:pos="999" w:val="center"/>
              </w:tabs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134.44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EA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B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2026 году</w:t>
      </w:r>
    </w:p>
    <w:p w14:paraId="EC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01.01.2026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приобретены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поставка средств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Отчетные формы</w:t>
            </w:r>
          </w:p>
        </w:tc>
      </w:tr>
    </w:tbl>
    <w:p w14:paraId="41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2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3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Все лучшее детям</w:t>
      </w:r>
      <w:r>
        <w:rPr>
          <w:rFonts w:ascii="Times New Roman" w:hAnsi="Times New Roman"/>
          <w:sz w:val="24"/>
        </w:rPr>
        <w:t>»</w:t>
      </w:r>
    </w:p>
    <w:p w14:paraId="44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5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6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 лучшее детям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</w:t>
            </w:r>
            <w:r>
              <w:rPr>
                <w:rFonts w:ascii="Times New Roman" w:hAnsi="Times New Roman"/>
                <w:sz w:val="24"/>
              </w:rPr>
              <w:t>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57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58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59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Обновление </w:t>
            </w:r>
            <w:r>
              <w:rPr>
                <w:rFonts w:ascii="Times New Roman" w:hAnsi="Times New Roman"/>
                <w:sz w:val="24"/>
              </w:rPr>
              <w:t>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и </w:t>
            </w:r>
            <w:r>
              <w:rPr>
                <w:rStyle w:val="Style_4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84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5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1" w:name="P688"/>
      <w:bookmarkEnd w:id="1"/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86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общеобразовательных организаций, в которых обновлена материально-техническая база предметных кабинетов «Труд (технология)»  и </w:t>
            </w:r>
            <w:r>
              <w:rPr>
                <w:rStyle w:val="Style_4_ch"/>
              </w:rPr>
              <w:t xml:space="preserve">«Основы безопасности и защиты Родины» </w:t>
            </w:r>
            <w:r>
              <w:rPr>
                <w:rFonts w:ascii="Times New Roman" w:hAnsi="Times New Roman"/>
                <w:sz w:val="24"/>
              </w:rPr>
              <w:t>от общего количества общеобразовательных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</w:tr>
    </w:tbl>
    <w:p w14:paraId="B9010000">
      <w:pPr>
        <w:pStyle w:val="Style_1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BA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BB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</w:rPr>
              <w:t>средств обучения и воспитания для кабинетов труда и ОБЗР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деревянных конструкций на оконные ПВХ-блоки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F00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1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r>
        <w:rPr>
          <w:rFonts w:ascii="Times New Roman" w:hAnsi="Times New Roman"/>
          <w:sz w:val="24"/>
        </w:rPr>
        <w:t>5. Финансовое обеспечение проекта</w:t>
      </w:r>
    </w:p>
    <w:p w14:paraId="F2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11 426,58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11 426,93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5 208,63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6 210,13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8,17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2C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D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2E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приобретен</w:t>
            </w:r>
            <w:r>
              <w:rPr>
                <w:rFonts w:ascii="Times New Roman" w:hAnsi="Times New Roman"/>
                <w:sz w:val="24"/>
              </w:rPr>
              <w:t xml:space="preserve">ы средства обучения и воспитания предметных кабинетов общеобразовательных организаций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поставка </w:t>
            </w:r>
            <w:r>
              <w:rPr>
                <w:rFonts w:ascii="Times New Roman" w:hAnsi="Times New Roman"/>
                <w:sz w:val="24"/>
              </w:rPr>
              <w:t>средств обучения и воспитания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проведение конкурсного отбора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выполнение (приобретение товаров) работ и услуг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заключение контрактов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проведен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</w:tbl>
    <w:p w14:paraId="C30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4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502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Педагоги и наставники</w:t>
      </w:r>
      <w:r>
        <w:rPr>
          <w:rFonts w:ascii="Times New Roman" w:hAnsi="Times New Roman"/>
          <w:sz w:val="24"/>
        </w:rPr>
        <w:t>»</w:t>
      </w:r>
    </w:p>
    <w:p w14:paraId="C6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7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8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 и наставники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D902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A02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DB02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</w:t>
            </w:r>
            <w:r>
              <w:rPr>
                <w:rFonts w:ascii="Times New Roman" w:hAnsi="Times New Roman"/>
                <w:sz w:val="24"/>
              </w:rPr>
              <w:t>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20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1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22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осуществляющих классное руководство, получивших выплаты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 – участников проекта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ставок советников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30,5</w:t>
            </w:r>
          </w:p>
        </w:tc>
      </w:tr>
    </w:tbl>
    <w:p w14:paraId="7303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74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75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133"/>
        <w:gridCol w:w="1200"/>
        <w:gridCol w:w="2032"/>
        <w:gridCol w:w="725"/>
        <w:gridCol w:w="725"/>
        <w:gridCol w:w="725"/>
        <w:gridCol w:w="725"/>
        <w:gridCol w:w="714"/>
        <w:gridCol w:w="804"/>
        <w:gridCol w:w="1855"/>
        <w:gridCol w:w="1886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8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2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Организаций</w:t>
            </w:r>
          </w:p>
        </w:tc>
        <w:tc>
          <w:tcPr>
            <w:tcW w:type="dxa" w:w="2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привлечения квалифицированных кадров</w:t>
            </w:r>
          </w:p>
        </w:tc>
        <w:tc>
          <w:tcPr>
            <w:tcW w:type="dxa" w:w="18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B6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7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8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218 051.96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216 896.09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211 449.53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646 397.58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217 343.26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215 996.78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210 350.85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643 690.89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708.70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899.31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1 098.68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2 706.69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3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F203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303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F403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1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2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педагогических работников, осуществляющих классное руководство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4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5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7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муниципальное задание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8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 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</w:t>
            </w:r>
          </w:p>
          <w:p w14:paraId="8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выполнении муниципального задания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</w:tbl>
    <w:p w14:paraId="A204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A3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A4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A5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6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Семейные ценности и инфраструктура культуры</w:t>
      </w:r>
      <w:r>
        <w:rPr>
          <w:rFonts w:ascii="Times New Roman" w:hAnsi="Times New Roman"/>
          <w:sz w:val="24"/>
        </w:rPr>
        <w:t>»</w:t>
      </w:r>
    </w:p>
    <w:p w14:paraId="A7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A8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9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программа Челябинской области «Развитие культуры в Челябинской области», утвержденная Постановлением Правительства Челябинской области от 16 декабря 2020 года </w:t>
            </w: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684-П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регионального проекта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 w14:paraId="BA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B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BC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</w:tbl>
    <w:p w14:paraId="E7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804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E904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0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детей в возрасте от 12 до 17 лет (участники военно-исторических лагерей)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</w:tr>
    </w:tbl>
    <w:p w14:paraId="1C05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D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1E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2"/>
        <w:gridCol w:w="1771"/>
        <w:gridCol w:w="1894"/>
      </w:tblGrid>
      <w:tr>
        <w:tc>
          <w:tcPr>
            <w:tcW w:type="dxa" w:w="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военно-исторических лагерей «Страна Героев»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bookmarkStart w:id="4" w:name="_GoBack"/>
            <w:bookmarkEnd w:id="4"/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уникальной образовательной программы и создание современной инфраструктуры для развития навыков физической и военной подготовки детей и молодежи</w:t>
            </w:r>
          </w:p>
        </w:tc>
        <w:tc>
          <w:tcPr>
            <w:tcW w:type="dxa" w:w="1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для воспитания гармонично развитой и социально ответственной личности</w:t>
            </w:r>
          </w:p>
        </w:tc>
      </w:tr>
    </w:tbl>
    <w:p w14:paraId="4705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8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49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5 768.00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17 304.00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83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84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85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военно-исторического лагеря «Страна Героев»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точка: заключение соглашений о порядке и условиях предоставления субсидии из бюджета Челябинской области на организацию и проведение военно-исторического лагеря "Страна Героев"</w:t>
            </w:r>
            <w:r>
              <w:t xml:space="preserve"> 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 с Министерством культуры Челябинской области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 мероприятия (результата): организация и проведение военно-исторического лагеря "Страна Героев"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объекта:</w:t>
            </w:r>
            <w:r>
              <w:t xml:space="preserve"> з</w:t>
            </w:r>
            <w:r>
              <w:rPr>
                <w:rFonts w:ascii="Times New Roman" w:hAnsi="Times New Roman"/>
                <w:sz w:val="24"/>
              </w:rPr>
              <w:t>аключение соглашений о порядке и условиях предоставления субсидии на иные цели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Заключено соглашение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1.1.1.К.2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объекта мероприятия (результата): товары, работы, услуги приобретены, представлен отчет о расходах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субсидии на иные цели; отчет о достижении значений результатов предоставления субсидий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субсидии на иные цели; отчет о достижении значений результатов предоставления субсидии</w:t>
            </w:r>
          </w:p>
        </w:tc>
      </w:tr>
    </w:tbl>
    <w:p w14:paraId="C2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305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C405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C505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C605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705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 «</w:t>
      </w:r>
      <w:r>
        <w:rPr>
          <w:rFonts w:ascii="Times New Roman" w:hAnsi="Times New Roman"/>
          <w:sz w:val="24"/>
        </w:rPr>
        <w:t>Мы вместе (Воспитание гармонично развитой личности)</w:t>
      </w:r>
      <w:r>
        <w:rPr>
          <w:rFonts w:ascii="Times New Roman" w:hAnsi="Times New Roman"/>
          <w:sz w:val="24"/>
        </w:rPr>
        <w:t>»</w:t>
      </w:r>
    </w:p>
    <w:p w14:paraId="C805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9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A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2"/>
        <w:gridCol w:w="1001"/>
        <w:gridCol w:w="3884"/>
        <w:gridCol w:w="2091"/>
        <w:gridCol w:w="1638"/>
        <w:gridCol w:w="1728"/>
      </w:tblGrid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наименование проекта</w:t>
            </w:r>
          </w:p>
        </w:tc>
        <w:tc>
          <w:tcPr>
            <w:tcW w:type="dxa" w:w="4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вместе (Воспитание гармонично развитой личности)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проекта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4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проекта</w:t>
            </w:r>
          </w:p>
        </w:tc>
        <w:tc>
          <w:tcPr>
            <w:tcW w:type="dxa" w:w="1034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</w:t>
            </w:r>
          </w:p>
        </w:tc>
      </w:tr>
      <w:tr>
        <w:tc>
          <w:tcPr>
            <w:tcW w:type="dxa" w:w="4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утвержденной постановлением Правительства Челябинской области от 30.12.202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г. №780-П</w:t>
            </w:r>
          </w:p>
        </w:tc>
      </w:tr>
      <w:tr>
        <w:tc>
          <w:tcPr>
            <w:tcW w:type="dxa" w:w="4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Государственной программы Челябинской области</w:t>
            </w:r>
          </w:p>
        </w:tc>
        <w:tc>
          <w:tcPr>
            <w:tcW w:type="dxa" w:w="545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«Региональный проект «Мы вместе (Воспитание гармонично развитой личности)»</w:t>
            </w:r>
          </w:p>
        </w:tc>
      </w:tr>
    </w:tbl>
    <w:p w14:paraId="DB05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DC05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проекта</w:t>
      </w:r>
    </w:p>
    <w:p w14:paraId="DD05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6"/>
        <w:gridCol w:w="2904"/>
        <w:gridCol w:w="1336"/>
        <w:gridCol w:w="1223"/>
        <w:gridCol w:w="1984"/>
        <w:gridCol w:w="698"/>
        <w:gridCol w:w="650"/>
        <w:gridCol w:w="626"/>
        <w:gridCol w:w="614"/>
        <w:gridCol w:w="623"/>
        <w:gridCol w:w="644"/>
        <w:gridCol w:w="1381"/>
        <w:gridCol w:w="1693"/>
      </w:tblGrid>
      <w:tr>
        <w:tc>
          <w:tcPr>
            <w:tcW w:type="dxa" w:w="6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показателя</w:t>
            </w:r>
          </w:p>
        </w:tc>
        <w:tc>
          <w:tcPr>
            <w:tcW w:type="dxa" w:w="1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5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Признак возрастания/убывания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Нарастающий итог</w:t>
            </w:r>
          </w:p>
        </w:tc>
      </w:tr>
      <w:tr>
        <w:tc>
          <w:tcPr>
            <w:tcW w:type="dxa" w:w="6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5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r>
              <w:rPr>
                <w:rFonts w:ascii="Times New Roman" w:hAnsi="Times New Roman"/>
                <w:color w:val="000000"/>
                <w:sz w:val="24"/>
              </w:rPr>
              <w:t>8,7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r>
              <w:rPr>
                <w:rFonts w:ascii="Times New Roman" w:hAnsi="Times New Roman"/>
                <w:color w:val="000000"/>
                <w:sz w:val="24"/>
              </w:rPr>
              <w:t>11,3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51,47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56,18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60,88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  <w:tr>
        <w:tc>
          <w:tcPr>
            <w:tcW w:type="dxa" w:w="6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«РП»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19,4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21,18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22,95</w:t>
            </w:r>
          </w:p>
        </w:tc>
        <w:tc>
          <w:tcPr>
            <w:tcW w:type="dxa" w:w="1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Возрастающий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14:paraId="22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23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проекта в 2025 году</w:t>
      </w:r>
    </w:p>
    <w:p w14:paraId="24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0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семей, в том числе молодых семей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19,4</w:t>
            </w:r>
          </w:p>
        </w:tc>
      </w:tr>
    </w:tbl>
    <w:p w14:paraId="75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6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 проекта)</w:t>
      </w:r>
    </w:p>
    <w:p w14:paraId="77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6"/>
        <w:gridCol w:w="3141"/>
        <w:gridCol w:w="1200"/>
        <w:gridCol w:w="2040"/>
        <w:gridCol w:w="734"/>
        <w:gridCol w:w="734"/>
        <w:gridCol w:w="734"/>
        <w:gridCol w:w="734"/>
        <w:gridCol w:w="722"/>
        <w:gridCol w:w="815"/>
        <w:gridCol w:w="1771"/>
        <w:gridCol w:w="1891"/>
      </w:tblGrid>
      <w:tr>
        <w:tc>
          <w:tcPr>
            <w:tcW w:type="dxa" w:w="5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мероприятия (результата)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мероприятия: «Соревнования по </w:t>
            </w:r>
            <w:r>
              <w:rPr>
                <w:rFonts w:ascii="Times New Roman" w:hAnsi="Times New Roman"/>
                <w:sz w:val="24"/>
              </w:rPr>
              <w:t>лазертагу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«Школа волонтера»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  <w:t>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675</w:t>
            </w:r>
          </w:p>
        </w:tc>
        <w:tc>
          <w:tcPr>
            <w:tcW w:type="dxa" w:w="1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форум-семинар для лидеров молодежных общественных организаций и объединений;</w:t>
            </w:r>
          </w:p>
          <w:p w14:paraId="B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мероприятия: фестиваль моды и музыки «Половодье»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</w:tbl>
    <w:p w14:paraId="B906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BA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проекта</w:t>
      </w:r>
    </w:p>
    <w:p w14:paraId="BB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9"/>
        <w:gridCol w:w="1556"/>
        <w:gridCol w:w="221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5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6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  <w:r>
              <w:rPr>
                <w:rFonts w:ascii="Times New Roman" w:hAnsi="Times New Roman"/>
                <w:sz w:val="24"/>
              </w:rPr>
              <w:t xml:space="preserve"> на реализацию проекта</w:t>
            </w:r>
            <w:r>
              <w:rPr>
                <w:rFonts w:ascii="Times New Roman" w:hAnsi="Times New Roman"/>
                <w:sz w:val="24"/>
              </w:rPr>
              <w:t xml:space="preserve">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2 250.00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6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6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F506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606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реализации проекта в 2025 году</w:t>
      </w:r>
    </w:p>
    <w:p w14:paraId="F706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8"/>
        <w:gridCol w:w="3796"/>
        <w:gridCol w:w="1608"/>
        <w:gridCol w:w="1374"/>
        <w:gridCol w:w="1375"/>
        <w:gridCol w:w="2154"/>
        <w:gridCol w:w="1871"/>
        <w:gridCol w:w="2104"/>
      </w:tblGrid>
      <w:tr>
        <w:tc>
          <w:tcPr>
            <w:tcW w:type="dxa" w:w="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7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type="dxa" w:w="21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type="dxa" w:w="18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конец</w:t>
            </w:r>
          </w:p>
        </w:tc>
        <w:tc>
          <w:tcPr>
            <w:tcW w:type="dxa" w:w="21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мероприятий патриотической направленности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1.1.К.1.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Заключение соглашения </w:t>
            </w:r>
            <w:r>
              <w:rPr>
                <w:rFonts w:ascii="Times New Roman" w:hAnsi="Times New Roman"/>
                <w:sz w:val="24"/>
              </w:rPr>
              <w:t>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1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2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Документ о </w:t>
            </w:r>
            <w:r>
              <w:rPr>
                <w:rFonts w:ascii="Times New Roman" w:hAnsi="Times New Roman"/>
                <w:color w:val="000000"/>
                <w:sz w:val="24"/>
              </w:rPr>
              <w:t>приемке</w:t>
            </w:r>
            <w:r>
              <w:rPr>
                <w:rFonts w:ascii="Times New Roman" w:hAnsi="Times New Roman"/>
                <w:color w:val="000000"/>
                <w:sz w:val="24"/>
              </w:rPr>
              <w:t> 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3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социальных и общественных инициатив молодых людей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1.2.К.1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4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4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5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5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1.3.К.1.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6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 соглашения о предоставлении субсидии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1.3.К.2.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точка: </w:t>
            </w:r>
          </w:p>
          <w:p w14:paraId="7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1.3.К.3.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Объект мероприятия (результата): </w:t>
            </w:r>
          </w:p>
          <w:p w14:paraId="8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(счет-фактура/акт)</w:t>
            </w:r>
          </w:p>
        </w:tc>
      </w:tr>
      <w:tr>
        <w:tc>
          <w:tcPr>
            <w:tcW w:type="dxa" w:w="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1.3.К.4.</w:t>
            </w:r>
          </w:p>
        </w:tc>
        <w:tc>
          <w:tcPr>
            <w:tcW w:type="dxa" w:w="3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объекта мероприятия (результата): </w:t>
            </w:r>
          </w:p>
          <w:p w14:paraId="8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  <w:tc>
          <w:tcPr>
            <w:tcW w:type="dxa" w:w="1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1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1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1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проведении мероприятия</w:t>
            </w:r>
          </w:p>
        </w:tc>
      </w:tr>
    </w:tbl>
    <w:p w14:paraId="90070000">
      <w:pPr>
        <w:pStyle w:val="Style_1"/>
        <w:ind/>
        <w:jc w:val="both"/>
        <w:rPr>
          <w:rFonts w:ascii="Times New Roman" w:hAnsi="Times New Roman"/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6" w:type="paragraph">
    <w:name w:val="toc 3"/>
    <w:next w:val="Style_5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1"/>
    <w:next w:val="Style_5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footer"/>
    <w:basedOn w:val="Style_5"/>
    <w:link w:val="Style_2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3_ch" w:type="character">
    <w:name w:val="footer"/>
    <w:basedOn w:val="Style_5_ch"/>
    <w:link w:val="Style_23"/>
  </w:style>
  <w:style w:styleId="Style_24" w:type="paragraph">
    <w:name w:val="toc 1"/>
    <w:next w:val="Style_5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font6"/>
    <w:basedOn w:val="Style_5"/>
    <w:link w:val="Style_2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6_ch" w:type="character">
    <w:name w:val="font6"/>
    <w:basedOn w:val="Style_5_ch"/>
    <w:link w:val="Style_26"/>
    <w:rPr>
      <w:rFonts w:ascii="Times New Roman" w:hAnsi="Times New Roman"/>
      <w:sz w:val="20"/>
    </w:rPr>
  </w:style>
  <w:style w:styleId="Style_27" w:type="paragraph">
    <w:name w:val="toc 9"/>
    <w:next w:val="Style_5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5" w:type="paragraph">
    <w:name w:val="annotation text"/>
    <w:basedOn w:val="Style_5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5_ch"/>
    <w:link w:val="Style_15"/>
    <w:rPr>
      <w:sz w:val="20"/>
    </w:rPr>
  </w:style>
  <w:style w:styleId="Style_28" w:type="paragraph">
    <w:name w:val="toc 8"/>
    <w:next w:val="Style_5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4" w:type="paragraph">
    <w:name w:val="fontstyle01"/>
    <w:basedOn w:val="Style_13"/>
    <w:link w:val="Style_4_ch"/>
    <w:rPr>
      <w:rFonts w:ascii="Times New Roman" w:hAnsi="Times New Roman"/>
      <w:b w:val="0"/>
      <w:i w:val="0"/>
      <w:color w:val="000000"/>
      <w:sz w:val="24"/>
    </w:rPr>
  </w:style>
  <w:style w:styleId="Style_4_ch" w:type="character">
    <w:name w:val="fontstyle01"/>
    <w:basedOn w:val="Style_13_ch"/>
    <w:link w:val="Style_4"/>
    <w:rPr>
      <w:rFonts w:ascii="Times New Roman" w:hAnsi="Times New Roman"/>
      <w:b w:val="0"/>
      <w:i w:val="0"/>
      <w:color w:val="000000"/>
      <w:sz w:val="24"/>
    </w:rPr>
  </w:style>
  <w:style w:styleId="Style_29" w:type="paragraph">
    <w:name w:val="header"/>
    <w:basedOn w:val="Style_5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header"/>
    <w:basedOn w:val="Style_5_ch"/>
    <w:link w:val="Style_29"/>
  </w:style>
  <w:style w:styleId="Style_30" w:type="paragraph">
    <w:name w:val="toc 5"/>
    <w:next w:val="Style_5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Balloon Text"/>
    <w:basedOn w:val="Style_5"/>
    <w:link w:val="Style_31_ch"/>
    <w:pPr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5_ch"/>
    <w:link w:val="Style_31"/>
    <w:rPr>
      <w:rFonts w:ascii="Segoe UI" w:hAnsi="Segoe UI"/>
      <w:sz w:val="18"/>
    </w:rPr>
  </w:style>
  <w:style w:styleId="Style_32" w:type="paragraph">
    <w:name w:val="Subtitle"/>
    <w:next w:val="Style_5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5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5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annotation reference"/>
    <w:basedOn w:val="Style_13"/>
    <w:link w:val="Style_35_ch"/>
    <w:rPr>
      <w:sz w:val="16"/>
    </w:rPr>
  </w:style>
  <w:style w:styleId="Style_35_ch" w:type="character">
    <w:name w:val="annotation reference"/>
    <w:basedOn w:val="Style_13_ch"/>
    <w:link w:val="Style_35"/>
    <w:rPr>
      <w:sz w:val="16"/>
    </w:rPr>
  </w:style>
  <w:style w:styleId="Style_36" w:type="paragraph">
    <w:name w:val="heading 2"/>
    <w:next w:val="Style_5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2025-06-05T08:57:30Z</dcterms:modified>
</cp:coreProperties>
</file>