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4650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widowControl w:val="1"/>
        <w:spacing w:after="0" w:line="240" w:lineRule="auto"/>
        <w:ind w:right="453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изменения в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постановление администрации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города </w:t>
      </w:r>
      <w:r>
        <w:rPr>
          <w:rFonts w:ascii="Times New Roman" w:hAnsi="Times New Roman"/>
          <w:b w:val="0"/>
          <w:sz w:val="28"/>
        </w:rPr>
        <w:t xml:space="preserve">Магнитогорска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>.0</w:t>
      </w:r>
      <w:r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>.20</w:t>
      </w:r>
      <w:r>
        <w:rPr>
          <w:rFonts w:ascii="Times New Roman" w:hAnsi="Times New Roman"/>
          <w:b w:val="0"/>
          <w:sz w:val="28"/>
        </w:rPr>
        <w:t>23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XO Thames" w:hAnsi="XO Thames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7515</w:t>
      </w:r>
      <w:r>
        <w:rPr>
          <w:rFonts w:ascii="Times New Roman" w:hAnsi="Times New Roman"/>
          <w:b w:val="0"/>
          <w:sz w:val="28"/>
        </w:rPr>
        <w:t>-П</w:t>
      </w:r>
    </w:p>
    <w:p w14:paraId="0E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кадровыми изменениями, </w:t>
      </w:r>
      <w:r>
        <w:rPr>
          <w:rFonts w:ascii="Times New Roman" w:hAnsi="Times New Roman"/>
          <w:sz w:val="28"/>
        </w:rPr>
        <w:t>в соответствии с Федеральным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"consultantplus://offline/main?base=LAW;n=113646;fld=134"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Об общих принципах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10000000">
      <w:pPr>
        <w:tabs>
          <w:tab w:leader="none" w:pos="70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color w:val="39393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 администрации </w:t>
      </w:r>
      <w:r>
        <w:rPr>
          <w:rFonts w:ascii="Times New Roman" w:hAnsi="Times New Roman"/>
          <w:sz w:val="28"/>
        </w:rPr>
        <w:t>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20.07.2023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7515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«О </w:t>
      </w:r>
      <w:r>
        <w:rPr>
          <w:rFonts w:ascii="Times New Roman" w:hAnsi="Times New Roman"/>
          <w:sz w:val="28"/>
        </w:rPr>
        <w:t>межведомственной комиссии по вопросам противодействия проявлениям экстремизма на территории города Магнитогорска</w:t>
      </w:r>
      <w:r>
        <w:rPr>
          <w:rFonts w:ascii="Times New Roman" w:hAnsi="Times New Roman"/>
          <w:sz w:val="28"/>
        </w:rPr>
        <w:t>» (далее – постановление)</w:t>
      </w:r>
      <w:r>
        <w:rPr>
          <w:rFonts w:ascii="Times New Roman" w:hAnsi="Times New Roman"/>
          <w:color w:val="393939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приложение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постановлению </w:t>
      </w:r>
      <w:r>
        <w:rPr>
          <w:rFonts w:ascii="Times New Roman" w:hAnsi="Times New Roman"/>
          <w:sz w:val="28"/>
        </w:rPr>
        <w:t>изложить в новой редакции (прил</w:t>
      </w:r>
      <w:r>
        <w:rPr>
          <w:rFonts w:ascii="Times New Roman" w:hAnsi="Times New Roman"/>
          <w:sz w:val="28"/>
        </w:rPr>
        <w:t>ожение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3.</w:t>
      </w:r>
      <w:r>
        <w:rPr>
          <w:rFonts w:ascii="XO Thames" w:hAnsi="XO Thames"/>
          <w:color w:val="000000"/>
          <w:spacing w:val="-1"/>
          <w:sz w:val="28"/>
        </w:rPr>
        <w:t>  </w:t>
      </w:r>
      <w:r>
        <w:rPr>
          <w:rFonts w:ascii="Times New Roman" w:hAnsi="Times New Roman"/>
          <w:spacing w:val="-1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города Магнитогорска (Болкун</w:t>
      </w:r>
      <w:r>
        <w:rPr>
          <w:rFonts w:ascii="XO Thames" w:hAnsi="XO Thames"/>
          <w:color w:val="000000"/>
          <w:spacing w:val="-1"/>
          <w:sz w:val="28"/>
        </w:rPr>
        <w:t> </w:t>
      </w:r>
      <w:r>
        <w:rPr>
          <w:rFonts w:ascii="Times New Roman" w:hAnsi="Times New Roman"/>
          <w:spacing w:val="-1"/>
          <w:sz w:val="28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pacing w:val="-1"/>
          <w:sz w:val="28"/>
        </w:rPr>
        <w:t>на официальном сайте администрации города Магнитогорска.</w:t>
      </w: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</w:t>
      </w:r>
      <w:r>
        <w:rPr>
          <w:rFonts w:ascii="Times New Roman" w:hAnsi="Times New Roman"/>
          <w:sz w:val="28"/>
        </w:rPr>
        <w:t>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 Сафонову Н.В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567" w:left="0" w:right="141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М.В. Москалев</w:t>
      </w:r>
    </w:p>
    <w:p w14:paraId="1B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0" w:left="284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0" w:left="-425"/>
        <w:jc w:val="both"/>
        <w:rPr>
          <w:rFonts w:ascii="Times New Roman" w:hAnsi="Times New Roman"/>
          <w:sz w:val="28"/>
        </w:rPr>
      </w:pPr>
    </w:p>
    <w:p w14:paraId="20000000">
      <w:pPr>
        <w:sectPr>
          <w:headerReference r:id="rId2" w:type="default"/>
          <w:footerReference r:id="rId1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1000000">
      <w:pPr>
        <w:spacing w:after="0" w:line="240" w:lineRule="auto"/>
        <w:ind w:firstLine="0" w:left="566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</w:t>
      </w:r>
      <w:r>
        <w:rPr>
          <w:rFonts w:ascii="Times New Roman" w:hAnsi="Times New Roman"/>
          <w:sz w:val="22"/>
        </w:rPr>
        <w:t xml:space="preserve"> </w:t>
      </w:r>
    </w:p>
    <w:p w14:paraId="22000000">
      <w:pPr>
        <w:spacing w:after="0" w:line="240" w:lineRule="auto"/>
        <w:ind w:firstLine="0" w:left="566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</w:t>
      </w:r>
      <w:r>
        <w:rPr>
          <w:rFonts w:ascii="Times New Roman" w:hAnsi="Times New Roman"/>
          <w:sz w:val="22"/>
        </w:rPr>
        <w:t xml:space="preserve">администрации </w:t>
      </w:r>
    </w:p>
    <w:p w14:paraId="23000000">
      <w:pPr>
        <w:spacing w:after="0" w:line="240" w:lineRule="auto"/>
        <w:ind w:firstLine="0" w:left="566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 </w:t>
      </w:r>
      <w:r>
        <w:rPr>
          <w:rFonts w:ascii="Times New Roman" w:hAnsi="Times New Roman"/>
          <w:sz w:val="22"/>
        </w:rPr>
        <w:t>Магнитогорска</w:t>
      </w:r>
    </w:p>
    <w:p w14:paraId="24000000">
      <w:pPr>
        <w:spacing w:after="0" w:line="240" w:lineRule="auto"/>
        <w:ind w:firstLine="0" w:left="566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27.05.2025 № 4650-П</w:t>
      </w:r>
    </w:p>
    <w:p w14:paraId="25000000">
      <w:pPr>
        <w:spacing w:after="0" w:line="240" w:lineRule="auto"/>
        <w:ind w:firstLine="0" w:left="5669"/>
        <w:outlineLvl w:val="0"/>
        <w:rPr>
          <w:rFonts w:ascii="Times New Roman" w:hAnsi="Times New Roman"/>
          <w:sz w:val="22"/>
        </w:rPr>
      </w:pPr>
    </w:p>
    <w:p w14:paraId="26000000">
      <w:pPr>
        <w:spacing w:after="0" w:line="240" w:lineRule="auto"/>
        <w:ind w:firstLine="0" w:left="5669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</w:t>
      </w:r>
      <w:r>
        <w:rPr>
          <w:rFonts w:ascii="Times New Roman" w:hAnsi="Times New Roman"/>
          <w:sz w:val="22"/>
        </w:rPr>
        <w:t xml:space="preserve">№ 1 </w:t>
      </w:r>
    </w:p>
    <w:p w14:paraId="27000000">
      <w:pPr>
        <w:spacing w:after="0" w:line="240" w:lineRule="auto"/>
        <w:ind w:firstLine="0" w:left="5669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постановлению </w:t>
      </w:r>
      <w:r>
        <w:rPr>
          <w:rFonts w:ascii="Times New Roman" w:hAnsi="Times New Roman"/>
          <w:sz w:val="22"/>
        </w:rPr>
        <w:t xml:space="preserve">администрации </w:t>
      </w:r>
    </w:p>
    <w:p w14:paraId="28000000">
      <w:pPr>
        <w:spacing w:after="0" w:line="240" w:lineRule="auto"/>
        <w:ind w:firstLine="0" w:left="5669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города Магнитогорска</w:t>
      </w:r>
    </w:p>
    <w:p w14:paraId="29000000">
      <w:pPr>
        <w:spacing w:after="0" w:line="240" w:lineRule="auto"/>
        <w:ind w:firstLine="0" w:left="566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>
        <w:rPr>
          <w:rFonts w:ascii="Times New Roman" w:hAnsi="Times New Roman"/>
          <w:sz w:val="22"/>
        </w:rPr>
        <w:t>20.07.2023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</w:t>
      </w:r>
      <w:r>
        <w:rPr>
          <w:rFonts w:ascii="XO Thames" w:hAnsi="XO Thames"/>
          <w:color w:val="000000"/>
          <w:spacing w:val="0"/>
          <w:sz w:val="22"/>
        </w:rPr>
        <w:t> </w:t>
      </w:r>
      <w:r>
        <w:rPr>
          <w:rFonts w:ascii="Times New Roman" w:hAnsi="Times New Roman"/>
          <w:sz w:val="22"/>
        </w:rPr>
        <w:t>7515-П</w:t>
      </w:r>
    </w:p>
    <w:p w14:paraId="2A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2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межведомственной комиссии по вопросам противодействия </w:t>
      </w:r>
      <w:r>
        <w:rPr>
          <w:rFonts w:ascii="Times New Roman" w:hAnsi="Times New Roman"/>
          <w:sz w:val="28"/>
        </w:rPr>
        <w:t xml:space="preserve">проявлениям </w:t>
      </w:r>
      <w:r>
        <w:rPr>
          <w:rFonts w:ascii="Times New Roman" w:hAnsi="Times New Roman"/>
          <w:sz w:val="28"/>
        </w:rPr>
        <w:t>экстремизм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на территории город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Магнитогорск</w:t>
      </w:r>
      <w:r>
        <w:rPr>
          <w:rFonts w:ascii="Times New Roman" w:hAnsi="Times New Roman"/>
          <w:sz w:val="28"/>
        </w:rPr>
        <w:t>а</w:t>
      </w:r>
    </w:p>
    <w:p w14:paraId="2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3261"/>
        <w:gridCol w:w="6223"/>
        <w:gridCol w:w="14"/>
      </w:tblGrid>
      <w:tr>
        <w:tc>
          <w:tcPr>
            <w:tcW w:type="dxa" w:w="3261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Сафонова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Викторовна</w:t>
            </w:r>
          </w:p>
        </w:tc>
        <w:tc>
          <w:tcPr>
            <w:tcW w:type="dxa" w:w="6223"/>
          </w:tcPr>
          <w:p w14:paraId="30000000">
            <w:pPr>
              <w:spacing w:after="0" w:line="240" w:lineRule="auto"/>
              <w:ind w:hanging="236" w:left="2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председатель межведомственной комиссии, заместитель главы города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"/>
          </w:tcPr>
          <w:p w14:paraId="32000000">
            <w:pPr>
              <w:spacing w:after="0" w:line="240" w:lineRule="auto"/>
              <w:ind/>
            </w:pPr>
          </w:p>
        </w:tc>
      </w:tr>
      <w:tr>
        <w:trPr>
          <w:trHeight w:hRule="atLeast" w:val="1321"/>
        </w:trPr>
        <w:tc>
          <w:tcPr>
            <w:tcW w:type="dxa" w:w="3261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Галеев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Мурат Фаатович</w:t>
            </w:r>
          </w:p>
        </w:tc>
        <w:tc>
          <w:tcPr>
            <w:tcW w:type="dxa" w:w="6223"/>
          </w:tcPr>
          <w:p w14:paraId="35000000">
            <w:pPr>
              <w:spacing w:after="0" w:line="240" w:lineRule="auto"/>
              <w:ind w:hanging="236" w:left="2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 xml:space="preserve">заместитель председателя межведомственной комиссии, начальник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правления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экономической безопасности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взаимодействию с правоохранительными органами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города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"/>
          </w:tcPr>
          <w:p w14:paraId="37000000">
            <w:pPr>
              <w:spacing w:after="0" w:line="240" w:lineRule="auto"/>
              <w:ind/>
            </w:pPr>
          </w:p>
        </w:tc>
      </w:tr>
      <w:tr>
        <w:tc>
          <w:tcPr>
            <w:tcW w:type="dxa" w:w="3261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type="dxa" w:w="6223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"/>
          </w:tcPr>
          <w:p w14:paraId="3A000000">
            <w:pPr>
              <w:spacing w:after="0" w:line="240" w:lineRule="auto"/>
              <w:ind/>
            </w:pPr>
          </w:p>
        </w:tc>
      </w:tr>
      <w:tr>
        <w:tc>
          <w:tcPr>
            <w:tcW w:type="dxa" w:w="3261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Аникина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Андреевна</w:t>
            </w:r>
          </w:p>
        </w:tc>
        <w:tc>
          <w:tcPr>
            <w:tcW w:type="dxa" w:w="6223"/>
          </w:tcPr>
          <w:p w14:paraId="3D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главный аналитик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лужбы внешних связей и молодежной политики администрации города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"/>
          </w:tcPr>
          <w:p w14:paraId="3F000000">
            <w:pPr>
              <w:spacing w:after="0" w:line="240" w:lineRule="auto"/>
              <w:ind/>
            </w:pPr>
          </w:p>
        </w:tc>
      </w:tr>
      <w:tr>
        <w:trPr>
          <w:trHeight w:hRule="atLeast" w:val="1065"/>
        </w:trPr>
        <w:tc>
          <w:tcPr>
            <w:tcW w:type="dxa" w:w="3261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Батырова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Евгения Александровна</w:t>
            </w:r>
          </w:p>
        </w:tc>
        <w:tc>
          <w:tcPr>
            <w:tcW w:type="dxa" w:w="6237"/>
            <w:gridSpan w:val="2"/>
          </w:tcPr>
          <w:p w14:paraId="42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 xml:space="preserve">начальник подразделения по молодежной политике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лужбы внешних связей и молодежной политики администрации города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65"/>
        </w:trPr>
        <w:tc>
          <w:tcPr>
            <w:tcW w:type="dxa" w:w="3261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Гофштейн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Георгиевич</w:t>
            </w:r>
          </w:p>
        </w:tc>
        <w:tc>
          <w:tcPr>
            <w:tcW w:type="dxa" w:w="6237"/>
            <w:gridSpan w:val="2"/>
          </w:tcPr>
          <w:p w14:paraId="46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начальник Управления образования администрации города Магнитогорска</w:t>
            </w:r>
          </w:p>
          <w:p w14:paraId="47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65"/>
        </w:trPr>
        <w:tc>
          <w:tcPr>
            <w:tcW w:type="dxa" w:w="3261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Константин Евгеньевич</w:t>
            </w:r>
          </w:p>
        </w:tc>
        <w:tc>
          <w:tcPr>
            <w:tcW w:type="dxa" w:w="6237"/>
            <w:gridSpan w:val="2"/>
          </w:tcPr>
          <w:p w14:paraId="4A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74"/>
        </w:trPr>
        <w:tc>
          <w:tcPr>
            <w:tcW w:type="dxa" w:w="3261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Комов 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Степанович</w:t>
            </w:r>
          </w:p>
        </w:tc>
        <w:tc>
          <w:tcPr>
            <w:tcW w:type="dxa" w:w="6237"/>
            <w:gridSpan w:val="2"/>
          </w:tcPr>
          <w:p w14:paraId="4E000000">
            <w:pPr>
              <w:spacing w:after="0" w:line="240" w:lineRule="auto"/>
              <w:ind w:hanging="247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 xml:space="preserve">секретарь комиссии, </w:t>
            </w: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отдела безопасности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правления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экономической безопасности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взаимодействию с правоохранительными органами администрации города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4F000000">
            <w:pPr>
              <w:spacing w:after="0" w:line="240" w:lineRule="auto"/>
              <w:ind w:hanging="247" w:left="169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65"/>
        </w:trPr>
        <w:tc>
          <w:tcPr>
            <w:tcW w:type="dxa" w:w="3261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Муртазин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Рустам Ахметрашидович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37"/>
            <w:gridSpan w:val="2"/>
          </w:tcPr>
          <w:p w14:paraId="54000000">
            <w:pPr>
              <w:spacing w:after="0" w:line="240" w:lineRule="auto"/>
              <w:ind w:hanging="247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 xml:space="preserve">проректор по молодежной и информационной политике ФГБОУ ВО «МГТУ им. Г.И. Носова»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795"/>
        </w:trPr>
        <w:tc>
          <w:tcPr>
            <w:tcW w:type="dxa" w:w="3261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Нестеров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Андрей </w:t>
            </w:r>
            <w:r>
              <w:rPr>
                <w:rFonts w:ascii="Times New Roman" w:hAnsi="Times New Roman"/>
                <w:sz w:val="28"/>
              </w:rPr>
              <w:t>Анатольевич</w:t>
            </w:r>
          </w:p>
        </w:tc>
        <w:tc>
          <w:tcPr>
            <w:tcW w:type="dxa" w:w="6237"/>
            <w:gridSpan w:val="2"/>
          </w:tcPr>
          <w:p w14:paraId="57000000">
            <w:pPr>
              <w:spacing w:after="0" w:line="240" w:lineRule="auto"/>
              <w:ind w:hanging="169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исполняющий обязанности начальника У</w:t>
            </w:r>
            <w:r>
              <w:rPr>
                <w:rFonts w:ascii="Times New Roman" w:hAnsi="Times New Roman"/>
                <w:sz w:val="28"/>
              </w:rPr>
              <w:t>правления по физической культуре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спорту администрации города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3261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Владимир Геннадьевич</w:t>
            </w:r>
          </w:p>
        </w:tc>
        <w:tc>
          <w:tcPr>
            <w:tcW w:type="dxa" w:w="6237"/>
            <w:gridSpan w:val="2"/>
          </w:tcPr>
          <w:p w14:paraId="5B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заместитель </w:t>
            </w: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тдела в городе Магнитогорске УФСБ России по Челябинской области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3261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Чмеленко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Юрьевна</w:t>
            </w:r>
          </w:p>
        </w:tc>
        <w:tc>
          <w:tcPr>
            <w:tcW w:type="dxa" w:w="6237"/>
            <w:gridSpan w:val="2"/>
          </w:tcPr>
          <w:p w14:paraId="5F000000">
            <w:pPr>
              <w:spacing w:after="0" w:line="240" w:lineRule="auto"/>
              <w:ind w:hanging="247" w:left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исполняющий обязанности </w:t>
            </w:r>
            <w:r>
              <w:rPr>
                <w:rFonts w:ascii="Times New Roman" w:hAnsi="Times New Roman"/>
                <w:sz w:val="28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правления культуры администрации города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Магнитогорска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3261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Шлыченко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Павел Николаевич</w:t>
            </w:r>
          </w:p>
        </w:tc>
        <w:tc>
          <w:tcPr>
            <w:tcW w:type="dxa" w:w="6237"/>
            <w:gridSpan w:val="2"/>
          </w:tcPr>
          <w:p w14:paraId="63000000">
            <w:pPr>
              <w:spacing w:after="0" w:line="240" w:lineRule="auto"/>
              <w:ind w:hanging="206" w:left="20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</w:t>
            </w:r>
            <w:r>
              <w:rPr>
                <w:rFonts w:ascii="Times New Roman" w:hAnsi="Times New Roman"/>
                <w:sz w:val="28"/>
              </w:rPr>
              <w:t>руководитель Правобережного межрайонного следственного отдела СУ СК России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Челябинской области (по согласованию)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4" w:type="defaul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Вр-2129406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Вр-2129406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2025-06-03T08:19:03Z</dcterms:modified>
</cp:coreProperties>
</file>