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9000000">
      <w:pPr>
        <w:widowControl w:val="0"/>
        <w:ind w:firstLine="709" w:left="0"/>
        <w:jc w:val="center"/>
        <w:rPr>
          <w:b w:val="1"/>
          <w:color w:val="000000"/>
        </w:rPr>
      </w:pPr>
      <w:r>
        <w:rPr>
          <w:b w:val="1"/>
          <w:color w:val="000000"/>
        </w:rPr>
        <w:t>ТЕКСТОВАЯ ЧАСТЬ ПРОЕКТА МЕЖЕВАНИЯ ТЕРРИТОРИИ</w:t>
      </w:r>
    </w:p>
    <w:p w14:paraId="0A000000">
      <w:pPr>
        <w:pStyle w:val="Style_2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>
        <w:rPr>
          <w:rFonts w:ascii="Times New Roman" w:hAnsi="Times New Roman"/>
          <w:sz w:val="24"/>
        </w:rPr>
        <w:t>Основные положения проекта межевания территории</w:t>
      </w:r>
    </w:p>
    <w:p w14:paraId="0B000000">
      <w:pPr>
        <w:pStyle w:val="Style_3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. Снятие с кадастра земельного участка с кадастровым номером 74:33:1314001:2702.</w:t>
      </w:r>
    </w:p>
    <w:p w14:paraId="0C000000">
      <w:pPr>
        <w:pStyle w:val="Style_3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Образование земельного участка из земель, находящихся в государственной или мун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>ципальной собственности.</w:t>
      </w:r>
    </w:p>
    <w:p w14:paraId="0D000000">
      <w:pPr>
        <w:widowControl w:val="0"/>
        <w:tabs>
          <w:tab w:leader="none" w:pos="1418" w:val="left"/>
        </w:tabs>
        <w:ind w:firstLine="709" w:left="0"/>
        <w:jc w:val="both"/>
      </w:pPr>
      <w:r>
        <w:t>Виды разрешенного использования земельных участков установить в соответсвии с ПЗЗ.</w:t>
      </w:r>
    </w:p>
    <w:p w14:paraId="0E000000">
      <w:pPr>
        <w:widowControl w:val="0"/>
        <w:ind w:firstLine="709" w:left="0"/>
        <w:jc w:val="both"/>
      </w:pPr>
      <w:r>
        <w:t>Градостроительные регламенты, распространяемые на земельные участки, установлены в соответствии с ПЗЗ:</w:t>
      </w:r>
    </w:p>
    <w:p w14:paraId="0F000000">
      <w:pPr>
        <w:pStyle w:val="Style_4"/>
        <w:widowControl w:val="0"/>
        <w:ind w:firstLine="709" w:left="0"/>
        <w:jc w:val="both"/>
      </w:pPr>
      <w:r>
        <w:rPr>
          <w:color w:val="000000"/>
          <w:u w:val="single"/>
        </w:rPr>
        <w:t>ПК-1</w:t>
      </w:r>
      <w:r>
        <w:rPr>
          <w:color w:val="000000"/>
          <w:u w:val="single"/>
        </w:rPr>
        <w:t xml:space="preserve"> - </w:t>
      </w:r>
      <w:r>
        <w:rPr>
          <w:color w:val="000000"/>
          <w:u w:val="single"/>
        </w:rPr>
        <w:t>Зона производственно-складских объектов</w:t>
      </w:r>
      <w:r>
        <w:rPr>
          <w:color w:val="000000"/>
          <w:u w:val="single"/>
        </w:rPr>
        <w:t>:</w:t>
      </w:r>
    </w:p>
    <w:p w14:paraId="10000000">
      <w:pPr>
        <w:widowControl w:val="0"/>
        <w:ind w:firstLine="709" w:left="0"/>
        <w:jc w:val="both"/>
      </w:pPr>
      <w:r>
        <w:t>Минимальный процент застройки</w:t>
      </w:r>
      <w:r>
        <w:t xml:space="preserve"> -</w:t>
      </w:r>
      <w:r>
        <w:t xml:space="preserve"> не установлен;</w:t>
      </w:r>
    </w:p>
    <w:p w14:paraId="11000000">
      <w:pPr>
        <w:widowControl w:val="0"/>
        <w:ind w:firstLine="709" w:left="0"/>
        <w:jc w:val="both"/>
      </w:pPr>
      <w:r>
        <w:t xml:space="preserve">Максимальный процент застройки: в границах земельного участка – </w:t>
      </w:r>
      <w:r>
        <w:t>60</w:t>
      </w:r>
      <w:r>
        <w:t>;</w:t>
      </w:r>
    </w:p>
    <w:p w14:paraId="12000000">
      <w:pPr>
        <w:widowControl w:val="0"/>
        <w:ind w:firstLine="709" w:left="0"/>
        <w:jc w:val="both"/>
      </w:pPr>
      <w:r>
        <w:t xml:space="preserve">Коэффициент плотности застройки: </w:t>
      </w:r>
      <w:r>
        <w:t>1</w:t>
      </w:r>
      <w:r>
        <w:t>,</w:t>
      </w:r>
      <w:r>
        <w:t>8</w:t>
      </w:r>
      <w:r>
        <w:t>;</w:t>
      </w:r>
    </w:p>
    <w:p w14:paraId="13000000">
      <w:pPr>
        <w:widowControl w:val="0"/>
        <w:ind w:firstLine="709" w:left="0"/>
        <w:jc w:val="both"/>
      </w:pPr>
      <w:r>
        <w:t>Минимальная площадь земельного участка</w:t>
      </w:r>
      <w:r>
        <w:t xml:space="preserve"> - </w:t>
      </w:r>
      <w:r>
        <w:t>70 кв. м.</w:t>
      </w:r>
      <w:r>
        <w:t>;</w:t>
      </w:r>
    </w:p>
    <w:p w14:paraId="14000000">
      <w:pPr>
        <w:widowControl w:val="0"/>
        <w:ind w:firstLine="709" w:left="0"/>
        <w:jc w:val="both"/>
      </w:pPr>
      <w:r>
        <w:t>Максимальная площадь земельного участка</w:t>
      </w:r>
      <w:r>
        <w:t xml:space="preserve"> </w:t>
      </w:r>
      <w:r>
        <w:t xml:space="preserve">- </w:t>
      </w:r>
      <w:r>
        <w:t>5</w:t>
      </w:r>
      <w:r>
        <w:t xml:space="preserve">000 </w:t>
      </w:r>
      <w:r>
        <w:t>га</w:t>
      </w:r>
      <w:r>
        <w:t>.</w:t>
      </w:r>
    </w:p>
    <w:p w14:paraId="15000000">
      <w:pPr>
        <w:pStyle w:val="Style_5"/>
        <w:widowControl w:val="0"/>
        <w:spacing w:after="0" w:before="0"/>
        <w:ind w:firstLine="709" w:left="0"/>
        <w:jc w:val="both"/>
        <w:outlineLvl w:val="2"/>
      </w:pPr>
      <w:r>
        <w:rPr>
          <w:b w:val="1"/>
          <w:color w:val="000000"/>
        </w:rPr>
        <w:t>П</w:t>
      </w:r>
      <w:r>
        <w:rPr>
          <w:b w:val="1"/>
          <w:color w:val="000000"/>
        </w:rPr>
        <w:t>еречень, сведения о площади и вид</w:t>
      </w:r>
      <w:r>
        <w:rPr>
          <w:b w:val="1"/>
          <w:color w:val="000000"/>
        </w:rPr>
        <w:t>ы</w:t>
      </w:r>
      <w:r>
        <w:rPr>
          <w:b w:val="1"/>
          <w:color w:val="000000"/>
        </w:rPr>
        <w:t xml:space="preserve"> разрешенного использования образуемых земельных участков, в том числе возможные способы их образования</w:t>
      </w:r>
    </w:p>
    <w:p w14:paraId="16000000">
      <w:pPr>
        <w:pStyle w:val="Style_5"/>
        <w:widowControl w:val="0"/>
        <w:spacing w:after="0" w:before="0"/>
        <w:ind w:firstLine="709" w:left="0"/>
        <w:jc w:val="both"/>
      </w:pPr>
      <w:r>
        <w:t>Проект межевания территории выполнен н</w:t>
      </w:r>
      <w:r>
        <w:t xml:space="preserve">а основании </w:t>
      </w:r>
      <w:r>
        <w:rPr>
          <w:color w:val="000000"/>
        </w:rPr>
        <w:t xml:space="preserve">кадастрового плана </w:t>
      </w:r>
      <w:r>
        <w:t xml:space="preserve">территории </w:t>
      </w:r>
      <w:r>
        <w:t xml:space="preserve">от </w:t>
      </w:r>
      <w:r>
        <w:rPr>
          <w:color w:val="000000"/>
        </w:rPr>
        <w:t>06.12.2023 г. №</w:t>
      </w:r>
      <w:r>
        <w:t xml:space="preserve"> КУВИ-001/2023-274430598</w:t>
      </w:r>
      <w:r>
        <w:rPr>
          <w:color w:val="000000"/>
        </w:rPr>
        <w:t xml:space="preserve">, предоставленного филиалом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Челябинской области, на кадастровый квартал с номером - </w:t>
      </w:r>
      <w:r>
        <w:t>74:33:13</w:t>
      </w:r>
      <w:r>
        <w:t>14</w:t>
      </w:r>
      <w:r>
        <w:t>001</w:t>
      </w:r>
      <w:r>
        <w:t xml:space="preserve">, а также сведений, полученных с публичной кадастровой карты на сайте </w:t>
      </w:r>
      <w:r>
        <w:fldChar w:fldCharType="begin"/>
      </w:r>
      <w:r>
        <w:instrText>HYPERLINK "https://www.rosreestr.ru"</w:instrText>
      </w:r>
      <w:r>
        <w:fldChar w:fldCharType="separate"/>
      </w:r>
      <w:r>
        <w:t>https://www.rosreestr.ru</w:t>
      </w:r>
      <w:r>
        <w:fldChar w:fldCharType="end"/>
      </w:r>
      <w:r>
        <w:t>,</w:t>
      </w:r>
      <w:r>
        <w:t xml:space="preserve"> в пределах проектируемой территории сформированы земельные участки с различными видами разрешенного использования.</w:t>
      </w:r>
      <w:r>
        <w:rPr>
          <w:color w:val="FF0000"/>
        </w:rPr>
        <w:t xml:space="preserve"> </w:t>
      </w:r>
      <w:r>
        <w:t xml:space="preserve">Границы </w:t>
      </w:r>
      <w:r>
        <w:t>земельных участков</w:t>
      </w:r>
      <w:r>
        <w:t xml:space="preserve"> </w:t>
      </w:r>
      <w:r>
        <w:t xml:space="preserve">отображены на чертеже </w:t>
      </w:r>
      <w:r>
        <w:t>№ПГ-2</w:t>
      </w:r>
      <w:r>
        <w:t>3</w:t>
      </w:r>
      <w:r>
        <w:t>-</w:t>
      </w:r>
      <w:r>
        <w:t>117</w:t>
      </w:r>
      <w:r>
        <w:t>3</w:t>
      </w:r>
      <w:r>
        <w:t>-2.2.ППТ-3 «Схема, отображающая местоположение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строительства».</w:t>
      </w:r>
    </w:p>
    <w:p w14:paraId="17000000">
      <w:pPr>
        <w:pStyle w:val="Style_5"/>
        <w:widowControl w:val="0"/>
        <w:spacing w:after="0" w:before="0"/>
        <w:ind w:firstLine="709" w:left="0"/>
        <w:jc w:val="both"/>
      </w:pPr>
      <w:r>
        <w:t xml:space="preserve">Проектируемая территория относится к категории земель – земли населенных пунктов. </w:t>
      </w:r>
    </w:p>
    <w:p w14:paraId="18000000">
      <w:pPr>
        <w:pStyle w:val="Style_5"/>
        <w:widowControl w:val="0"/>
        <w:spacing w:after="0" w:before="0"/>
        <w:ind w:firstLine="709" w:left="0"/>
        <w:jc w:val="both"/>
      </w:pPr>
      <w:r>
        <w:t>Проектируемая территория расположена в пределах кадастров</w:t>
      </w:r>
      <w:r>
        <w:t>ого</w:t>
      </w:r>
      <w:r>
        <w:t xml:space="preserve"> квартал</w:t>
      </w:r>
      <w:r>
        <w:t>а</w:t>
      </w:r>
      <w:r>
        <w:t xml:space="preserve">: </w:t>
      </w:r>
      <w:r>
        <w:t>74:33:13</w:t>
      </w:r>
      <w:r>
        <w:t>14</w:t>
      </w:r>
      <w:r>
        <w:t>001</w:t>
      </w:r>
      <w:r>
        <w:t>.</w:t>
      </w:r>
    </w:p>
    <w:p w14:paraId="19000000">
      <w:pPr>
        <w:pStyle w:val="Style_6"/>
        <w:widowControl w:val="0"/>
        <w:spacing w:after="0" w:before="0" w:line="240" w:lineRule="auto"/>
        <w:ind w:firstLine="0" w:left="0"/>
        <w:jc w:val="both"/>
      </w:pPr>
      <w:r>
        <w:t>Проект межевания</w:t>
      </w:r>
      <w:r>
        <w:t xml:space="preserve"> </w:t>
      </w:r>
      <w:r>
        <w:t xml:space="preserve">территории </w:t>
      </w:r>
      <w:r>
        <w:t xml:space="preserve">разработан </w:t>
      </w:r>
      <w:r>
        <w:t xml:space="preserve">с целью определения местоположения границ образуемых земельных участков, обоснования оптимальных размеров и границ земельных участков для объектов капитального строительства, расположенных в </w:t>
      </w:r>
      <w:r>
        <w:t>границах</w:t>
      </w:r>
      <w:r>
        <w:t xml:space="preserve"> проектируемой территории</w:t>
      </w:r>
      <w:r>
        <w:t>.</w:t>
      </w:r>
    </w:p>
    <w:p w14:paraId="1A000000">
      <w:pPr>
        <w:pStyle w:val="Style_3"/>
        <w:widowControl w:val="0"/>
        <w:spacing w:after="0" w:line="240" w:lineRule="auto"/>
        <w:ind w:firstLine="709" w:left="0"/>
        <w:jc w:val="both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2.1.</w:t>
      </w:r>
      <w:r>
        <w:rPr>
          <w:rFonts w:ascii="Times New Roman" w:hAnsi="Times New Roman"/>
          <w:b w:val="1"/>
          <w:color w:val="000000"/>
          <w:sz w:val="24"/>
        </w:rPr>
        <w:t>Способы образования земельных участков</w:t>
      </w:r>
    </w:p>
    <w:p w14:paraId="1B000000">
      <w:pPr>
        <w:pStyle w:val="Style_3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соответствии со статьей 11.2</w:t>
      </w:r>
      <w:r>
        <w:rPr>
          <w:rFonts w:ascii="Times New Roman" w:hAnsi="Times New Roman"/>
          <w:sz w:val="24"/>
        </w:rPr>
        <w:t xml:space="preserve"> Земельного кодекса РФ</w:t>
      </w:r>
      <w:r>
        <w:rPr>
          <w:rFonts w:ascii="Times New Roman" w:hAnsi="Times New Roman"/>
          <w:sz w:val="24"/>
        </w:rPr>
        <w:t xml:space="preserve"> земельные участки образуются при разделе, объединении, перераспределении земельных участков или выделе из земельных участков, а также из земель, находящихся в государственной или муниципальной собственности.</w:t>
      </w:r>
    </w:p>
    <w:p w14:paraId="1C000000">
      <w:pPr>
        <w:pStyle w:val="Style_3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Земельные участки, из которых при разделе, объединении, перераспределении образуются земельные участки (исходные земельные участки), прекращают свое существование с даты государственной регистрации права собственности и иных вещных прав на все образуемые из них з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мельные участки.</w:t>
      </w:r>
    </w:p>
    <w:p w14:paraId="1D000000">
      <w:pPr>
        <w:pStyle w:val="Style_3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Целевым назначением и разрешенным использованием образуемых земельных участков признаются целевое назначение и разрешенное использование земельных участков, из которых при разделе, объединении, перераспределении или выделе образуются земельные участки</w:t>
      </w:r>
      <w:r>
        <w:rPr>
          <w:rFonts w:ascii="Times New Roman" w:hAnsi="Times New Roman"/>
          <w:sz w:val="24"/>
        </w:rPr>
        <w:t>.</w:t>
      </w:r>
    </w:p>
    <w:p w14:paraId="1E000000">
      <w:pPr>
        <w:pStyle w:val="Style_3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Образование земельных участков, указанных в Таблице №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, осуществить в соответствии с проектом межевания</w:t>
      </w:r>
      <w:r>
        <w:rPr>
          <w:rFonts w:ascii="Times New Roman" w:hAnsi="Times New Roman"/>
          <w:sz w:val="24"/>
        </w:rPr>
        <w:t xml:space="preserve"> территории</w:t>
      </w:r>
      <w:r>
        <w:rPr>
          <w:rFonts w:ascii="Times New Roman" w:hAnsi="Times New Roman"/>
          <w:sz w:val="24"/>
        </w:rPr>
        <w:t>, утвержденным в соответствии со статьей 45 Градостроительного кодекса РФ.</w:t>
      </w:r>
    </w:p>
    <w:p w14:paraId="1F000000">
      <w:pPr>
        <w:pStyle w:val="Style_3"/>
        <w:widowControl w:val="0"/>
        <w:spacing w:after="0" w:line="240" w:lineRule="auto"/>
        <w:ind w:firstLine="709" w:left="0"/>
        <w:jc w:val="both"/>
        <w:outlineLvl w:val="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2.2.</w:t>
      </w:r>
      <w:r>
        <w:rPr>
          <w:rFonts w:ascii="Times New Roman" w:hAnsi="Times New Roman"/>
          <w:b w:val="1"/>
          <w:sz w:val="24"/>
        </w:rPr>
        <w:t>Образование земельных участков</w:t>
      </w:r>
    </w:p>
    <w:p w14:paraId="20000000">
      <w:pPr>
        <w:pStyle w:val="Style_3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Образование земельных участков проект</w:t>
      </w:r>
      <w:r>
        <w:rPr>
          <w:rFonts w:ascii="Times New Roman" w:hAnsi="Times New Roman"/>
          <w:sz w:val="24"/>
        </w:rPr>
        <w:t>ом</w:t>
      </w:r>
      <w:r>
        <w:rPr>
          <w:rFonts w:ascii="Times New Roman" w:hAnsi="Times New Roman"/>
          <w:sz w:val="24"/>
        </w:rPr>
        <w:t xml:space="preserve"> межевания</w:t>
      </w:r>
      <w:r>
        <w:rPr>
          <w:rFonts w:ascii="Times New Roman" w:hAnsi="Times New Roman"/>
          <w:sz w:val="24"/>
        </w:rPr>
        <w:t xml:space="preserve"> территории:</w:t>
      </w:r>
    </w:p>
    <w:p w14:paraId="21000000">
      <w:pPr>
        <w:pStyle w:val="Style_3"/>
        <w:widowControl w:val="0"/>
        <w:numPr>
          <w:ilvl w:val="0"/>
          <w:numId w:val="1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Снятие с кадастра земельного участка с кадастровым номером 74:33:1314001:2702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 связи с неиспользованием земельного участка, отсутствием зарегистрированных прав на земел</w:t>
      </w:r>
      <w:r>
        <w:rPr>
          <w:rFonts w:ascii="Times New Roman" w:hAnsi="Times New Roman"/>
          <w:sz w:val="24"/>
        </w:rPr>
        <w:t>ь</w:t>
      </w:r>
      <w:r>
        <w:rPr>
          <w:rFonts w:ascii="Times New Roman" w:hAnsi="Times New Roman"/>
          <w:sz w:val="24"/>
        </w:rPr>
        <w:t>ный участок и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в связи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с отсутствием возможности размещения ОКС на земельном участке (ш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>рина учас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z w:val="24"/>
        </w:rPr>
        <w:t>ка 13 м), в соответствии с п. 15 ст. 41 №218-ФЗ</w:t>
      </w:r>
      <w:r>
        <w:rPr>
          <w:rFonts w:ascii="Times New Roman" w:hAnsi="Times New Roman"/>
          <w:sz w:val="24"/>
        </w:rPr>
        <w:t>.</w:t>
      </w:r>
    </w:p>
    <w:p w14:paraId="22000000">
      <w:pPr>
        <w:pStyle w:val="Style_3"/>
        <w:widowControl w:val="0"/>
        <w:numPr>
          <w:ilvl w:val="0"/>
          <w:numId w:val="1"/>
        </w:numPr>
        <w:spacing w:after="0" w:line="240" w:lineRule="auto"/>
        <w:ind w:firstLine="709" w:left="0"/>
        <w:jc w:val="both"/>
        <w:rPr>
          <w:rFonts w:ascii="Times New Roman" w:hAnsi="Times New Roman"/>
          <w:i w:val="1"/>
          <w:sz w:val="24"/>
          <w:u w:val="single"/>
        </w:rPr>
      </w:pPr>
      <w:r>
        <w:rPr>
          <w:rFonts w:ascii="Times New Roman" w:hAnsi="Times New Roman"/>
          <w:sz w:val="24"/>
        </w:rPr>
        <w:t>Образование земельного участка из земель, находящихся в государственной или м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z w:val="24"/>
        </w:rPr>
        <w:t>ниципальной собственности.</w:t>
      </w:r>
    </w:p>
    <w:p w14:paraId="23000000">
      <w:pPr>
        <w:pStyle w:val="Style_3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бразовани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 xml:space="preserve"> земельного участка </w:t>
      </w:r>
      <w:r>
        <w:rPr>
          <w:rFonts w:ascii="Times New Roman" w:hAnsi="Times New Roman"/>
          <w:sz w:val="24"/>
        </w:rPr>
        <w:t>осуществляется для размещения ОКС (склад), в соотве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z w:val="24"/>
        </w:rPr>
        <w:t>ствии с пп.1 п.1 ст. 11.3 Земельного кодекса РФ</w:t>
      </w:r>
      <w:r>
        <w:rPr>
          <w:rFonts w:ascii="Times New Roman" w:hAnsi="Times New Roman"/>
          <w:sz w:val="24"/>
        </w:rPr>
        <w:t>.</w:t>
      </w:r>
    </w:p>
    <w:p w14:paraId="24000000">
      <w:pPr>
        <w:pStyle w:val="Style_3"/>
        <w:widowControl w:val="0"/>
        <w:tabs>
          <w:tab w:leader="none" w:pos="709" w:val="left"/>
        </w:tabs>
        <w:spacing w:after="0" w:line="240" w:lineRule="auto"/>
        <w:ind w:firstLine="709" w:left="0"/>
        <w:jc w:val="both"/>
        <w:rPr>
          <w:rFonts w:ascii="Times New Roman" w:hAnsi="Times New Roman"/>
          <w:i w:val="1"/>
          <w:sz w:val="24"/>
          <w:u w:val="single"/>
        </w:rPr>
      </w:pPr>
      <w:r>
        <w:rPr>
          <w:rFonts w:ascii="Times New Roman" w:hAnsi="Times New Roman"/>
          <w:sz w:val="24"/>
        </w:rPr>
        <w:t xml:space="preserve">Доступ к образуемому земельному участку </w:t>
      </w:r>
      <w:r>
        <w:rPr>
          <w:rFonts w:ascii="Times New Roman" w:hAnsi="Times New Roman"/>
          <w:sz w:val="24"/>
        </w:rPr>
        <w:t xml:space="preserve">с земель общего пользования </w:t>
      </w:r>
      <w:r>
        <w:rPr>
          <w:rFonts w:ascii="Times New Roman" w:hAnsi="Times New Roman"/>
          <w:sz w:val="24"/>
        </w:rPr>
        <w:t>обеспечен по проезду с ул. Складской.</w:t>
      </w:r>
    </w:p>
    <w:p w14:paraId="25000000">
      <w:pPr>
        <w:pStyle w:val="Style_3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Перечень, с</w:t>
      </w:r>
      <w:r>
        <w:rPr>
          <w:rFonts w:ascii="Times New Roman" w:hAnsi="Times New Roman"/>
          <w:sz w:val="24"/>
        </w:rPr>
        <w:t>ведения о площади, виды разрешенного использования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в соотв</w:t>
      </w:r>
      <w:r>
        <w:rPr>
          <w:rFonts w:ascii="Times New Roman" w:hAnsi="Times New Roman"/>
          <w:sz w:val="24"/>
        </w:rPr>
        <w:t>етствии с территориальной зоной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образуемых земельных участков приведены в Таблице №1 «Ведомость образуемых земельных участков».</w:t>
      </w:r>
      <w:r>
        <w:rPr>
          <w:rFonts w:ascii="Times New Roman" w:hAnsi="Times New Roman"/>
          <w:sz w:val="24"/>
        </w:rPr>
        <w:t xml:space="preserve"> Образуемые земельные участки отображены на чертеже № ПГ-23-1173-1.2.ПМТ-1 «Чертеж межевания территории».</w:t>
      </w:r>
    </w:p>
    <w:p w14:paraId="26000000">
      <w:pPr>
        <w:pStyle w:val="Style_3"/>
        <w:widowControl w:val="0"/>
        <w:spacing w:after="0" w:line="240" w:lineRule="auto"/>
        <w:ind w:firstLine="709" w:left="0"/>
        <w:jc w:val="both"/>
        <w:outlineLvl w:val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2.3.</w:t>
      </w:r>
      <w:r>
        <w:rPr>
          <w:rFonts w:ascii="Times New Roman" w:hAnsi="Times New Roman"/>
          <w:b w:val="1"/>
          <w:color w:val="000000"/>
          <w:sz w:val="24"/>
        </w:rPr>
        <w:t>Перечень, сведения о площади и вид разрешенного использования образуемых земельных участков</w:t>
      </w:r>
    </w:p>
    <w:p w14:paraId="27000000">
      <w:pPr>
        <w:widowControl w:val="0"/>
        <w:ind w:firstLine="709" w:left="0"/>
        <w:jc w:val="both"/>
      </w:pPr>
      <w:r>
        <w:t>Таблица №</w:t>
      </w:r>
      <w:r>
        <w:t>1</w:t>
      </w:r>
    </w:p>
    <w:p w14:paraId="28000000">
      <w:pPr>
        <w:widowControl w:val="0"/>
        <w:ind/>
        <w:jc w:val="both"/>
        <w:rPr>
          <w:b w:val="1"/>
        </w:rPr>
      </w:pPr>
      <w:r>
        <w:rPr>
          <w:b w:val="1"/>
        </w:rPr>
        <w:t>Ведомость образуемых земельных участков</w:t>
      </w:r>
    </w:p>
    <w:tbl>
      <w:tblPr>
        <w:tblStyle w:val="Style_7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78"/>
        <w:gridCol w:w="1036"/>
        <w:gridCol w:w="775"/>
        <w:gridCol w:w="777"/>
        <w:gridCol w:w="1552"/>
        <w:gridCol w:w="2069"/>
        <w:gridCol w:w="857"/>
        <w:gridCol w:w="1726"/>
      </w:tblGrid>
      <w:tr>
        <w:tc>
          <w:tcPr>
            <w:tcW w:type="dxa" w:w="7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№№</w:t>
            </w:r>
          </w:p>
          <w:p w14:paraId="2A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участков</w:t>
            </w:r>
          </w:p>
        </w:tc>
        <w:tc>
          <w:tcPr>
            <w:tcW w:type="dxa" w:w="1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Категория земель</w:t>
            </w:r>
          </w:p>
        </w:tc>
        <w:tc>
          <w:tcPr>
            <w:tcW w:type="dxa" w:w="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Территориальная зона</w:t>
            </w:r>
          </w:p>
        </w:tc>
        <w:tc>
          <w:tcPr>
            <w:tcW w:type="dxa" w:w="7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Код по классификатору</w:t>
            </w:r>
          </w:p>
        </w:tc>
        <w:tc>
          <w:tcPr>
            <w:tcW w:type="dxa" w:w="1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Вид разрешенного использования земельных участков</w:t>
            </w:r>
          </w:p>
        </w:tc>
        <w:tc>
          <w:tcPr>
            <w:tcW w:type="dxa" w:w="20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Адрес (местоположение)</w:t>
            </w:r>
          </w:p>
        </w:tc>
        <w:tc>
          <w:tcPr>
            <w:tcW w:type="dxa" w:w="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 xml:space="preserve">Площадь, </w:t>
            </w:r>
          </w:p>
          <w:p w14:paraId="31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м</w:t>
            </w:r>
            <w:r>
              <w:rPr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Способ образования земельных участков</w:t>
            </w:r>
          </w:p>
        </w:tc>
      </w:tr>
      <w:tr>
        <w:trPr>
          <w:trHeight w:hRule="atLeast" w:val="563"/>
        </w:trPr>
        <w:tc>
          <w:tcPr>
            <w:tcW w:type="dxa" w:w="9570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</w:tr>
      <w:tr>
        <w:trPr>
          <w:trHeight w:hRule="atLeast" w:val="1035"/>
        </w:trPr>
        <w:tc>
          <w:tcPr>
            <w:tcW w:type="dxa" w:w="7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ЗУ1</w:t>
            </w:r>
          </w:p>
        </w:tc>
        <w:tc>
          <w:tcPr>
            <w:tcW w:type="dxa" w:w="1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7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6.0;</w:t>
            </w:r>
          </w:p>
          <w:p w14:paraId="3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6.9</w:t>
            </w:r>
          </w:p>
        </w:tc>
        <w:tc>
          <w:tcPr>
            <w:tcW w:type="dxa" w:w="1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00000">
            <w:pPr>
              <w:pStyle w:val="Style_4"/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Производственная деятельность;</w:t>
            </w:r>
          </w:p>
          <w:p w14:paraId="3A000000">
            <w:pPr>
              <w:pStyle w:val="Style_4"/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Склады</w:t>
            </w:r>
          </w:p>
        </w:tc>
        <w:tc>
          <w:tcPr>
            <w:tcW w:type="dxa" w:w="20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тер. Левобере</w:t>
            </w:r>
            <w:r>
              <w:rPr>
                <w:sz w:val="20"/>
              </w:rPr>
              <w:t>ж</w:t>
            </w:r>
            <w:r>
              <w:rPr>
                <w:sz w:val="20"/>
              </w:rPr>
              <w:t>ная складская зона, ул. 4-ая линия</w:t>
            </w:r>
          </w:p>
        </w:tc>
        <w:tc>
          <w:tcPr>
            <w:tcW w:type="dxa" w:w="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4153</w:t>
            </w:r>
          </w:p>
        </w:tc>
        <w:tc>
          <w:tcPr>
            <w:tcW w:type="dxa" w:w="1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Земельный участок образован из земель, находящихся в государственной или муниципальной собственности</w:t>
            </w:r>
          </w:p>
        </w:tc>
      </w:tr>
    </w:tbl>
    <w:p w14:paraId="3E000000">
      <w:pPr>
        <w:pStyle w:val="Style_3"/>
        <w:widowControl w:val="0"/>
        <w:spacing w:after="0" w:line="240" w:lineRule="auto"/>
        <w:ind w:firstLine="709" w:left="0"/>
        <w:jc w:val="both"/>
        <w:outlineLvl w:val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3. </w:t>
      </w:r>
      <w:r>
        <w:rPr>
          <w:rFonts w:ascii="Times New Roman" w:hAnsi="Times New Roman"/>
          <w:b w:val="1"/>
          <w:sz w:val="24"/>
        </w:rPr>
        <w:t>Установление сервит</w:t>
      </w:r>
      <w:r>
        <w:rPr>
          <w:rFonts w:ascii="Times New Roman" w:hAnsi="Times New Roman"/>
          <w:b w:val="1"/>
          <w:sz w:val="24"/>
        </w:rPr>
        <w:t>утов</w:t>
      </w:r>
    </w:p>
    <w:p w14:paraId="3F000000">
      <w:pPr>
        <w:pStyle w:val="Style_8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Сервитут устанавливается в соответствии с гражданским законодательством, а в отнош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 xml:space="preserve">нии земельного участка, находящегося в государственной или муниципальной собственности, с учетом особенностей, предусмотренных </w:t>
      </w:r>
      <w:r>
        <w:rPr>
          <w:rFonts w:ascii="Times New Roman" w:hAnsi="Times New Roman"/>
          <w:sz w:val="24"/>
        </w:rPr>
        <w:t>главой V.3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Земельного кодекса РФ.</w:t>
      </w:r>
    </w:p>
    <w:p w14:paraId="40000000">
      <w:pPr>
        <w:pStyle w:val="Style_8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Соглашение об установлении сервитута в отношении земельного участка, находящегося в государственной или муниципальной собственности, заключается в случаях, установленных гра</w:t>
      </w:r>
      <w:r>
        <w:rPr>
          <w:rFonts w:ascii="Times New Roman" w:hAnsi="Times New Roman"/>
          <w:sz w:val="24"/>
        </w:rPr>
        <w:t>ж</w:t>
      </w:r>
      <w:r>
        <w:rPr>
          <w:rFonts w:ascii="Times New Roman" w:hAnsi="Times New Roman"/>
          <w:sz w:val="24"/>
        </w:rPr>
        <w:t>данским законодательством, Земельным кодексом РФ, другими федеральными законами, и, в ч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стности, в следующих случаях:</w:t>
      </w:r>
    </w:p>
    <w:p w14:paraId="41000000">
      <w:pPr>
        <w:pStyle w:val="Style_8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размещение линейных объектов, сооружений связи, специальных информационных знаков и защитных сооружений, не препятствующих разрешенному использованию земельного участка;</w:t>
      </w:r>
    </w:p>
    <w:p w14:paraId="42000000">
      <w:pPr>
        <w:pStyle w:val="Style_8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проведение изыскательских работ;</w:t>
      </w:r>
    </w:p>
    <w:p w14:paraId="43000000">
      <w:pPr>
        <w:pStyle w:val="Style_8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ведение работ, связанных с пользованием недрами.</w:t>
      </w:r>
    </w:p>
    <w:p w14:paraId="44000000">
      <w:pPr>
        <w:pStyle w:val="Style_8"/>
        <w:tabs>
          <w:tab w:leader="none" w:pos="0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>пальных нужд, а также нужд местного населения без изъятия земельных участков (публичный сервитут).</w:t>
      </w:r>
    </w:p>
    <w:p w14:paraId="45000000">
      <w:pPr>
        <w:pStyle w:val="Style_8"/>
        <w:tabs>
          <w:tab w:leader="none" w:pos="0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Публичный сервитут устанавливается в соответствии с Земельным кодексом РФ. К прав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 xml:space="preserve">отношениям, возникающим в связи с установлением, осуществлением и прекращением действия публичного сервитута, положения Гражданского кодекса Российской Федерации о сервитуте и положения </w:t>
      </w:r>
      <w:r>
        <w:rPr>
          <w:rFonts w:ascii="Times New Roman" w:hAnsi="Times New Roman"/>
          <w:sz w:val="24"/>
        </w:rPr>
        <w:t>главы V.3</w:t>
      </w:r>
      <w:r>
        <w:rPr>
          <w:rFonts w:ascii="Times New Roman" w:hAnsi="Times New Roman"/>
          <w:sz w:val="24"/>
        </w:rPr>
        <w:t xml:space="preserve"> Земельного Кодекса РФ не применяются.</w:t>
      </w:r>
    </w:p>
    <w:p w14:paraId="46000000">
      <w:pPr>
        <w:pStyle w:val="Style_8"/>
        <w:tabs>
          <w:tab w:leader="none" w:pos="0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Публичные сервитуты устанавливаются, в том числе, с целью:</w:t>
      </w:r>
    </w:p>
    <w:p w14:paraId="47000000">
      <w:pPr>
        <w:pStyle w:val="Style_8"/>
        <w:tabs>
          <w:tab w:leader="none" w:pos="0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прохода или проезда через земельный участок, в том числе в целях обеспечения св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бодного доступа граждан к водному объекту общего пользования и его береговой полосе;</w:t>
      </w:r>
    </w:p>
    <w:p w14:paraId="48000000">
      <w:pPr>
        <w:pStyle w:val="Style_8"/>
        <w:tabs>
          <w:tab w:leader="none" w:pos="0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2) использования земельного участка в целях, предусмотренных </w:t>
      </w:r>
      <w:r>
        <w:rPr>
          <w:rFonts w:ascii="Times New Roman" w:hAnsi="Times New Roman"/>
          <w:sz w:val="24"/>
        </w:rPr>
        <w:t>статьей 39.37</w:t>
      </w:r>
      <w:r>
        <w:rPr>
          <w:rFonts w:ascii="Times New Roman" w:hAnsi="Times New Roman"/>
          <w:sz w:val="24"/>
        </w:rPr>
        <w:t xml:space="preserve"> Земельного Кодекса РФ, а именно, с целью размещения объектов электросетевого хозяйства, тепловых сетей, водопроводных сетей, сетей водоотведения, линий и сооружений связи, линейных объектов си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>темы газоснабжения, нефтепроводов и нефтепродуктопроводов, их неотъемлемых технологич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ских частей, если указанные объекты являются объектами федерального, регионального или мес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z w:val="24"/>
        </w:rPr>
        <w:t>ного значения, либо необходимы для организации электро-, газо-, тепло-, водоснабжения насел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ния и водоотведения, подключения (технологического присоединения) к сетям инженерно-технического обеспечения, либо переносятся в связи с изъятием земельных участков, на которых они ранее располагались, для государственных или муниципальных нужд.</w:t>
      </w:r>
    </w:p>
    <w:p w14:paraId="49000000">
      <w:pPr>
        <w:pStyle w:val="Style_8"/>
        <w:tabs>
          <w:tab w:leader="none" w:pos="0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Публичный сервитут может быть установлен в отношении одного или нескольких земел</w:t>
      </w:r>
      <w:r>
        <w:rPr>
          <w:rFonts w:ascii="Times New Roman" w:hAnsi="Times New Roman"/>
          <w:sz w:val="24"/>
        </w:rPr>
        <w:t>ь</w:t>
      </w:r>
      <w:r>
        <w:rPr>
          <w:rFonts w:ascii="Times New Roman" w:hAnsi="Times New Roman"/>
          <w:sz w:val="24"/>
        </w:rPr>
        <w:t>ных участков и (или) земель.</w:t>
      </w:r>
    </w:p>
    <w:p w14:paraId="4A000000">
      <w:pPr>
        <w:pStyle w:val="Style_3"/>
        <w:widowControl w:val="0"/>
        <w:tabs>
          <w:tab w:leader="none" w:pos="0" w:val="left"/>
          <w:tab w:leader="none" w:pos="142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bookmarkStart w:id="1" w:name="Par540"/>
      <w:bookmarkEnd w:id="1"/>
      <w:r>
        <w:rPr>
          <w:rFonts w:ascii="Times New Roman" w:hAnsi="Times New Roman"/>
          <w:sz w:val="24"/>
        </w:rPr>
        <w:t>Срок публичного сервитута определяется решением о его установлении.</w:t>
      </w:r>
    </w:p>
    <w:p w14:paraId="4B000000">
      <w:pPr>
        <w:pStyle w:val="Style_3"/>
        <w:widowControl w:val="0"/>
        <w:tabs>
          <w:tab w:leader="none" w:pos="0" w:val="left"/>
          <w:tab w:leader="none" w:pos="142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Данным проектом межевания территории, установление публичных сервитутов не пред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z w:val="24"/>
        </w:rPr>
        <w:t>смотрено.</w:t>
      </w:r>
    </w:p>
    <w:p w14:paraId="4C000000">
      <w:pPr>
        <w:pStyle w:val="Style_3"/>
        <w:widowControl w:val="0"/>
        <w:tabs>
          <w:tab w:leader="none" w:pos="0" w:val="left"/>
          <w:tab w:leader="none" w:pos="142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Данным проектом межевания территории, </w:t>
      </w:r>
      <w:r>
        <w:rPr>
          <w:rFonts w:ascii="Times New Roman" w:hAnsi="Times New Roman"/>
          <w:sz w:val="24"/>
        </w:rPr>
        <w:t xml:space="preserve">не </w:t>
      </w:r>
      <w:r>
        <w:rPr>
          <w:rFonts w:ascii="Times New Roman" w:hAnsi="Times New Roman"/>
          <w:sz w:val="24"/>
        </w:rPr>
        <w:t>предусмотрено установление сервитутов.</w:t>
      </w:r>
    </w:p>
    <w:p w14:paraId="4D000000">
      <w:pPr>
        <w:pStyle w:val="Style_2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 муниципальных нужд</w:t>
      </w:r>
    </w:p>
    <w:p w14:paraId="4E000000">
      <w:pPr>
        <w:widowControl w:val="0"/>
        <w:ind w:firstLine="709" w:left="0"/>
        <w:jc w:val="both"/>
      </w:pPr>
      <w:r>
        <w:t xml:space="preserve">Данным проектом межевания </w:t>
      </w:r>
      <w:r>
        <w:t xml:space="preserve">не </w:t>
      </w:r>
      <w:r>
        <w:t>предусмотрено образование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 муниципальных нужд.</w:t>
      </w:r>
    </w:p>
    <w:p w14:paraId="4F000000">
      <w:pPr>
        <w:pStyle w:val="Style_2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>ведения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 границах территории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в отношении которой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утвержден проект межевания территории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содержащие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перечень координат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характерных точек этих границ</w:t>
      </w:r>
    </w:p>
    <w:p w14:paraId="50000000">
      <w:pPr>
        <w:widowControl w:val="0"/>
        <w:ind w:firstLine="709" w:left="0"/>
        <w:jc w:val="both"/>
      </w:pPr>
      <w:r>
        <w:t>Таблица №</w:t>
      </w:r>
      <w:r>
        <w:t>2</w:t>
      </w:r>
    </w:p>
    <w:p w14:paraId="51000000">
      <w:pPr>
        <w:widowControl w:val="0"/>
        <w:ind/>
        <w:jc w:val="both"/>
        <w:rPr>
          <w:i w:val="1"/>
        </w:rPr>
      </w:pPr>
      <w:r>
        <w:rPr>
          <w:i w:val="1"/>
        </w:rPr>
        <w:t>Таблица координат границ территории, в отношении которой утвержден проект межевания территории, содержащие перечень координат характерных точек этих границ</w:t>
      </w:r>
    </w:p>
    <w:tbl>
      <w:tblPr>
        <w:tblStyle w:val="Style_7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109"/>
        <w:gridCol w:w="1755"/>
        <w:gridCol w:w="1701"/>
      </w:tblGrid>
      <w:tr>
        <w:tc>
          <w:tcPr>
            <w:tcW w:type="dxa" w:w="456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Площадь – </w:t>
            </w:r>
            <w:r>
              <w:rPr>
                <w:b w:val="1"/>
                <w:sz w:val="20"/>
              </w:rPr>
              <w:t xml:space="preserve">2,1229 </w:t>
            </w:r>
            <w:r>
              <w:rPr>
                <w:sz w:val="20"/>
              </w:rPr>
              <w:t>га</w:t>
            </w:r>
          </w:p>
        </w:tc>
      </w:tr>
      <w:tr>
        <w:tc>
          <w:tcPr>
            <w:tcW w:type="dxa" w:w="11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</w:tr>
      <w:tr>
        <w:tc>
          <w:tcPr>
            <w:tcW w:type="dxa" w:w="11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410500,42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1368869,84</w:t>
            </w:r>
          </w:p>
        </w:tc>
      </w:tr>
      <w:tr>
        <w:tc>
          <w:tcPr>
            <w:tcW w:type="dxa" w:w="11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410548,93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1368967,23</w:t>
            </w:r>
          </w:p>
        </w:tc>
      </w:tr>
      <w:tr>
        <w:tc>
          <w:tcPr>
            <w:tcW w:type="dxa" w:w="11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410572,83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1368996,52</w:t>
            </w:r>
          </w:p>
        </w:tc>
      </w:tr>
      <w:tr>
        <w:tc>
          <w:tcPr>
            <w:tcW w:type="dxa" w:w="11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410632,71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1369072,53</w:t>
            </w:r>
          </w:p>
        </w:tc>
      </w:tr>
      <w:tr>
        <w:tc>
          <w:tcPr>
            <w:tcW w:type="dxa" w:w="11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410693,09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1369045,22</w:t>
            </w:r>
          </w:p>
        </w:tc>
      </w:tr>
      <w:tr>
        <w:tc>
          <w:tcPr>
            <w:tcW w:type="dxa" w:w="11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1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410588,51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1368827,44</w:t>
            </w:r>
          </w:p>
        </w:tc>
      </w:tr>
    </w:tbl>
    <w:p w14:paraId="68000000">
      <w:pPr>
        <w:pStyle w:val="Style_2"/>
        <w:keepNext w:val="0"/>
        <w:widowControl w:val="0"/>
        <w:tabs>
          <w:tab w:leader="none" w:pos="5103" w:val="center"/>
        </w:tabs>
        <w:spacing w:after="0" w:before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6.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сновные технико-экономические показатели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проекта межевания </w:t>
      </w:r>
      <w:r>
        <w:rPr>
          <w:rFonts w:ascii="Times New Roman" w:hAnsi="Times New Roman"/>
          <w:sz w:val="24"/>
        </w:rPr>
        <w:t>территории</w:t>
      </w:r>
    </w:p>
    <w:tbl>
      <w:tblPr>
        <w:tblStyle w:val="Style_7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793"/>
        <w:gridCol w:w="4935"/>
        <w:gridCol w:w="1075"/>
        <w:gridCol w:w="1325"/>
        <w:gridCol w:w="1282"/>
      </w:tblGrid>
      <w:tr>
        <w:trPr>
          <w:tblHeader/>
        </w:trPr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 п.п.</w:t>
            </w:r>
          </w:p>
        </w:tc>
        <w:tc>
          <w:tcPr>
            <w:tcW w:type="dxa" w:w="49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 показателей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Единица измерения</w:t>
            </w:r>
          </w:p>
        </w:tc>
        <w:tc>
          <w:tcPr>
            <w:tcW w:type="dxa" w:w="13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Современное состояние на 20</w:t>
            </w:r>
            <w:r>
              <w:rPr>
                <w:sz w:val="20"/>
              </w:rPr>
              <w:t>2</w:t>
            </w:r>
            <w:r>
              <w:rPr>
                <w:sz w:val="20"/>
              </w:rPr>
              <w:t>5</w:t>
            </w:r>
            <w:r>
              <w:rPr>
                <w:sz w:val="20"/>
              </w:rPr>
              <w:t xml:space="preserve"> год</w:t>
            </w:r>
          </w:p>
        </w:tc>
        <w:tc>
          <w:tcPr>
            <w:tcW w:type="dxa" w:w="1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Расчетный срок</w:t>
            </w:r>
          </w:p>
        </w:tc>
      </w:tr>
      <w:tr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6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49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проектируемой территории - всего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type="dxa" w:w="13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1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2,1229</w:t>
            </w:r>
          </w:p>
        </w:tc>
        <w:tc>
          <w:tcPr>
            <w:tcW w:type="dxa" w:w="1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2,1229</w:t>
            </w:r>
          </w:p>
        </w:tc>
      </w:tr>
      <w:tr>
        <w:tc>
          <w:tcPr>
            <w:tcW w:type="dxa" w:w="7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7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49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Территории, подлежащие межеванию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3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0,4</w:t>
            </w:r>
            <w:r>
              <w:rPr>
                <w:sz w:val="20"/>
              </w:rPr>
              <w:t>153</w:t>
            </w:r>
          </w:p>
        </w:tc>
      </w:tr>
      <w:tr>
        <w:tc>
          <w:tcPr>
            <w:tcW w:type="dxa" w:w="7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9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900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13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A00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1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B000000">
            <w:pPr>
              <w:widowControl w:val="0"/>
              <w:ind/>
              <w:jc w:val="both"/>
              <w:rPr>
                <w:sz w:val="20"/>
              </w:rPr>
            </w:pPr>
          </w:p>
        </w:tc>
      </w:tr>
      <w:tr>
        <w:tc>
          <w:tcPr>
            <w:tcW w:type="dxa" w:w="7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9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территории жилой застройки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3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7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9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них: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100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13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200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1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3000000">
            <w:pPr>
              <w:widowControl w:val="0"/>
              <w:ind/>
              <w:jc w:val="both"/>
              <w:rPr>
                <w:sz w:val="20"/>
              </w:rPr>
            </w:pPr>
          </w:p>
        </w:tc>
      </w:tr>
      <w:tr>
        <w:tc>
          <w:tcPr>
            <w:tcW w:type="dxa" w:w="7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9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территории многоэтажной застройки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3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7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9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территории 4 - 5 этажной застройки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3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7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9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территории малоэтажной застройки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3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7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9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100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13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200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1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3000000">
            <w:pPr>
              <w:widowControl w:val="0"/>
              <w:ind/>
              <w:jc w:val="both"/>
              <w:rPr>
                <w:sz w:val="20"/>
              </w:rPr>
            </w:pPr>
          </w:p>
        </w:tc>
      </w:tr>
      <w:tr>
        <w:tc>
          <w:tcPr>
            <w:tcW w:type="dxa" w:w="7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9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малоэтажные жилые дома с приквартирными земельными участками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3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7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9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индивидуальные жилые дома с приусадебными земельными участками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3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7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9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территории объектов социального и культурно-бытового обслуживания микрорайонного значения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3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7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9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территории объектов социального и культурно-бытового обслуживания внемикрорайонного значения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3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7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9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территории промышленной и коммунально-складской застройки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3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0,4</w:t>
            </w:r>
            <w:r>
              <w:rPr>
                <w:sz w:val="20"/>
              </w:rPr>
              <w:t>153</w:t>
            </w:r>
          </w:p>
        </w:tc>
      </w:tr>
      <w:tr>
        <w:tc>
          <w:tcPr>
            <w:tcW w:type="dxa" w:w="7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9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территории общего пользования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3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7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A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49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Территории, не подлежащие межеванию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3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1,7</w:t>
            </w:r>
            <w:r>
              <w:rPr>
                <w:sz w:val="20"/>
              </w:rPr>
              <w:t>076</w:t>
            </w:r>
          </w:p>
        </w:tc>
      </w:tr>
      <w:tr>
        <w:tc>
          <w:tcPr>
            <w:tcW w:type="dxa" w:w="7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9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200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13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300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1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4000000">
            <w:pPr>
              <w:widowControl w:val="0"/>
              <w:ind/>
              <w:jc w:val="both"/>
              <w:rPr>
                <w:sz w:val="20"/>
              </w:rPr>
            </w:pPr>
          </w:p>
        </w:tc>
      </w:tr>
      <w:tr>
        <w:tc>
          <w:tcPr>
            <w:tcW w:type="dxa" w:w="7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9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зеленые насаждения общего пользования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3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7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9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улицы, дороги, проезды, площади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3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7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9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прочие территории общего пользования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3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14:paraId="C1000000">
      <w:pPr>
        <w:widowControl w:val="0"/>
        <w:ind w:firstLine="709" w:left="0"/>
        <w:jc w:val="both"/>
      </w:pPr>
    </w:p>
    <w:p w14:paraId="C2000000">
      <w:pPr>
        <w:widowControl w:val="0"/>
        <w:ind w:firstLine="709" w:left="0"/>
        <w:jc w:val="both"/>
        <w:outlineLvl w:val="1"/>
        <w:rPr>
          <w:b w:val="1"/>
        </w:rPr>
      </w:pPr>
    </w:p>
    <w:p w14:paraId="C3000000">
      <w:pPr>
        <w:widowControl w:val="0"/>
        <w:ind w:firstLine="709" w:left="0"/>
        <w:jc w:val="both"/>
      </w:pPr>
    </w:p>
    <w:sectPr>
      <w:headerReference r:id="rId2" w:type="default"/>
      <w:headerReference r:id="rId1" w:type="first"/>
      <w:pgSz w:h="16837" w:orient="portrait" w:w="11905"/>
      <w:pgMar w:bottom="1134" w:footer="176" w:gutter="0" w:header="420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tabs>
        <w:tab w:leader="none" w:pos="1418" w:val="left"/>
      </w:tabs>
      <w:ind w:firstLine="709" w:left="0"/>
      <w:jc w:val="right"/>
    </w:pPr>
    <w:r>
      <w:t xml:space="preserve">Приложение № </w:t>
    </w:r>
    <w:r>
      <w:t>4</w:t>
    </w:r>
  </w:p>
  <w:p w14:paraId="02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03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04000000">
    <w:pPr>
      <w:tabs>
        <w:tab w:leader="none" w:pos="1418" w:val="left"/>
      </w:tabs>
      <w:ind w:firstLine="709" w:left="0"/>
      <w:jc w:val="right"/>
    </w:pPr>
    <w:r>
      <w:t xml:space="preserve">от </w:t>
    </w:r>
    <w:r>
      <w:t>22.05.2025 № 4523-П</w:t>
    </w:r>
  </w:p>
  <w:p w14:paraId="05000000">
    <w:pPr>
      <w:pStyle w:val="Style_1"/>
      <w:ind/>
      <w:jc w:val="right"/>
    </w:pPr>
  </w:p>
  <w:p w14:paraId="06000000">
    <w:pPr>
      <w:pStyle w:val="Style_1"/>
      <w:ind/>
      <w:jc w:val="right"/>
    </w:pPr>
  </w:p>
  <w:p w14:paraId="07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1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1070"/>
      </w:pPr>
      <w:rPr>
        <w:i w:val="0"/>
        <w:u w:val="none"/>
      </w:rPr>
    </w:lvl>
    <w:lvl w:ilvl="1">
      <w:start w:val="1"/>
      <w:numFmt w:val="lowerLetter"/>
      <w:lvlText w:val="%2."/>
      <w:lvlJc w:val="left"/>
      <w:pPr>
        <w:ind w:hanging="360" w:left="1790"/>
      </w:pPr>
    </w:lvl>
    <w:lvl w:ilvl="2">
      <w:start w:val="1"/>
      <w:numFmt w:val="lowerRoman"/>
      <w:lvlText w:val="%3."/>
      <w:lvlJc w:val="right"/>
      <w:pPr>
        <w:ind w:hanging="180" w:left="2510"/>
      </w:pPr>
    </w:lvl>
    <w:lvl w:ilvl="3">
      <w:start w:val="1"/>
      <w:numFmt w:val="decimal"/>
      <w:lvlText w:val="%4."/>
      <w:lvlJc w:val="left"/>
      <w:pPr>
        <w:ind w:hanging="360" w:left="3230"/>
      </w:pPr>
    </w:lvl>
    <w:lvl w:ilvl="4">
      <w:start w:val="1"/>
      <w:numFmt w:val="lowerLetter"/>
      <w:lvlText w:val="%5."/>
      <w:lvlJc w:val="left"/>
      <w:pPr>
        <w:ind w:hanging="360" w:left="3950"/>
      </w:pPr>
    </w:lvl>
    <w:lvl w:ilvl="5">
      <w:start w:val="1"/>
      <w:numFmt w:val="lowerRoman"/>
      <w:lvlText w:val="%6."/>
      <w:lvlJc w:val="right"/>
      <w:pPr>
        <w:ind w:hanging="180" w:left="4670"/>
      </w:pPr>
    </w:lvl>
    <w:lvl w:ilvl="6">
      <w:start w:val="1"/>
      <w:numFmt w:val="decimal"/>
      <w:lvlText w:val="%7."/>
      <w:lvlJc w:val="left"/>
      <w:pPr>
        <w:ind w:hanging="360" w:left="5390"/>
      </w:pPr>
    </w:lvl>
    <w:lvl w:ilvl="7">
      <w:start w:val="1"/>
      <w:numFmt w:val="lowerLetter"/>
      <w:lvlText w:val="%8."/>
      <w:lvlJc w:val="left"/>
      <w:pPr>
        <w:ind w:hanging="360" w:left="6110"/>
      </w:pPr>
    </w:lvl>
    <w:lvl w:ilvl="8">
      <w:start w:val="1"/>
      <w:numFmt w:val="lowerRoman"/>
      <w:lvlText w:val="%9."/>
      <w:lvlJc w:val="right"/>
      <w:pPr>
        <w:ind w:hanging="180" w:left="6830"/>
      </w:pPr>
    </w:lvl>
  </w:abstractNum>
  <w:abstractNum w:abstractNumId="1">
    <w:lvl w:ilvl="0">
      <w:start w:val="1"/>
      <w:numFmt w:val="bullet"/>
      <w:pStyle w:val="Style_29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</w:abstractNum>
  <w:abstractNum w:abstractNumId="2">
    <w:lvl w:ilvl="0">
      <w:start w:val="1"/>
      <w:numFmt w:val="decimal"/>
      <w:pStyle w:val="Style_35"/>
      <w:lvlText w:val="%1."/>
      <w:lvlJc w:val="left"/>
      <w:pPr>
        <w:tabs>
          <w:tab w:leader="none" w:pos="927" w:val="left"/>
        </w:tabs>
        <w:ind w:hanging="360" w:left="927"/>
      </w:pPr>
    </w:lvl>
    <w:lvl w:ilvl="1">
      <w:start w:val="1"/>
      <w:numFmt w:val="decimal"/>
      <w:lvlText w:val="%2)"/>
      <w:lvlJc w:val="left"/>
      <w:pPr>
        <w:tabs>
          <w:tab w:leader="none" w:pos="1647" w:val="left"/>
        </w:tabs>
        <w:ind w:hanging="360" w:left="1647"/>
      </w:pPr>
    </w:lvl>
    <w:lvl w:ilvl="2">
      <w:start w:val="1"/>
      <w:numFmt w:val="lowerRoman"/>
      <w:lvlText w:val="%3."/>
      <w:lvlJc w:val="right"/>
      <w:pPr>
        <w:tabs>
          <w:tab w:leader="none" w:pos="2367" w:val="left"/>
        </w:tabs>
        <w:ind w:hanging="180" w:left="2367"/>
      </w:pPr>
    </w:lvl>
    <w:lvl w:ilvl="3">
      <w:start w:val="1"/>
      <w:numFmt w:val="decimal"/>
      <w:lvlText w:val="%4."/>
      <w:lvlJc w:val="left"/>
      <w:pPr>
        <w:tabs>
          <w:tab w:leader="none" w:pos="3087" w:val="left"/>
        </w:tabs>
        <w:ind w:hanging="360" w:left="3087"/>
      </w:pPr>
    </w:lvl>
    <w:lvl w:ilvl="4">
      <w:start w:val="1"/>
      <w:numFmt w:val="lowerLetter"/>
      <w:lvlText w:val="%5."/>
      <w:lvlJc w:val="left"/>
      <w:pPr>
        <w:tabs>
          <w:tab w:leader="none" w:pos="3807" w:val="left"/>
        </w:tabs>
        <w:ind w:hanging="360" w:left="3807"/>
      </w:pPr>
    </w:lvl>
    <w:lvl w:ilvl="5">
      <w:start w:val="1"/>
      <w:numFmt w:val="lowerRoman"/>
      <w:lvlText w:val="%6."/>
      <w:lvlJc w:val="right"/>
      <w:pPr>
        <w:tabs>
          <w:tab w:leader="none" w:pos="4527" w:val="left"/>
        </w:tabs>
        <w:ind w:hanging="180" w:left="4527"/>
      </w:pPr>
    </w:lvl>
    <w:lvl w:ilvl="6">
      <w:start w:val="1"/>
      <w:numFmt w:val="decimal"/>
      <w:lvlText w:val="%7."/>
      <w:lvlJc w:val="left"/>
      <w:pPr>
        <w:tabs>
          <w:tab w:leader="none" w:pos="5247" w:val="left"/>
        </w:tabs>
        <w:ind w:hanging="360" w:left="5247"/>
      </w:pPr>
    </w:lvl>
    <w:lvl w:ilvl="7">
      <w:start w:val="1"/>
      <w:numFmt w:val="lowerLetter"/>
      <w:lvlText w:val="%8."/>
      <w:lvlJc w:val="left"/>
      <w:pPr>
        <w:tabs>
          <w:tab w:leader="none" w:pos="5967" w:val="left"/>
        </w:tabs>
        <w:ind w:hanging="360" w:left="5967"/>
      </w:pPr>
    </w:lvl>
    <w:lvl w:ilvl="8">
      <w:start w:val="1"/>
      <w:numFmt w:val="lowerRoman"/>
      <w:lvlText w:val="%9."/>
      <w:lvlJc w:val="right"/>
      <w:pPr>
        <w:tabs>
          <w:tab w:leader="none" w:pos="6687" w:val="left"/>
        </w:tabs>
        <w:ind w:hanging="180" w:left="6687"/>
      </w:pPr>
    </w:lvl>
  </w:abstractNum>
  <w:abstractNum w:abstractNumId="3">
    <w:lvl w:ilvl="0">
      <w:start w:val="1"/>
      <w:numFmt w:val="decimal"/>
      <w:pStyle w:val="Style_87"/>
      <w:lvlText w:val="%1"/>
      <w:lvlJc w:val="left"/>
      <w:pPr>
        <w:tabs>
          <w:tab w:leader="none" w:pos="1133" w:val="left"/>
        </w:tabs>
        <w:ind w:firstLine="850" w:left="284"/>
      </w:pPr>
    </w:lvl>
    <w:lvl w:ilvl="1">
      <w:start w:val="1"/>
      <w:numFmt w:val="decimal"/>
      <w:pStyle w:val="Style_125"/>
      <w:lvlText w:val="%1.%2"/>
      <w:lvlJc w:val="left"/>
      <w:pPr>
        <w:tabs>
          <w:tab w:leader="none" w:pos="1133" w:val="left"/>
        </w:tabs>
        <w:ind w:firstLine="850" w:left="283"/>
      </w:pPr>
    </w:lvl>
    <w:lvl w:ilvl="2">
      <w:start w:val="1"/>
      <w:numFmt w:val="decimal"/>
      <w:pStyle w:val="Style_83"/>
      <w:lvlText w:val="%1.%2.%3"/>
      <w:lvlJc w:val="left"/>
      <w:pPr>
        <w:tabs>
          <w:tab w:leader="none" w:pos="1133" w:val="left"/>
        </w:tabs>
        <w:ind w:firstLine="850" w:left="283"/>
      </w:pPr>
    </w:lvl>
    <w:lvl w:ilvl="3">
      <w:start w:val="1"/>
      <w:numFmt w:val="decimal"/>
      <w:pStyle w:val="Style_97"/>
      <w:lvlText w:val="%1.%2.%3.%4"/>
      <w:lvlJc w:val="left"/>
      <w:pPr>
        <w:tabs>
          <w:tab w:leader="none" w:pos="1133" w:val="left"/>
        </w:tabs>
        <w:ind w:firstLine="850" w:left="283"/>
      </w:pPr>
    </w:lvl>
    <w:lvl w:ilvl="4">
      <w:start w:val="1"/>
      <w:numFmt w:val="decimal"/>
      <w:lvlText w:val="%1.%2.%3.%4.%5."/>
      <w:lvlJc w:val="left"/>
      <w:pPr>
        <w:tabs>
          <w:tab w:leader="none" w:pos="1133" w:val="left"/>
        </w:tabs>
        <w:ind w:firstLine="850" w:left="283"/>
      </w:pPr>
    </w:lvl>
    <w:lvl w:ilvl="5">
      <w:start w:val="1"/>
      <w:numFmt w:val="decimal"/>
      <w:lvlText w:val="%1.%2.%3.%4.%5.%6."/>
      <w:lvlJc w:val="left"/>
      <w:pPr>
        <w:tabs>
          <w:tab w:leader="none" w:pos="1133" w:val="left"/>
        </w:tabs>
        <w:ind w:firstLine="850" w:left="283"/>
      </w:pPr>
    </w:lvl>
    <w:lvl w:ilvl="6">
      <w:start w:val="1"/>
      <w:numFmt w:val="decimal"/>
      <w:lvlText w:val="%1.%2.%3.%4.%5.%6.%7."/>
      <w:lvlJc w:val="left"/>
      <w:pPr>
        <w:tabs>
          <w:tab w:leader="none" w:pos="3480" w:val="left"/>
        </w:tabs>
        <w:ind w:hanging="1080" w:left="3120"/>
      </w:pPr>
    </w:lvl>
    <w:lvl w:ilvl="7">
      <w:start w:val="1"/>
      <w:numFmt w:val="decimal"/>
      <w:lvlText w:val="%1.%2.%3.%4.%5.%6.%7.%8."/>
      <w:lvlJc w:val="left"/>
      <w:pPr>
        <w:tabs>
          <w:tab w:leader="none" w:pos="4200" w:val="left"/>
        </w:tabs>
        <w:ind w:hanging="1224" w:left="3624"/>
      </w:pPr>
    </w:lvl>
    <w:lvl w:ilvl="8">
      <w:start w:val="1"/>
      <w:numFmt w:val="decimal"/>
      <w:lvlText w:val="%1.%2.%3.%4.%5.%6.%7.%8.%9."/>
      <w:lvlJc w:val="left"/>
      <w:pPr>
        <w:tabs>
          <w:tab w:leader="none" w:pos="4560" w:val="left"/>
        </w:tabs>
        <w:ind w:hanging="1440" w:left="420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9" w:type="paragraph">
    <w:name w:val="Normal"/>
    <w:link w:val="Style_9_ch"/>
    <w:uiPriority w:val="0"/>
    <w:qFormat/>
    <w:rPr>
      <w:sz w:val="24"/>
    </w:rPr>
  </w:style>
  <w:style w:default="1" w:styleId="Style_9_ch" w:type="character">
    <w:name w:val="Normal"/>
    <w:link w:val="Style_9"/>
    <w:rPr>
      <w:sz w:val="24"/>
    </w:rPr>
  </w:style>
  <w:style w:styleId="Style_10" w:type="paragraph">
    <w:name w:val="Style4"/>
    <w:basedOn w:val="Style_9"/>
    <w:link w:val="Style_10_ch"/>
    <w:pPr>
      <w:widowControl w:val="0"/>
      <w:spacing w:line="413" w:lineRule="exact"/>
      <w:ind w:firstLine="134" w:left="0"/>
      <w:jc w:val="both"/>
    </w:pPr>
    <w:rPr>
      <w:rFonts w:ascii="Arial" w:hAnsi="Arial"/>
    </w:rPr>
  </w:style>
  <w:style w:styleId="Style_10_ch" w:type="character">
    <w:name w:val="Style4"/>
    <w:basedOn w:val="Style_9_ch"/>
    <w:link w:val="Style_10"/>
    <w:rPr>
      <w:rFonts w:ascii="Arial" w:hAnsi="Arial"/>
    </w:rPr>
  </w:style>
  <w:style w:styleId="Style_11" w:type="paragraph">
    <w:name w:val="Balloon Text"/>
    <w:basedOn w:val="Style_9"/>
    <w:link w:val="Style_11_ch"/>
    <w:rPr>
      <w:rFonts w:ascii="Tahoma" w:hAnsi="Tahoma"/>
      <w:sz w:val="16"/>
    </w:rPr>
  </w:style>
  <w:style w:styleId="Style_11_ch" w:type="character">
    <w:name w:val="Balloon Text"/>
    <w:basedOn w:val="Style_9_ch"/>
    <w:link w:val="Style_11"/>
    <w:rPr>
      <w:rFonts w:ascii="Tahoma" w:hAnsi="Tahoma"/>
      <w:sz w:val="16"/>
    </w:rPr>
  </w:style>
  <w:style w:styleId="Style_12" w:type="paragraph">
    <w:name w:val="WW-Absatz-Standardschriftart111111"/>
    <w:link w:val="Style_12_ch"/>
  </w:style>
  <w:style w:styleId="Style_12_ch" w:type="character">
    <w:name w:val="WW-Absatz-Standardschriftart111111"/>
    <w:link w:val="Style_12"/>
  </w:style>
  <w:style w:styleId="Style_8" w:type="paragraph">
    <w:name w:val="ConsPlusNormal"/>
    <w:link w:val="Style_8_ch"/>
    <w:pPr>
      <w:widowControl w:val="0"/>
      <w:ind w:firstLine="720" w:left="0"/>
    </w:pPr>
    <w:rPr>
      <w:rFonts w:ascii="Arial" w:hAnsi="Arial"/>
    </w:rPr>
  </w:style>
  <w:style w:styleId="Style_8_ch" w:type="character">
    <w:name w:val="ConsPlusNormal"/>
    <w:link w:val="Style_8"/>
    <w:rPr>
      <w:rFonts w:ascii="Arial" w:hAnsi="Arial"/>
    </w:rPr>
  </w:style>
  <w:style w:styleId="Style_13" w:type="paragraph">
    <w:name w:val="toc 2"/>
    <w:basedOn w:val="Style_9"/>
    <w:next w:val="Style_9"/>
    <w:link w:val="Style_13_ch"/>
    <w:uiPriority w:val="39"/>
    <w:pPr>
      <w:widowControl w:val="0"/>
      <w:tabs>
        <w:tab w:leader="none" w:pos="426" w:val="left"/>
        <w:tab w:leader="dot" w:pos="9627" w:val="right"/>
      </w:tabs>
      <w:spacing w:line="360" w:lineRule="auto"/>
      <w:ind/>
      <w:jc w:val="both"/>
    </w:pPr>
  </w:style>
  <w:style w:styleId="Style_13_ch" w:type="character">
    <w:name w:val="toc 2"/>
    <w:basedOn w:val="Style_9_ch"/>
    <w:link w:val="Style_13"/>
  </w:style>
  <w:style w:styleId="Style_14" w:type="paragraph">
    <w:name w:val="annotation reference"/>
    <w:link w:val="Style_14_ch"/>
    <w:rPr>
      <w:sz w:val="16"/>
    </w:rPr>
  </w:style>
  <w:style w:styleId="Style_14_ch" w:type="character">
    <w:name w:val="annotation reference"/>
    <w:link w:val="Style_14"/>
    <w:rPr>
      <w:sz w:val="16"/>
    </w:rPr>
  </w:style>
  <w:style w:styleId="Style_15" w:type="paragraph">
    <w:name w:val="toc 4"/>
    <w:basedOn w:val="Style_9"/>
    <w:next w:val="Style_9"/>
    <w:link w:val="Style_15_ch"/>
    <w:uiPriority w:val="39"/>
    <w:pPr>
      <w:tabs>
        <w:tab w:leader="dot" w:pos="10376" w:val="right"/>
      </w:tabs>
      <w:ind w:firstLine="0" w:left="600"/>
    </w:pPr>
    <w:rPr>
      <w:rFonts w:ascii="Arial" w:hAnsi="Arial"/>
      <w:sz w:val="20"/>
    </w:rPr>
  </w:style>
  <w:style w:styleId="Style_15_ch" w:type="character">
    <w:name w:val="toc 4"/>
    <w:basedOn w:val="Style_9_ch"/>
    <w:link w:val="Style_15"/>
    <w:rPr>
      <w:rFonts w:ascii="Arial" w:hAnsi="Arial"/>
      <w:sz w:val="20"/>
    </w:rPr>
  </w:style>
  <w:style w:styleId="Style_16" w:type="paragraph">
    <w:name w:val="heading 7"/>
    <w:basedOn w:val="Style_9"/>
    <w:next w:val="Style_9"/>
    <w:link w:val="Style_16_ch"/>
    <w:uiPriority w:val="9"/>
    <w:qFormat/>
    <w:pPr>
      <w:tabs>
        <w:tab w:leader="none" w:pos="0" w:val="left"/>
      </w:tabs>
      <w:spacing w:after="60" w:before="240"/>
      <w:ind/>
      <w:outlineLvl w:val="6"/>
    </w:pPr>
  </w:style>
  <w:style w:styleId="Style_16_ch" w:type="character">
    <w:name w:val="heading 7"/>
    <w:basedOn w:val="Style_9_ch"/>
    <w:link w:val="Style_16"/>
  </w:style>
  <w:style w:styleId="Style_17" w:type="paragraph">
    <w:name w:val="fts-hit"/>
    <w:link w:val="Style_17_ch"/>
    <w:rPr>
      <w:shd w:fill="FFC0CB" w:val="clear"/>
    </w:rPr>
  </w:style>
  <w:style w:styleId="Style_17_ch" w:type="character">
    <w:name w:val="fts-hit"/>
    <w:link w:val="Style_17"/>
    <w:rPr>
      <w:shd w:fill="FFC0CB" w:val="clear"/>
    </w:rPr>
  </w:style>
  <w:style w:styleId="Style_18" w:type="paragraph">
    <w:name w:val="МГ_обычный"/>
    <w:basedOn w:val="Style_9"/>
    <w:link w:val="Style_18_ch"/>
    <w:pPr>
      <w:spacing w:before="120"/>
      <w:ind w:firstLine="851" w:left="284" w:right="170"/>
      <w:jc w:val="both"/>
    </w:pPr>
    <w:rPr>
      <w:sz w:val="26"/>
    </w:rPr>
  </w:style>
  <w:style w:styleId="Style_18_ch" w:type="character">
    <w:name w:val="МГ_обычный"/>
    <w:basedOn w:val="Style_9_ch"/>
    <w:link w:val="Style_18"/>
    <w:rPr>
      <w:sz w:val="26"/>
    </w:rPr>
  </w:style>
  <w:style w:styleId="Style_19" w:type="paragraph">
    <w:name w:val="toc 6"/>
    <w:next w:val="Style_9"/>
    <w:link w:val="Style_1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9_ch" w:type="character">
    <w:name w:val="toc 6"/>
    <w:link w:val="Style_19"/>
    <w:rPr>
      <w:rFonts w:ascii="XO Thames" w:hAnsi="XO Thames"/>
      <w:sz w:val="28"/>
    </w:rPr>
  </w:style>
  <w:style w:styleId="Style_20" w:type="paragraph">
    <w:name w:val="No Spacing"/>
    <w:link w:val="Style_20_ch"/>
    <w:rPr>
      <w:rFonts w:ascii="Arial" w:hAnsi="Arial"/>
    </w:rPr>
  </w:style>
  <w:style w:styleId="Style_20_ch" w:type="character">
    <w:name w:val="No Spacing"/>
    <w:link w:val="Style_20"/>
    <w:rPr>
      <w:rFonts w:ascii="Arial" w:hAnsi="Arial"/>
    </w:rPr>
  </w:style>
  <w:style w:styleId="Style_21" w:type="paragraph">
    <w:name w:val="toc 7"/>
    <w:next w:val="Style_9"/>
    <w:link w:val="Style_2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1_ch" w:type="character">
    <w:name w:val="toc 7"/>
    <w:link w:val="Style_21"/>
    <w:rPr>
      <w:rFonts w:ascii="XO Thames" w:hAnsi="XO Thames"/>
      <w:sz w:val="28"/>
    </w:rPr>
  </w:style>
  <w:style w:styleId="Style_22" w:type="paragraph">
    <w:name w:val="WW-Absatz-Standardschriftart1111"/>
    <w:link w:val="Style_22_ch"/>
  </w:style>
  <w:style w:styleId="Style_22_ch" w:type="character">
    <w:name w:val="WW-Absatz-Standardschriftart1111"/>
    <w:link w:val="Style_22"/>
  </w:style>
  <w:style w:styleId="Style_23" w:type="paragraph">
    <w:name w:val="WW8Num5z0"/>
    <w:link w:val="Style_23_ch"/>
    <w:rPr>
      <w:rFonts w:ascii="Symbol" w:hAnsi="Symbol"/>
    </w:rPr>
  </w:style>
  <w:style w:styleId="Style_23_ch" w:type="character">
    <w:name w:val="WW8Num5z0"/>
    <w:link w:val="Style_23"/>
    <w:rPr>
      <w:rFonts w:ascii="Symbol" w:hAnsi="Symbol"/>
    </w:rPr>
  </w:style>
  <w:style w:styleId="Style_4" w:type="paragraph">
    <w:name w:val="Default"/>
    <w:link w:val="Style_4_ch"/>
    <w:rPr>
      <w:color w:val="000000"/>
      <w:sz w:val="24"/>
    </w:rPr>
  </w:style>
  <w:style w:styleId="Style_4_ch" w:type="character">
    <w:name w:val="Default"/>
    <w:link w:val="Style_4"/>
    <w:rPr>
      <w:color w:val="000000"/>
      <w:sz w:val="24"/>
    </w:rPr>
  </w:style>
  <w:style w:styleId="Style_24" w:type="paragraph">
    <w:name w:val="WW-Absatz-Standardschriftart111111111111"/>
    <w:link w:val="Style_24_ch"/>
  </w:style>
  <w:style w:styleId="Style_24_ch" w:type="character">
    <w:name w:val="WW-Absatz-Standardschriftart111111111111"/>
    <w:link w:val="Style_24"/>
  </w:style>
  <w:style w:styleId="Style_25" w:type="paragraph">
    <w:name w:val="Основной текст с отступом 21"/>
    <w:basedOn w:val="Style_9"/>
    <w:link w:val="Style_25_ch"/>
    <w:pPr>
      <w:spacing w:after="120" w:line="480" w:lineRule="auto"/>
      <w:ind w:firstLine="0" w:left="283"/>
    </w:pPr>
  </w:style>
  <w:style w:styleId="Style_25_ch" w:type="character">
    <w:name w:val="Основной текст с отступом 21"/>
    <w:basedOn w:val="Style_9_ch"/>
    <w:link w:val="Style_25"/>
  </w:style>
  <w:style w:styleId="Style_26" w:type="paragraph">
    <w:name w:val="annotation text"/>
    <w:basedOn w:val="Style_9"/>
    <w:link w:val="Style_26_ch"/>
    <w:rPr>
      <w:sz w:val="20"/>
    </w:rPr>
  </w:style>
  <w:style w:styleId="Style_26_ch" w:type="character">
    <w:name w:val="annotation text"/>
    <w:basedOn w:val="Style_9_ch"/>
    <w:link w:val="Style_26"/>
    <w:rPr>
      <w:sz w:val="20"/>
    </w:rPr>
  </w:style>
  <w:style w:styleId="Style_27" w:type="paragraph">
    <w:name w:val="Содержимое врезки"/>
    <w:basedOn w:val="Style_28"/>
    <w:link w:val="Style_27_ch"/>
  </w:style>
  <w:style w:styleId="Style_27_ch" w:type="character">
    <w:name w:val="Содержимое врезки"/>
    <w:basedOn w:val="Style_28_ch"/>
    <w:link w:val="Style_27"/>
  </w:style>
  <w:style w:styleId="Style_29" w:type="paragraph">
    <w:name w:val="List Bullet"/>
    <w:basedOn w:val="Style_9"/>
    <w:link w:val="Style_29_ch"/>
    <w:pPr>
      <w:numPr>
        <w:numId w:val="2"/>
      </w:numPr>
    </w:pPr>
  </w:style>
  <w:style w:styleId="Style_29_ch" w:type="character">
    <w:name w:val="List Bullet"/>
    <w:basedOn w:val="Style_9_ch"/>
    <w:link w:val="Style_29"/>
  </w:style>
  <w:style w:styleId="Style_30" w:type="paragraph">
    <w:name w:val="Endnote"/>
    <w:link w:val="Style_30_ch"/>
    <w:pPr>
      <w:ind w:firstLine="851" w:left="0"/>
      <w:jc w:val="both"/>
    </w:pPr>
    <w:rPr>
      <w:rFonts w:ascii="XO Thames" w:hAnsi="XO Thames"/>
      <w:sz w:val="22"/>
    </w:rPr>
  </w:style>
  <w:style w:styleId="Style_30_ch" w:type="character">
    <w:name w:val="Endnote"/>
    <w:link w:val="Style_30"/>
    <w:rPr>
      <w:rFonts w:ascii="XO Thames" w:hAnsi="XO Thames"/>
      <w:sz w:val="22"/>
    </w:rPr>
  </w:style>
  <w:style w:styleId="Style_31" w:type="paragraph">
    <w:name w:val="heading 3"/>
    <w:basedOn w:val="Style_9"/>
    <w:next w:val="Style_9"/>
    <w:link w:val="Style_31_ch"/>
    <w:uiPriority w:val="9"/>
    <w:qFormat/>
    <w:pPr>
      <w:keepNext w:val="1"/>
      <w:tabs>
        <w:tab w:leader="none" w:pos="0" w:val="left"/>
      </w:tabs>
      <w:spacing w:after="60" w:before="240"/>
      <w:ind/>
      <w:outlineLvl w:val="2"/>
    </w:pPr>
    <w:rPr>
      <w:rFonts w:ascii="Arial" w:hAnsi="Arial"/>
      <w:b w:val="1"/>
      <w:sz w:val="26"/>
    </w:rPr>
  </w:style>
  <w:style w:styleId="Style_31_ch" w:type="character">
    <w:name w:val="heading 3"/>
    <w:basedOn w:val="Style_9_ch"/>
    <w:link w:val="Style_31"/>
    <w:rPr>
      <w:rFonts w:ascii="Arial" w:hAnsi="Arial"/>
      <w:b w:val="1"/>
      <w:sz w:val="26"/>
    </w:rPr>
  </w:style>
  <w:style w:styleId="Style_32" w:type="paragraph">
    <w:name w:val="rvts6"/>
    <w:basedOn w:val="Style_33"/>
    <w:link w:val="Style_32_ch"/>
  </w:style>
  <w:style w:styleId="Style_32_ch" w:type="character">
    <w:name w:val="rvts6"/>
    <w:basedOn w:val="Style_33_ch"/>
    <w:link w:val="Style_32"/>
  </w:style>
  <w:style w:styleId="Style_6" w:type="paragraph">
    <w:name w:val="western"/>
    <w:basedOn w:val="Style_34"/>
    <w:link w:val="Style_6_ch"/>
    <w:pPr>
      <w:widowControl w:val="1"/>
      <w:spacing w:after="119" w:before="280" w:line="100" w:lineRule="atLeast"/>
      <w:ind w:firstLine="709" w:left="-170"/>
    </w:pPr>
  </w:style>
  <w:style w:styleId="Style_6_ch" w:type="character">
    <w:name w:val="western"/>
    <w:basedOn w:val="Style_34_ch"/>
    <w:link w:val="Style_6"/>
  </w:style>
  <w:style w:styleId="Style_35" w:type="paragraph">
    <w:name w:val="Стиль27"/>
    <w:basedOn w:val="Style_9"/>
    <w:link w:val="Style_35_ch"/>
    <w:pPr>
      <w:widowControl w:val="0"/>
      <w:numPr>
        <w:numId w:val="3"/>
      </w:numPr>
      <w:spacing w:line="360" w:lineRule="auto"/>
      <w:ind/>
      <w:jc w:val="center"/>
      <w:outlineLvl w:val="0"/>
    </w:pPr>
    <w:rPr>
      <w:b w:val="1"/>
      <w:color w:val="000000"/>
      <w:sz w:val="28"/>
    </w:rPr>
  </w:style>
  <w:style w:styleId="Style_35_ch" w:type="character">
    <w:name w:val="Стиль27"/>
    <w:basedOn w:val="Style_9_ch"/>
    <w:link w:val="Style_35"/>
    <w:rPr>
      <w:b w:val="1"/>
      <w:color w:val="000000"/>
      <w:sz w:val="28"/>
    </w:rPr>
  </w:style>
  <w:style w:styleId="Style_36" w:type="paragraph">
    <w:name w:val="Содержимое таблицы"/>
    <w:basedOn w:val="Style_9"/>
    <w:link w:val="Style_36_ch"/>
  </w:style>
  <w:style w:styleId="Style_36_ch" w:type="character">
    <w:name w:val="Содержимое таблицы"/>
    <w:basedOn w:val="Style_9_ch"/>
    <w:link w:val="Style_36"/>
  </w:style>
  <w:style w:styleId="Style_37" w:type="paragraph">
    <w:name w:val="Знак"/>
    <w:basedOn w:val="Style_9"/>
    <w:link w:val="Style_37_ch"/>
    <w:pPr>
      <w:spacing w:after="160" w:line="240" w:lineRule="exact"/>
      <w:ind/>
    </w:pPr>
    <w:rPr>
      <w:rFonts w:ascii="Verdana" w:hAnsi="Verdana"/>
      <w:sz w:val="20"/>
    </w:rPr>
  </w:style>
  <w:style w:styleId="Style_37_ch" w:type="character">
    <w:name w:val="Знак"/>
    <w:basedOn w:val="Style_9_ch"/>
    <w:link w:val="Style_37"/>
    <w:rPr>
      <w:rFonts w:ascii="Verdana" w:hAnsi="Verdana"/>
      <w:sz w:val="20"/>
    </w:rPr>
  </w:style>
  <w:style w:styleId="Style_38" w:type="paragraph">
    <w:name w:val="Указатель2"/>
    <w:basedOn w:val="Style_9"/>
    <w:link w:val="Style_38_ch"/>
    <w:rPr>
      <w:rFonts w:ascii="Arial" w:hAnsi="Arial"/>
    </w:rPr>
  </w:style>
  <w:style w:styleId="Style_38_ch" w:type="character">
    <w:name w:val="Указатель2"/>
    <w:basedOn w:val="Style_9_ch"/>
    <w:link w:val="Style_38"/>
    <w:rPr>
      <w:rFonts w:ascii="Arial" w:hAnsi="Arial"/>
    </w:rPr>
  </w:style>
  <w:style w:styleId="Style_39" w:type="paragraph">
    <w:name w:val="Îáû÷íûé"/>
    <w:link w:val="Style_39_ch"/>
    <w:pPr>
      <w:widowControl w:val="0"/>
      <w:ind/>
    </w:pPr>
    <w:rPr>
      <w:sz w:val="28"/>
    </w:rPr>
  </w:style>
  <w:style w:styleId="Style_39_ch" w:type="character">
    <w:name w:val="Îáû÷íûé"/>
    <w:link w:val="Style_39"/>
    <w:rPr>
      <w:sz w:val="28"/>
    </w:rPr>
  </w:style>
  <w:style w:styleId="Style_3" w:type="paragraph">
    <w:name w:val="List Paragraph"/>
    <w:basedOn w:val="Style_9"/>
    <w:link w:val="Style_3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3_ch" w:type="character">
    <w:name w:val="List Paragraph"/>
    <w:basedOn w:val="Style_9_ch"/>
    <w:link w:val="Style_3"/>
    <w:rPr>
      <w:rFonts w:ascii="Calibri" w:hAnsi="Calibri"/>
      <w:sz w:val="22"/>
    </w:rPr>
  </w:style>
  <w:style w:styleId="Style_40" w:type="paragraph">
    <w:name w:val="ConsPlusNonformat"/>
    <w:link w:val="Style_40_ch"/>
    <w:rPr>
      <w:rFonts w:ascii="Courier New" w:hAnsi="Courier New"/>
    </w:rPr>
  </w:style>
  <w:style w:styleId="Style_40_ch" w:type="character">
    <w:name w:val="ConsPlusNonformat"/>
    <w:link w:val="Style_40"/>
    <w:rPr>
      <w:rFonts w:ascii="Courier New" w:hAnsi="Courier New"/>
    </w:rPr>
  </w:style>
  <w:style w:styleId="Style_41" w:type="paragraph">
    <w:name w:val="Название1"/>
    <w:basedOn w:val="Style_9"/>
    <w:link w:val="Style_41_ch"/>
    <w:pPr>
      <w:spacing w:after="120" w:before="120"/>
      <w:ind/>
    </w:pPr>
    <w:rPr>
      <w:i w:val="1"/>
    </w:rPr>
  </w:style>
  <w:style w:styleId="Style_41_ch" w:type="character">
    <w:name w:val="Название1"/>
    <w:basedOn w:val="Style_9_ch"/>
    <w:link w:val="Style_41"/>
    <w:rPr>
      <w:i w:val="1"/>
    </w:rPr>
  </w:style>
  <w:style w:styleId="Style_42" w:type="paragraph">
    <w:name w:val="WW-Absatz-Standardschriftart1"/>
    <w:link w:val="Style_42_ch"/>
  </w:style>
  <w:style w:styleId="Style_42_ch" w:type="character">
    <w:name w:val="WW-Absatz-Standardschriftart1"/>
    <w:link w:val="Style_42"/>
  </w:style>
  <w:style w:styleId="Style_43" w:type="paragraph">
    <w:name w:val="page number"/>
    <w:basedOn w:val="Style_44"/>
    <w:link w:val="Style_43_ch"/>
  </w:style>
  <w:style w:styleId="Style_43_ch" w:type="character">
    <w:name w:val="page number"/>
    <w:basedOn w:val="Style_44_ch"/>
    <w:link w:val="Style_43"/>
  </w:style>
  <w:style w:styleId="Style_45" w:type="paragraph">
    <w:name w:val="WW-Absatz-Standardschriftart11111111"/>
    <w:link w:val="Style_45_ch"/>
  </w:style>
  <w:style w:styleId="Style_45_ch" w:type="character">
    <w:name w:val="WW-Absatz-Standardschriftart11111111"/>
    <w:link w:val="Style_45"/>
  </w:style>
  <w:style w:styleId="Style_46" w:type="paragraph">
    <w:name w:val="ConsNormal"/>
    <w:link w:val="Style_46_ch"/>
    <w:pPr>
      <w:widowControl w:val="0"/>
      <w:ind w:firstLine="720" w:left="0" w:right="19772"/>
    </w:pPr>
    <w:rPr>
      <w:rFonts w:ascii="Arial" w:hAnsi="Arial"/>
    </w:rPr>
  </w:style>
  <w:style w:styleId="Style_46_ch" w:type="character">
    <w:name w:val="ConsNormal"/>
    <w:link w:val="Style_46"/>
    <w:rPr>
      <w:rFonts w:ascii="Arial" w:hAnsi="Arial"/>
    </w:rPr>
  </w:style>
  <w:style w:styleId="Style_47" w:type="paragraph">
    <w:name w:val="ConsTitle"/>
    <w:link w:val="Style_47_ch"/>
    <w:pPr>
      <w:widowControl w:val="0"/>
      <w:ind/>
    </w:pPr>
    <w:rPr>
      <w:rFonts w:ascii="Arial" w:hAnsi="Arial"/>
      <w:b w:val="1"/>
      <w:sz w:val="16"/>
    </w:rPr>
  </w:style>
  <w:style w:styleId="Style_47_ch" w:type="character">
    <w:name w:val="ConsTitle"/>
    <w:link w:val="Style_47"/>
    <w:rPr>
      <w:rFonts w:ascii="Arial" w:hAnsi="Arial"/>
      <w:b w:val="1"/>
      <w:sz w:val="16"/>
    </w:rPr>
  </w:style>
  <w:style w:styleId="Style_48" w:type="paragraph">
    <w:name w:val="Основной текст 31"/>
    <w:basedOn w:val="Style_9"/>
    <w:link w:val="Style_48_ch"/>
    <w:pPr>
      <w:spacing w:after="120"/>
      <w:ind/>
    </w:pPr>
    <w:rPr>
      <w:b w:val="1"/>
      <w:sz w:val="16"/>
    </w:rPr>
  </w:style>
  <w:style w:styleId="Style_48_ch" w:type="character">
    <w:name w:val="Основной текст 31"/>
    <w:basedOn w:val="Style_9_ch"/>
    <w:link w:val="Style_48"/>
    <w:rPr>
      <w:b w:val="1"/>
      <w:sz w:val="16"/>
    </w:rPr>
  </w:style>
  <w:style w:styleId="Style_44" w:type="paragraph">
    <w:name w:val="Основной шрифт абзаца1"/>
    <w:link w:val="Style_44_ch"/>
  </w:style>
  <w:style w:styleId="Style_44_ch" w:type="character">
    <w:name w:val="Основной шрифт абзаца1"/>
    <w:link w:val="Style_44"/>
  </w:style>
  <w:style w:styleId="Style_49" w:type="paragraph">
    <w:name w:val="WW8Num1z0"/>
    <w:link w:val="Style_49_ch"/>
    <w:rPr>
      <w:rFonts w:ascii="Symbol" w:hAnsi="Symbol"/>
    </w:rPr>
  </w:style>
  <w:style w:styleId="Style_49_ch" w:type="character">
    <w:name w:val="WW8Num1z0"/>
    <w:link w:val="Style_49"/>
    <w:rPr>
      <w:rFonts w:ascii="Symbol" w:hAnsi="Symbol"/>
    </w:rPr>
  </w:style>
  <w:style w:styleId="Style_50" w:type="paragraph">
    <w:name w:val="ПЗ2"/>
    <w:basedOn w:val="Style_51"/>
    <w:next w:val="Style_51"/>
    <w:link w:val="Style_50_ch"/>
    <w:pPr>
      <w:keepNext w:val="1"/>
      <w:spacing w:after="240" w:before="360"/>
      <w:ind/>
    </w:pPr>
    <w:rPr>
      <w:b w:val="1"/>
    </w:rPr>
  </w:style>
  <w:style w:styleId="Style_50_ch" w:type="character">
    <w:name w:val="ПЗ2"/>
    <w:basedOn w:val="Style_51_ch"/>
    <w:link w:val="Style_50"/>
    <w:rPr>
      <w:b w:val="1"/>
    </w:rPr>
  </w:style>
  <w:style w:styleId="Style_52" w:type="paragraph">
    <w:name w:val="WW-Absatz-Standardschriftart1111111111111"/>
    <w:link w:val="Style_52_ch"/>
  </w:style>
  <w:style w:styleId="Style_52_ch" w:type="character">
    <w:name w:val="WW-Absatz-Standardschriftart1111111111111"/>
    <w:link w:val="Style_52"/>
  </w:style>
  <w:style w:styleId="Style_53" w:type="paragraph">
    <w:name w:val="Основной текст с отступом 31"/>
    <w:basedOn w:val="Style_9"/>
    <w:link w:val="Style_53_ch"/>
    <w:pPr>
      <w:spacing w:after="120"/>
      <w:ind w:firstLine="0" w:left="283"/>
    </w:pPr>
    <w:rPr>
      <w:sz w:val="16"/>
    </w:rPr>
  </w:style>
  <w:style w:styleId="Style_53_ch" w:type="character">
    <w:name w:val="Основной текст с отступом 31"/>
    <w:basedOn w:val="Style_9_ch"/>
    <w:link w:val="Style_53"/>
    <w:rPr>
      <w:sz w:val="16"/>
    </w:rPr>
  </w:style>
  <w:style w:styleId="Style_54" w:type="paragraph">
    <w:name w:val="Основной шрифт абзаца2"/>
    <w:link w:val="Style_54_ch"/>
  </w:style>
  <w:style w:styleId="Style_54_ch" w:type="character">
    <w:name w:val="Основной шрифт абзаца2"/>
    <w:link w:val="Style_54"/>
  </w:style>
  <w:style w:styleId="Style_55" w:type="paragraph">
    <w:name w:val="Основной текст1"/>
    <w:basedOn w:val="Style_9"/>
    <w:link w:val="Style_55_ch"/>
    <w:pPr>
      <w:widowControl w:val="0"/>
      <w:spacing w:after="420" w:before="600" w:line="0" w:lineRule="atLeast"/>
      <w:ind/>
    </w:pPr>
    <w:rPr>
      <w:sz w:val="19"/>
    </w:rPr>
  </w:style>
  <w:style w:styleId="Style_55_ch" w:type="character">
    <w:name w:val="Основной текст1"/>
    <w:basedOn w:val="Style_9_ch"/>
    <w:link w:val="Style_55"/>
    <w:rPr>
      <w:sz w:val="19"/>
    </w:rPr>
  </w:style>
  <w:style w:styleId="Style_56" w:type="paragraph">
    <w:name w:val="WW-Absatz-Standardschriftart11111"/>
    <w:link w:val="Style_56_ch"/>
  </w:style>
  <w:style w:styleId="Style_56_ch" w:type="character">
    <w:name w:val="WW-Absatz-Standardschriftart11111"/>
    <w:link w:val="Style_56"/>
  </w:style>
  <w:style w:styleId="Style_33" w:type="paragraph">
    <w:name w:val="Default Paragraph Font"/>
    <w:link w:val="Style_33_ch"/>
  </w:style>
  <w:style w:styleId="Style_33_ch" w:type="character">
    <w:name w:val="Default Paragraph Font"/>
    <w:link w:val="Style_33"/>
  </w:style>
  <w:style w:styleId="Style_57" w:type="paragraph">
    <w:name w:val="toc 3"/>
    <w:basedOn w:val="Style_9"/>
    <w:next w:val="Style_9"/>
    <w:link w:val="Style_57_ch"/>
    <w:uiPriority w:val="39"/>
    <w:pPr>
      <w:tabs>
        <w:tab w:leader="none" w:pos="0" w:val="left"/>
        <w:tab w:leader="dot" w:pos="10206" w:val="right"/>
      </w:tabs>
      <w:spacing w:line="276" w:lineRule="auto"/>
      <w:ind/>
      <w:jc w:val="both"/>
    </w:pPr>
  </w:style>
  <w:style w:styleId="Style_57_ch" w:type="character">
    <w:name w:val="toc 3"/>
    <w:basedOn w:val="Style_9_ch"/>
    <w:link w:val="Style_57"/>
  </w:style>
  <w:style w:styleId="Style_58" w:type="paragraph">
    <w:name w:val="Стиль"/>
    <w:basedOn w:val="Style_59"/>
    <w:link w:val="Style_58_ch"/>
    <w:pPr>
      <w:tabs>
        <w:tab w:leader="none" w:pos="4153" w:val="clear"/>
        <w:tab w:leader="none" w:pos="4677" w:val="center"/>
        <w:tab w:leader="none" w:pos="8306" w:val="clear"/>
        <w:tab w:leader="none" w:pos="9355" w:val="right"/>
      </w:tabs>
      <w:spacing w:line="360" w:lineRule="auto"/>
      <w:ind w:firstLine="851" w:left="284" w:right="284"/>
      <w:jc w:val="right"/>
    </w:pPr>
    <w:rPr>
      <w:rFonts w:ascii="GOST type A" w:hAnsi="GOST type A"/>
    </w:rPr>
  </w:style>
  <w:style w:styleId="Style_58_ch" w:type="character">
    <w:name w:val="Стиль"/>
    <w:basedOn w:val="Style_59_ch"/>
    <w:link w:val="Style_58"/>
    <w:rPr>
      <w:rFonts w:ascii="GOST type A" w:hAnsi="GOST type A"/>
    </w:rPr>
  </w:style>
  <w:style w:styleId="Style_60" w:type="paragraph">
    <w:name w:val="Style3"/>
    <w:basedOn w:val="Style_9"/>
    <w:link w:val="Style_60_ch"/>
    <w:pPr>
      <w:widowControl w:val="0"/>
      <w:spacing w:line="413" w:lineRule="exact"/>
      <w:ind/>
    </w:pPr>
    <w:rPr>
      <w:rFonts w:ascii="Arial" w:hAnsi="Arial"/>
    </w:rPr>
  </w:style>
  <w:style w:styleId="Style_60_ch" w:type="character">
    <w:name w:val="Style3"/>
    <w:basedOn w:val="Style_9_ch"/>
    <w:link w:val="Style_60"/>
    <w:rPr>
      <w:rFonts w:ascii="Arial" w:hAnsi="Arial"/>
    </w:rPr>
  </w:style>
  <w:style w:styleId="Style_51" w:type="paragraph">
    <w:name w:val="Нормальный-2"/>
    <w:basedOn w:val="Style_9"/>
    <w:link w:val="Style_51_ch"/>
    <w:pPr>
      <w:spacing w:before="120"/>
      <w:ind w:firstLine="851" w:left="284" w:right="170"/>
      <w:jc w:val="both"/>
    </w:pPr>
    <w:rPr>
      <w:sz w:val="26"/>
    </w:rPr>
  </w:style>
  <w:style w:styleId="Style_51_ch" w:type="character">
    <w:name w:val="Нормальный-2"/>
    <w:basedOn w:val="Style_9_ch"/>
    <w:link w:val="Style_51"/>
    <w:rPr>
      <w:sz w:val="26"/>
    </w:rPr>
  </w:style>
  <w:style w:styleId="Style_61" w:type="paragraph">
    <w:name w:val="Гипертекстовая ссылка"/>
    <w:link w:val="Style_61_ch"/>
    <w:rPr>
      <w:b w:val="1"/>
      <w:color w:val="008000"/>
    </w:rPr>
  </w:style>
  <w:style w:styleId="Style_61_ch" w:type="character">
    <w:name w:val="Гипертекстовая ссылка"/>
    <w:link w:val="Style_61"/>
    <w:rPr>
      <w:b w:val="1"/>
      <w:color w:val="008000"/>
    </w:rPr>
  </w:style>
  <w:style w:styleId="Style_62" w:type="paragraph">
    <w:name w:val="Iau?iue"/>
    <w:link w:val="Style_62_ch"/>
    <w:pPr>
      <w:widowControl w:val="0"/>
      <w:ind/>
    </w:pPr>
  </w:style>
  <w:style w:styleId="Style_62_ch" w:type="character">
    <w:name w:val="Iau?iue"/>
    <w:link w:val="Style_62"/>
  </w:style>
  <w:style w:styleId="Style_63" w:type="paragraph">
    <w:name w:val="Style15"/>
    <w:basedOn w:val="Style_9"/>
    <w:link w:val="Style_63_ch"/>
    <w:pPr>
      <w:widowControl w:val="0"/>
      <w:spacing w:line="274" w:lineRule="exact"/>
      <w:ind w:firstLine="701" w:left="0"/>
    </w:pPr>
    <w:rPr>
      <w:rFonts w:ascii="Arial" w:hAnsi="Arial"/>
    </w:rPr>
  </w:style>
  <w:style w:styleId="Style_63_ch" w:type="character">
    <w:name w:val="Style15"/>
    <w:basedOn w:val="Style_9_ch"/>
    <w:link w:val="Style_63"/>
    <w:rPr>
      <w:rFonts w:ascii="Arial" w:hAnsi="Arial"/>
    </w:rPr>
  </w:style>
  <w:style w:styleId="Style_64" w:type="paragraph">
    <w:name w:val="Style12"/>
    <w:basedOn w:val="Style_9"/>
    <w:link w:val="Style_64_ch"/>
    <w:pPr>
      <w:widowControl w:val="0"/>
      <w:ind/>
    </w:pPr>
    <w:rPr>
      <w:rFonts w:ascii="Arial" w:hAnsi="Arial"/>
    </w:rPr>
  </w:style>
  <w:style w:styleId="Style_64_ch" w:type="character">
    <w:name w:val="Style12"/>
    <w:basedOn w:val="Style_9_ch"/>
    <w:link w:val="Style_64"/>
    <w:rPr>
      <w:rFonts w:ascii="Arial" w:hAnsi="Arial"/>
    </w:rPr>
  </w:style>
  <w:style w:styleId="Style_65" w:type="paragraph">
    <w:name w:val="МГ_5Заголовок"/>
    <w:next w:val="Style_18"/>
    <w:link w:val="Style_65_ch"/>
    <w:pPr>
      <w:keepNext w:val="1"/>
      <w:spacing w:after="240" w:before="480"/>
      <w:ind w:firstLine="851" w:left="284" w:right="170"/>
      <w:jc w:val="both"/>
      <w:outlineLvl w:val="4"/>
    </w:pPr>
    <w:rPr>
      <w:b w:val="1"/>
      <w:sz w:val="26"/>
    </w:rPr>
  </w:style>
  <w:style w:styleId="Style_65_ch" w:type="character">
    <w:name w:val="МГ_5Заголовок"/>
    <w:link w:val="Style_65"/>
    <w:rPr>
      <w:b w:val="1"/>
      <w:sz w:val="26"/>
    </w:rPr>
  </w:style>
  <w:style w:styleId="Style_66" w:type="paragraph">
    <w:name w:val="Символ нумерации"/>
    <w:link w:val="Style_66_ch"/>
  </w:style>
  <w:style w:styleId="Style_66_ch" w:type="character">
    <w:name w:val="Символ нумерации"/>
    <w:link w:val="Style_66"/>
  </w:style>
  <w:style w:styleId="Style_67" w:type="paragraph">
    <w:name w:val="Body Text Indent"/>
    <w:basedOn w:val="Style_9"/>
    <w:link w:val="Style_67_ch"/>
    <w:pPr>
      <w:spacing w:after="120"/>
      <w:ind w:firstLine="0" w:left="283"/>
    </w:pPr>
  </w:style>
  <w:style w:styleId="Style_67_ch" w:type="character">
    <w:name w:val="Body Text Indent"/>
    <w:basedOn w:val="Style_9_ch"/>
    <w:link w:val="Style_67"/>
  </w:style>
  <w:style w:styleId="Style_68" w:type="paragraph">
    <w:name w:val="Font Style20"/>
    <w:link w:val="Style_68_ch"/>
    <w:rPr>
      <w:rFonts w:ascii="Arial" w:hAnsi="Arial"/>
      <w:b w:val="1"/>
      <w:i w:val="1"/>
      <w:sz w:val="22"/>
    </w:rPr>
  </w:style>
  <w:style w:styleId="Style_68_ch" w:type="character">
    <w:name w:val="Font Style20"/>
    <w:link w:val="Style_68"/>
    <w:rPr>
      <w:rFonts w:ascii="Arial" w:hAnsi="Arial"/>
      <w:b w:val="1"/>
      <w:i w:val="1"/>
      <w:sz w:val="22"/>
    </w:rPr>
  </w:style>
  <w:style w:styleId="Style_69" w:type="paragraph">
    <w:name w:val="Заголовок таблицы"/>
    <w:basedOn w:val="Style_36"/>
    <w:link w:val="Style_69_ch"/>
    <w:pPr>
      <w:ind/>
      <w:jc w:val="center"/>
    </w:pPr>
    <w:rPr>
      <w:b w:val="1"/>
    </w:rPr>
  </w:style>
  <w:style w:styleId="Style_69_ch" w:type="character">
    <w:name w:val="Заголовок таблицы"/>
    <w:basedOn w:val="Style_36_ch"/>
    <w:link w:val="Style_69"/>
    <w:rPr>
      <w:b w:val="1"/>
    </w:rPr>
  </w:style>
  <w:style w:styleId="Style_70" w:type="paragraph">
    <w:name w:val="WW-Absatz-Standardschriftart"/>
    <w:link w:val="Style_70_ch"/>
  </w:style>
  <w:style w:styleId="Style_70_ch" w:type="character">
    <w:name w:val="WW-Absatz-Standardschriftart"/>
    <w:link w:val="Style_70"/>
  </w:style>
  <w:style w:styleId="Style_71" w:type="paragraph">
    <w:name w:val="heading 5"/>
    <w:basedOn w:val="Style_9"/>
    <w:next w:val="Style_9"/>
    <w:link w:val="Style_71_ch"/>
    <w:uiPriority w:val="9"/>
    <w:qFormat/>
    <w:pPr>
      <w:spacing w:after="60" w:before="240"/>
      <w:ind/>
      <w:outlineLvl w:val="4"/>
    </w:pPr>
    <w:rPr>
      <w:b w:val="1"/>
      <w:i w:val="1"/>
      <w:sz w:val="26"/>
    </w:rPr>
  </w:style>
  <w:style w:styleId="Style_71_ch" w:type="character">
    <w:name w:val="heading 5"/>
    <w:basedOn w:val="Style_9_ch"/>
    <w:link w:val="Style_71"/>
    <w:rPr>
      <w:b w:val="1"/>
      <w:i w:val="1"/>
      <w:sz w:val="26"/>
    </w:rPr>
  </w:style>
  <w:style w:styleId="Style_72" w:type="paragraph">
    <w:name w:val="1460"/>
    <w:basedOn w:val="Style_9"/>
    <w:link w:val="Style_72_ch"/>
    <w:pPr>
      <w:spacing w:before="120"/>
      <w:ind/>
      <w:jc w:val="center"/>
    </w:pPr>
    <w:rPr>
      <w:b w:val="1"/>
      <w:color w:val="000000"/>
      <w:sz w:val="28"/>
    </w:rPr>
  </w:style>
  <w:style w:styleId="Style_72_ch" w:type="character">
    <w:name w:val="1460"/>
    <w:basedOn w:val="Style_9_ch"/>
    <w:link w:val="Style_72"/>
    <w:rPr>
      <w:b w:val="1"/>
      <w:color w:val="000000"/>
      <w:sz w:val="28"/>
    </w:rPr>
  </w:style>
  <w:style w:styleId="Style_73" w:type="paragraph">
    <w:name w:val="Заголовок КД"/>
    <w:basedOn w:val="Style_9"/>
    <w:next w:val="Style_9"/>
    <w:link w:val="Style_73_ch"/>
    <w:pPr>
      <w:ind w:firstLine="0" w:left="284" w:right="284"/>
      <w:jc w:val="center"/>
    </w:pPr>
    <w:rPr>
      <w:b w:val="1"/>
      <w:sz w:val="28"/>
    </w:rPr>
  </w:style>
  <w:style w:styleId="Style_73_ch" w:type="character">
    <w:name w:val="Заголовок КД"/>
    <w:basedOn w:val="Style_9_ch"/>
    <w:link w:val="Style_73"/>
    <w:rPr>
      <w:b w:val="1"/>
      <w:sz w:val="28"/>
    </w:rPr>
  </w:style>
  <w:style w:styleId="Style_74" w:type="paragraph">
    <w:name w:val="List"/>
    <w:basedOn w:val="Style_28"/>
    <w:link w:val="Style_74_ch"/>
  </w:style>
  <w:style w:styleId="Style_74_ch" w:type="character">
    <w:name w:val="List"/>
    <w:basedOn w:val="Style_28_ch"/>
    <w:link w:val="Style_74"/>
  </w:style>
  <w:style w:styleId="Style_75" w:type="paragraph">
    <w:name w:val="Нормальный (OEM)"/>
    <w:basedOn w:val="Style_9"/>
    <w:next w:val="Style_9"/>
    <w:link w:val="Style_75_ch"/>
    <w:pPr>
      <w:widowControl w:val="0"/>
      <w:ind/>
      <w:jc w:val="both"/>
    </w:pPr>
    <w:rPr>
      <w:rFonts w:ascii="Courier New" w:hAnsi="Courier New"/>
      <w:sz w:val="20"/>
    </w:rPr>
  </w:style>
  <w:style w:styleId="Style_75_ch" w:type="character">
    <w:name w:val="Нормальный (OEM)"/>
    <w:basedOn w:val="Style_9_ch"/>
    <w:link w:val="Style_75"/>
    <w:rPr>
      <w:rFonts w:ascii="Courier New" w:hAnsi="Courier New"/>
      <w:sz w:val="20"/>
    </w:rPr>
  </w:style>
  <w:style w:styleId="Style_2" w:type="paragraph">
    <w:name w:val="heading 1"/>
    <w:basedOn w:val="Style_9"/>
    <w:next w:val="Style_9"/>
    <w:link w:val="Style_2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2_ch" w:type="character">
    <w:name w:val="heading 1"/>
    <w:basedOn w:val="Style_9_ch"/>
    <w:link w:val="Style_2"/>
    <w:rPr>
      <w:rFonts w:ascii="Arial" w:hAnsi="Arial"/>
      <w:b w:val="1"/>
      <w:sz w:val="32"/>
    </w:rPr>
  </w:style>
  <w:style w:styleId="Style_76" w:type="paragraph">
    <w:name w:val="ПЗ1"/>
    <w:basedOn w:val="Style_51"/>
    <w:next w:val="Style_51"/>
    <w:link w:val="Style_76_ch"/>
    <w:pPr>
      <w:keepNext w:val="1"/>
      <w:spacing w:after="480" w:before="720"/>
      <w:ind/>
    </w:pPr>
    <w:rPr>
      <w:b w:val="1"/>
      <w:caps w:val="1"/>
    </w:rPr>
  </w:style>
  <w:style w:styleId="Style_76_ch" w:type="character">
    <w:name w:val="ПЗ1"/>
    <w:basedOn w:val="Style_51_ch"/>
    <w:link w:val="Style_76"/>
    <w:rPr>
      <w:b w:val="1"/>
      <w:caps w:val="1"/>
    </w:rPr>
  </w:style>
  <w:style w:styleId="Style_77" w:type="paragraph">
    <w:name w:val="Указатель1"/>
    <w:basedOn w:val="Style_9"/>
    <w:link w:val="Style_77_ch"/>
  </w:style>
  <w:style w:styleId="Style_77_ch" w:type="character">
    <w:name w:val="Указатель1"/>
    <w:basedOn w:val="Style_9_ch"/>
    <w:link w:val="Style_77"/>
  </w:style>
  <w:style w:styleId="Style_78" w:type="paragraph">
    <w:name w:val="apple-converted-space"/>
    <w:basedOn w:val="Style_33"/>
    <w:link w:val="Style_78_ch"/>
  </w:style>
  <w:style w:styleId="Style_78_ch" w:type="character">
    <w:name w:val="apple-converted-space"/>
    <w:basedOn w:val="Style_33_ch"/>
    <w:link w:val="Style_78"/>
  </w:style>
  <w:style w:styleId="Style_79" w:type="paragraph">
    <w:name w:val="Style5"/>
    <w:basedOn w:val="Style_9"/>
    <w:link w:val="Style_79_ch"/>
    <w:pPr>
      <w:widowControl w:val="0"/>
      <w:spacing w:line="418" w:lineRule="exact"/>
      <w:ind/>
      <w:jc w:val="both"/>
    </w:pPr>
    <w:rPr>
      <w:rFonts w:ascii="Arial" w:hAnsi="Arial"/>
    </w:rPr>
  </w:style>
  <w:style w:styleId="Style_79_ch" w:type="character">
    <w:name w:val="Style5"/>
    <w:basedOn w:val="Style_9_ch"/>
    <w:link w:val="Style_79"/>
    <w:rPr>
      <w:rFonts w:ascii="Arial" w:hAnsi="Arial"/>
    </w:rPr>
  </w:style>
  <w:style w:styleId="Style_80" w:type="paragraph">
    <w:name w:val="Hyperlink"/>
    <w:link w:val="Style_80_ch"/>
    <w:rPr>
      <w:color w:val="0000FF"/>
      <w:u w:val="single"/>
    </w:rPr>
  </w:style>
  <w:style w:styleId="Style_80_ch" w:type="character">
    <w:name w:val="Hyperlink"/>
    <w:link w:val="Style_80"/>
    <w:rPr>
      <w:color w:val="0000FF"/>
      <w:u w:val="single"/>
    </w:rPr>
  </w:style>
  <w:style w:styleId="Style_81" w:type="paragraph">
    <w:name w:val="Footnote"/>
    <w:link w:val="Style_81_ch"/>
    <w:pPr>
      <w:ind w:firstLine="851" w:left="0"/>
      <w:jc w:val="both"/>
    </w:pPr>
    <w:rPr>
      <w:rFonts w:ascii="XO Thames" w:hAnsi="XO Thames"/>
      <w:sz w:val="22"/>
    </w:rPr>
  </w:style>
  <w:style w:styleId="Style_81_ch" w:type="character">
    <w:name w:val="Footnote"/>
    <w:link w:val="Style_81"/>
    <w:rPr>
      <w:rFonts w:ascii="XO Thames" w:hAnsi="XO Thames"/>
      <w:sz w:val="22"/>
    </w:rPr>
  </w:style>
  <w:style w:styleId="Style_59" w:type="paragraph">
    <w:name w:val="footer"/>
    <w:basedOn w:val="Style_9"/>
    <w:link w:val="Style_59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59_ch" w:type="character">
    <w:name w:val="footer"/>
    <w:basedOn w:val="Style_9_ch"/>
    <w:link w:val="Style_59"/>
    <w:rPr>
      <w:sz w:val="20"/>
    </w:rPr>
  </w:style>
  <w:style w:styleId="Style_82" w:type="paragraph">
    <w:name w:val="Стиль1"/>
    <w:basedOn w:val="Style_9"/>
    <w:link w:val="Style_82_ch"/>
    <w:pPr>
      <w:spacing w:after="200" w:line="360" w:lineRule="auto"/>
      <w:ind w:firstLine="426" w:left="0"/>
      <w:jc w:val="both"/>
    </w:pPr>
    <w:rPr>
      <w:rFonts w:ascii="Calibri" w:hAnsi="Calibri"/>
      <w:color w:val="000000"/>
      <w:sz w:val="22"/>
    </w:rPr>
  </w:style>
  <w:style w:styleId="Style_82_ch" w:type="character">
    <w:name w:val="Стиль1"/>
    <w:basedOn w:val="Style_9_ch"/>
    <w:link w:val="Style_82"/>
    <w:rPr>
      <w:rFonts w:ascii="Calibri" w:hAnsi="Calibri"/>
      <w:color w:val="000000"/>
      <w:sz w:val="22"/>
    </w:rPr>
  </w:style>
  <w:style w:styleId="Style_83" w:type="paragraph">
    <w:name w:val="МГ 5_Подпункт (пример: 1.1.1)"/>
    <w:next w:val="Style_9"/>
    <w:link w:val="Style_83_ch"/>
    <w:pPr>
      <w:keepNext w:val="1"/>
      <w:numPr>
        <w:ilvl w:val="2"/>
        <w:numId w:val="4"/>
      </w:numPr>
      <w:tabs>
        <w:tab w:leader="none" w:pos="709" w:val="left"/>
      </w:tabs>
      <w:spacing w:after="240" w:before="480"/>
      <w:ind w:firstLine="851" w:left="284" w:right="170"/>
      <w:jc w:val="both"/>
      <w:outlineLvl w:val="4"/>
    </w:pPr>
    <w:rPr>
      <w:b w:val="1"/>
      <w:sz w:val="26"/>
    </w:rPr>
  </w:style>
  <w:style w:styleId="Style_83_ch" w:type="character">
    <w:name w:val="МГ 5_Подпункт (пример: 1.1.1)"/>
    <w:link w:val="Style_83"/>
    <w:rPr>
      <w:b w:val="1"/>
      <w:sz w:val="26"/>
    </w:rPr>
  </w:style>
  <w:style w:styleId="Style_84" w:type="paragraph">
    <w:name w:val="toc 1"/>
    <w:basedOn w:val="Style_9"/>
    <w:next w:val="Style_9"/>
    <w:link w:val="Style_84_ch"/>
    <w:uiPriority w:val="39"/>
    <w:pPr>
      <w:widowControl w:val="0"/>
      <w:tabs>
        <w:tab w:leader="none" w:pos="426" w:val="left"/>
        <w:tab w:leader="dot" w:pos="9639" w:val="right"/>
      </w:tabs>
      <w:spacing w:line="360" w:lineRule="auto"/>
      <w:ind/>
      <w:jc w:val="both"/>
    </w:pPr>
    <w:rPr>
      <w:sz w:val="28"/>
    </w:rPr>
  </w:style>
  <w:style w:styleId="Style_84_ch" w:type="character">
    <w:name w:val="toc 1"/>
    <w:basedOn w:val="Style_9_ch"/>
    <w:link w:val="Style_84"/>
    <w:rPr>
      <w:sz w:val="28"/>
    </w:rPr>
  </w:style>
  <w:style w:styleId="Style_85" w:type="paragraph">
    <w:name w:val="Strong"/>
    <w:link w:val="Style_85_ch"/>
    <w:rPr>
      <w:b w:val="1"/>
    </w:rPr>
  </w:style>
  <w:style w:styleId="Style_85_ch" w:type="character">
    <w:name w:val="Strong"/>
    <w:link w:val="Style_85"/>
    <w:rPr>
      <w:b w:val="1"/>
    </w:rPr>
  </w:style>
  <w:style w:styleId="Style_86" w:type="paragraph">
    <w:name w:val="Îñíîâíîé òåêñò ñ îòñòóïîì 3"/>
    <w:basedOn w:val="Style_9"/>
    <w:link w:val="Style_86_ch"/>
    <w:pPr>
      <w:widowControl w:val="0"/>
      <w:ind w:firstLine="567" w:left="0"/>
      <w:jc w:val="both"/>
    </w:pPr>
    <w:rPr>
      <w:rFonts w:ascii="Peterburg" w:hAnsi="Peterburg"/>
      <w:b w:val="1"/>
      <w:i w:val="1"/>
    </w:rPr>
  </w:style>
  <w:style w:styleId="Style_86_ch" w:type="character">
    <w:name w:val="Îñíîâíîé òåêñò ñ îòñòóïîì 3"/>
    <w:basedOn w:val="Style_9_ch"/>
    <w:link w:val="Style_86"/>
    <w:rPr>
      <w:rFonts w:ascii="Peterburg" w:hAnsi="Peterburg"/>
      <w:b w:val="1"/>
      <w:i w:val="1"/>
    </w:rPr>
  </w:style>
  <w:style w:styleId="Style_87" w:type="paragraph">
    <w:name w:val="МГ 3_ Пункт"/>
    <w:next w:val="Style_9"/>
    <w:link w:val="Style_87_ch"/>
    <w:pPr>
      <w:keepNext w:val="1"/>
      <w:numPr>
        <w:ilvl w:val="0"/>
        <w:numId w:val="4"/>
      </w:numPr>
      <w:tabs>
        <w:tab w:leader="none" w:pos="709" w:val="left"/>
        <w:tab w:leader="none" w:pos="1701" w:val="left"/>
      </w:tabs>
      <w:spacing w:after="240" w:before="480"/>
      <w:ind w:firstLine="851" w:left="0" w:right="170"/>
      <w:jc w:val="both"/>
      <w:outlineLvl w:val="2"/>
    </w:pPr>
    <w:rPr>
      <w:b w:val="1"/>
      <w:sz w:val="26"/>
    </w:rPr>
  </w:style>
  <w:style w:styleId="Style_87_ch" w:type="character">
    <w:name w:val="МГ 3_ Пункт"/>
    <w:link w:val="Style_87"/>
    <w:rPr>
      <w:b w:val="1"/>
      <w:sz w:val="26"/>
    </w:rPr>
  </w:style>
  <w:style w:styleId="Style_88" w:type="paragraph">
    <w:name w:val="Header and Footer"/>
    <w:link w:val="Style_88_ch"/>
    <w:pPr>
      <w:spacing w:line="240" w:lineRule="auto"/>
      <w:ind/>
      <w:jc w:val="both"/>
    </w:pPr>
    <w:rPr>
      <w:rFonts w:ascii="XO Thames" w:hAnsi="XO Thames"/>
      <w:sz w:val="28"/>
    </w:rPr>
  </w:style>
  <w:style w:styleId="Style_88_ch" w:type="character">
    <w:name w:val="Header and Footer"/>
    <w:link w:val="Style_88"/>
    <w:rPr>
      <w:rFonts w:ascii="XO Thames" w:hAnsi="XO Thames"/>
      <w:sz w:val="28"/>
    </w:rPr>
  </w:style>
  <w:style w:styleId="Style_89" w:type="paragraph">
    <w:name w:val="TOC Heading"/>
    <w:basedOn w:val="Style_2"/>
    <w:next w:val="Style_9"/>
    <w:link w:val="Style_89_ch"/>
    <w:pPr>
      <w:keepLines w:val="1"/>
      <w:spacing w:after="0" w:before="480" w:line="276" w:lineRule="auto"/>
      <w:ind/>
      <w:outlineLvl w:val="8"/>
    </w:pPr>
    <w:rPr>
      <w:rFonts w:ascii="Cambria" w:hAnsi="Cambria"/>
      <w:color w:val="365F91"/>
      <w:sz w:val="28"/>
    </w:rPr>
  </w:style>
  <w:style w:styleId="Style_89_ch" w:type="character">
    <w:name w:val="TOC Heading"/>
    <w:basedOn w:val="Style_2_ch"/>
    <w:link w:val="Style_89"/>
    <w:rPr>
      <w:rFonts w:ascii="Cambria" w:hAnsi="Cambria"/>
      <w:color w:val="365F91"/>
      <w:sz w:val="28"/>
    </w:rPr>
  </w:style>
  <w:style w:styleId="Style_90" w:type="paragraph">
    <w:name w:val="Заголовок1"/>
    <w:basedOn w:val="Style_9"/>
    <w:next w:val="Style_28"/>
    <w:link w:val="Style_90_ch"/>
    <w:pPr>
      <w:keepNext w:val="1"/>
      <w:spacing w:after="120" w:before="240"/>
      <w:ind/>
    </w:pPr>
    <w:rPr>
      <w:rFonts w:ascii="Arial" w:hAnsi="Arial"/>
      <w:sz w:val="28"/>
    </w:rPr>
  </w:style>
  <w:style w:styleId="Style_90_ch" w:type="character">
    <w:name w:val="Заголовок1"/>
    <w:basedOn w:val="Style_9_ch"/>
    <w:link w:val="Style_90"/>
    <w:rPr>
      <w:rFonts w:ascii="Arial" w:hAnsi="Arial"/>
      <w:sz w:val="28"/>
    </w:rPr>
  </w:style>
  <w:style w:styleId="Style_91" w:type="paragraph">
    <w:name w:val="Iniiaiie oaeno 2"/>
    <w:basedOn w:val="Style_9"/>
    <w:link w:val="Style_91_ch"/>
    <w:pPr>
      <w:widowControl w:val="0"/>
      <w:ind w:firstLine="567" w:left="0"/>
      <w:jc w:val="both"/>
    </w:pPr>
    <w:rPr>
      <w:b w:val="1"/>
      <w:color w:val="000000"/>
    </w:rPr>
  </w:style>
  <w:style w:styleId="Style_91_ch" w:type="character">
    <w:name w:val="Iniiaiie oaeno 2"/>
    <w:basedOn w:val="Style_9_ch"/>
    <w:link w:val="Style_91"/>
    <w:rPr>
      <w:b w:val="1"/>
      <w:color w:val="000000"/>
    </w:rPr>
  </w:style>
  <w:style w:styleId="Style_5" w:type="paragraph">
    <w:name w:val="Normal (Web)"/>
    <w:basedOn w:val="Style_9"/>
    <w:link w:val="Style_5_ch"/>
    <w:pPr>
      <w:spacing w:afterAutospacing="on" w:beforeAutospacing="on"/>
      <w:ind/>
    </w:pPr>
  </w:style>
  <w:style w:styleId="Style_5_ch" w:type="character">
    <w:name w:val="Normal (Web)"/>
    <w:basedOn w:val="Style_9_ch"/>
    <w:link w:val="Style_5"/>
  </w:style>
  <w:style w:styleId="Style_92" w:type="paragraph">
    <w:name w:val="Style10"/>
    <w:basedOn w:val="Style_9"/>
    <w:link w:val="Style_92_ch"/>
    <w:pPr>
      <w:widowControl w:val="0"/>
      <w:ind/>
    </w:pPr>
    <w:rPr>
      <w:rFonts w:ascii="Arial" w:hAnsi="Arial"/>
    </w:rPr>
  </w:style>
  <w:style w:styleId="Style_92_ch" w:type="character">
    <w:name w:val="Style10"/>
    <w:basedOn w:val="Style_9_ch"/>
    <w:link w:val="Style_92"/>
    <w:rPr>
      <w:rFonts w:ascii="Arial" w:hAnsi="Arial"/>
    </w:rPr>
  </w:style>
  <w:style w:styleId="Style_93" w:type="paragraph">
    <w:name w:val="annotation subject"/>
    <w:basedOn w:val="Style_26"/>
    <w:next w:val="Style_26"/>
    <w:link w:val="Style_93_ch"/>
    <w:rPr>
      <w:b w:val="1"/>
    </w:rPr>
  </w:style>
  <w:style w:styleId="Style_93_ch" w:type="character">
    <w:name w:val="annotation subject"/>
    <w:basedOn w:val="Style_26_ch"/>
    <w:link w:val="Style_93"/>
    <w:rPr>
      <w:b w:val="1"/>
    </w:rPr>
  </w:style>
  <w:style w:styleId="Style_94" w:type="paragraph">
    <w:name w:val="toc 9"/>
    <w:next w:val="Style_9"/>
    <w:link w:val="Style_9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94_ch" w:type="character">
    <w:name w:val="toc 9"/>
    <w:link w:val="Style_94"/>
    <w:rPr>
      <w:rFonts w:ascii="XO Thames" w:hAnsi="XO Thames"/>
      <w:sz w:val="28"/>
    </w:rPr>
  </w:style>
  <w:style w:styleId="Style_95" w:type="paragraph">
    <w:name w:val="line number"/>
    <w:basedOn w:val="Style_33"/>
    <w:link w:val="Style_95_ch"/>
  </w:style>
  <w:style w:styleId="Style_95_ch" w:type="character">
    <w:name w:val="line number"/>
    <w:basedOn w:val="Style_33_ch"/>
    <w:link w:val="Style_95"/>
  </w:style>
  <w:style w:styleId="Style_96" w:type="paragraph">
    <w:name w:val="Body Text Indent 2"/>
    <w:basedOn w:val="Style_9"/>
    <w:link w:val="Style_96_ch"/>
    <w:pPr>
      <w:spacing w:after="120" w:line="480" w:lineRule="auto"/>
      <w:ind w:firstLine="0" w:left="283"/>
    </w:pPr>
    <w:rPr>
      <w:rFonts w:ascii="Arial" w:hAnsi="Arial"/>
      <w:sz w:val="20"/>
    </w:rPr>
  </w:style>
  <w:style w:styleId="Style_96_ch" w:type="character">
    <w:name w:val="Body Text Indent 2"/>
    <w:basedOn w:val="Style_9_ch"/>
    <w:link w:val="Style_96"/>
    <w:rPr>
      <w:rFonts w:ascii="Arial" w:hAnsi="Arial"/>
      <w:sz w:val="20"/>
    </w:rPr>
  </w:style>
  <w:style w:styleId="Style_97" w:type="paragraph">
    <w:name w:val="МГ 6_Подпункт (пример: 1.1.1.1)"/>
    <w:next w:val="Style_9"/>
    <w:link w:val="Style_97_ch"/>
    <w:pPr>
      <w:numPr>
        <w:ilvl w:val="3"/>
        <w:numId w:val="4"/>
      </w:numPr>
      <w:tabs>
        <w:tab w:leader="none" w:pos="709" w:val="left"/>
      </w:tabs>
      <w:spacing w:after="240" w:before="480"/>
      <w:ind w:right="170"/>
      <w:jc w:val="both"/>
      <w:outlineLvl w:val="5"/>
    </w:pPr>
    <w:rPr>
      <w:b w:val="1"/>
      <w:sz w:val="26"/>
    </w:rPr>
  </w:style>
  <w:style w:styleId="Style_97_ch" w:type="character">
    <w:name w:val="МГ 6_Подпункт (пример: 1.1.1.1)"/>
    <w:link w:val="Style_97"/>
    <w:rPr>
      <w:b w:val="1"/>
      <w:sz w:val="26"/>
    </w:rPr>
  </w:style>
  <w:style w:styleId="Style_98" w:type="paragraph">
    <w:name w:val="Îñíîâíîé òåêñò 2"/>
    <w:basedOn w:val="Style_9"/>
    <w:link w:val="Style_98_ch"/>
    <w:pPr>
      <w:widowControl w:val="0"/>
      <w:ind w:firstLine="720" w:left="0"/>
      <w:jc w:val="both"/>
    </w:pPr>
    <w:rPr>
      <w:b w:val="1"/>
      <w:color w:val="000000"/>
    </w:rPr>
  </w:style>
  <w:style w:styleId="Style_98_ch" w:type="character">
    <w:name w:val="Îñíîâíîé òåêñò 2"/>
    <w:basedOn w:val="Style_9_ch"/>
    <w:link w:val="Style_98"/>
    <w:rPr>
      <w:b w:val="1"/>
      <w:color w:val="000000"/>
    </w:rPr>
  </w:style>
  <w:style w:styleId="Style_99" w:type="paragraph">
    <w:name w:val="Body Text 3"/>
    <w:basedOn w:val="Style_9"/>
    <w:link w:val="Style_99_ch"/>
    <w:pPr>
      <w:spacing w:after="120" w:line="360" w:lineRule="auto"/>
      <w:ind w:firstLine="851" w:left="284" w:right="284"/>
    </w:pPr>
    <w:rPr>
      <w:rFonts w:ascii="GOST type A" w:hAnsi="GOST type A"/>
      <w:i w:val="1"/>
      <w:sz w:val="16"/>
    </w:rPr>
  </w:style>
  <w:style w:styleId="Style_99_ch" w:type="character">
    <w:name w:val="Body Text 3"/>
    <w:basedOn w:val="Style_9_ch"/>
    <w:link w:val="Style_99"/>
    <w:rPr>
      <w:rFonts w:ascii="GOST type A" w:hAnsi="GOST type A"/>
      <w:i w:val="1"/>
      <w:sz w:val="16"/>
    </w:rPr>
  </w:style>
  <w:style w:styleId="Style_100" w:type="paragraph">
    <w:name w:val="rvps5"/>
    <w:basedOn w:val="Style_9"/>
    <w:link w:val="Style_100_ch"/>
    <w:pPr>
      <w:spacing w:afterAutospacing="on" w:beforeAutospacing="on"/>
      <w:ind/>
    </w:pPr>
  </w:style>
  <w:style w:styleId="Style_100_ch" w:type="character">
    <w:name w:val="rvps5"/>
    <w:basedOn w:val="Style_9_ch"/>
    <w:link w:val="Style_100"/>
  </w:style>
  <w:style w:styleId="Style_101" w:type="paragraph">
    <w:name w:val="Название2"/>
    <w:basedOn w:val="Style_9"/>
    <w:link w:val="Style_101_ch"/>
    <w:pPr>
      <w:spacing w:after="120" w:before="120"/>
      <w:ind/>
    </w:pPr>
    <w:rPr>
      <w:rFonts w:ascii="Arial" w:hAnsi="Arial"/>
      <w:i w:val="1"/>
      <w:sz w:val="20"/>
    </w:rPr>
  </w:style>
  <w:style w:styleId="Style_101_ch" w:type="character">
    <w:name w:val="Название2"/>
    <w:basedOn w:val="Style_9_ch"/>
    <w:link w:val="Style_101"/>
    <w:rPr>
      <w:rFonts w:ascii="Arial" w:hAnsi="Arial"/>
      <w:i w:val="1"/>
      <w:sz w:val="20"/>
    </w:rPr>
  </w:style>
  <w:style w:styleId="Style_102" w:type="paragraph">
    <w:name w:val="toc 8"/>
    <w:next w:val="Style_9"/>
    <w:link w:val="Style_10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02_ch" w:type="character">
    <w:name w:val="toc 8"/>
    <w:link w:val="Style_102"/>
    <w:rPr>
      <w:rFonts w:ascii="XO Thames" w:hAnsi="XO Thames"/>
      <w:sz w:val="28"/>
    </w:rPr>
  </w:style>
  <w:style w:styleId="Style_103" w:type="paragraph">
    <w:name w:val="Основной текст (2)"/>
    <w:basedOn w:val="Style_9"/>
    <w:link w:val="Style_103_ch"/>
    <w:pPr>
      <w:widowControl w:val="0"/>
      <w:spacing w:after="300" w:before="300" w:line="240" w:lineRule="atLeast"/>
      <w:ind/>
    </w:pPr>
    <w:rPr>
      <w:sz w:val="21"/>
    </w:rPr>
  </w:style>
  <w:style w:styleId="Style_103_ch" w:type="character">
    <w:name w:val="Основной текст (2)"/>
    <w:basedOn w:val="Style_9_ch"/>
    <w:link w:val="Style_103"/>
    <w:rPr>
      <w:sz w:val="21"/>
    </w:rPr>
  </w:style>
  <w:style w:styleId="Style_104" w:type="paragraph">
    <w:name w:val="WW-Absatz-Standardschriftart11"/>
    <w:link w:val="Style_104_ch"/>
  </w:style>
  <w:style w:styleId="Style_104_ch" w:type="character">
    <w:name w:val="WW-Absatz-Standardschriftart11"/>
    <w:link w:val="Style_104"/>
  </w:style>
  <w:style w:styleId="Style_105" w:type="paragraph">
    <w:name w:val="WW-Absatz-Standardschriftart111111111"/>
    <w:link w:val="Style_105_ch"/>
  </w:style>
  <w:style w:styleId="Style_105_ch" w:type="character">
    <w:name w:val="WW-Absatz-Standardschriftart111111111"/>
    <w:link w:val="Style_105"/>
  </w:style>
  <w:style w:styleId="Style_1" w:type="paragraph">
    <w:name w:val="header"/>
    <w:basedOn w:val="Style_9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header"/>
    <w:basedOn w:val="Style_9_ch"/>
    <w:link w:val="Style_1"/>
    <w:rPr>
      <w:sz w:val="20"/>
    </w:rPr>
  </w:style>
  <w:style w:styleId="Style_106" w:type="paragraph">
    <w:name w:val=".FORMATTEXT"/>
    <w:link w:val="Style_106_ch"/>
    <w:pPr>
      <w:widowControl w:val="0"/>
      <w:ind/>
    </w:pPr>
    <w:rPr>
      <w:sz w:val="24"/>
    </w:rPr>
  </w:style>
  <w:style w:styleId="Style_106_ch" w:type="character">
    <w:name w:val=".FORMATTEXT"/>
    <w:link w:val="Style_106"/>
    <w:rPr>
      <w:sz w:val="24"/>
    </w:rPr>
  </w:style>
  <w:style w:styleId="Style_107" w:type="paragraph">
    <w:name w:val="WW-Absatz-Standardschriftart111"/>
    <w:link w:val="Style_107_ch"/>
  </w:style>
  <w:style w:styleId="Style_107_ch" w:type="character">
    <w:name w:val="WW-Absatz-Standardschriftart111"/>
    <w:link w:val="Style_107"/>
  </w:style>
  <w:style w:styleId="Style_28" w:type="paragraph">
    <w:name w:val="Body Text"/>
    <w:basedOn w:val="Style_9"/>
    <w:link w:val="Style_28_ch"/>
    <w:pPr>
      <w:spacing w:after="120"/>
      <w:ind/>
    </w:pPr>
  </w:style>
  <w:style w:styleId="Style_28_ch" w:type="character">
    <w:name w:val="Body Text"/>
    <w:basedOn w:val="Style_9_ch"/>
    <w:link w:val="Style_28"/>
  </w:style>
  <w:style w:styleId="Style_108" w:type="paragraph">
    <w:name w:val=".HEADERTEXT"/>
    <w:link w:val="Style_108_ch"/>
    <w:pPr>
      <w:widowControl w:val="0"/>
      <w:ind/>
    </w:pPr>
    <w:rPr>
      <w:rFonts w:ascii="Arial" w:hAnsi="Arial"/>
      <w:color w:val="2B4279"/>
      <w:sz w:val="22"/>
    </w:rPr>
  </w:style>
  <w:style w:styleId="Style_108_ch" w:type="character">
    <w:name w:val=".HEADERTEXT"/>
    <w:link w:val="Style_108"/>
    <w:rPr>
      <w:rFonts w:ascii="Arial" w:hAnsi="Arial"/>
      <w:color w:val="2B4279"/>
      <w:sz w:val="22"/>
    </w:rPr>
  </w:style>
  <w:style w:styleId="Style_109" w:type="paragraph">
    <w:name w:val="toc 5"/>
    <w:next w:val="Style_9"/>
    <w:link w:val="Style_10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09_ch" w:type="character">
    <w:name w:val="toc 5"/>
    <w:link w:val="Style_109"/>
    <w:rPr>
      <w:rFonts w:ascii="XO Thames" w:hAnsi="XO Thames"/>
      <w:sz w:val="28"/>
    </w:rPr>
  </w:style>
  <w:style w:styleId="Style_110" w:type="paragraph">
    <w:name w:val="WW-Absatz-Standardschriftart11111111111"/>
    <w:link w:val="Style_110_ch"/>
  </w:style>
  <w:style w:styleId="Style_110_ch" w:type="character">
    <w:name w:val="WW-Absatz-Standardschriftart11111111111"/>
    <w:link w:val="Style_110"/>
  </w:style>
  <w:style w:styleId="Style_111" w:type="paragraph">
    <w:name w:val="основной"/>
    <w:basedOn w:val="Style_9"/>
    <w:link w:val="Style_111_ch"/>
    <w:pPr>
      <w:keepNext w:val="1"/>
      <w:ind/>
    </w:pPr>
  </w:style>
  <w:style w:styleId="Style_111_ch" w:type="character">
    <w:name w:val="основной"/>
    <w:basedOn w:val="Style_9_ch"/>
    <w:link w:val="Style_111"/>
  </w:style>
  <w:style w:styleId="Style_112" w:type="paragraph">
    <w:name w:val="S_Обычный"/>
    <w:basedOn w:val="Style_9"/>
    <w:link w:val="Style_112_ch"/>
    <w:pPr>
      <w:spacing w:line="360" w:lineRule="auto"/>
      <w:ind w:firstLine="709" w:left="0"/>
      <w:jc w:val="both"/>
    </w:pPr>
  </w:style>
  <w:style w:styleId="Style_112_ch" w:type="character">
    <w:name w:val="S_Обычный"/>
    <w:basedOn w:val="Style_9_ch"/>
    <w:link w:val="Style_112"/>
  </w:style>
  <w:style w:styleId="Style_113" w:type="paragraph">
    <w:name w:val="Основной текст 32"/>
    <w:basedOn w:val="Style_9"/>
    <w:link w:val="Style_113_ch"/>
    <w:pPr>
      <w:tabs>
        <w:tab w:leader="none" w:pos="5670" w:val="left"/>
        <w:tab w:leader="none" w:pos="8931" w:val="left"/>
      </w:tabs>
      <w:ind/>
      <w:jc w:val="center"/>
    </w:pPr>
  </w:style>
  <w:style w:styleId="Style_113_ch" w:type="character">
    <w:name w:val="Основной текст 32"/>
    <w:basedOn w:val="Style_9_ch"/>
    <w:link w:val="Style_113"/>
  </w:style>
  <w:style w:styleId="Style_114" w:type="paragraph">
    <w:name w:val="1206"/>
    <w:basedOn w:val="Style_9"/>
    <w:link w:val="Style_114_ch"/>
    <w:pPr>
      <w:spacing w:after="120"/>
      <w:ind/>
      <w:jc w:val="center"/>
    </w:pPr>
    <w:rPr>
      <w:b w:val="1"/>
      <w:color w:val="000000"/>
    </w:rPr>
  </w:style>
  <w:style w:styleId="Style_114_ch" w:type="character">
    <w:name w:val="1206"/>
    <w:basedOn w:val="Style_9_ch"/>
    <w:link w:val="Style_114"/>
    <w:rPr>
      <w:b w:val="1"/>
      <w:color w:val="000000"/>
    </w:rPr>
  </w:style>
  <w:style w:styleId="Style_115" w:type="paragraph">
    <w:name w:val="Font Style22"/>
    <w:link w:val="Style_115_ch"/>
    <w:rPr>
      <w:rFonts w:ascii="Arial" w:hAnsi="Arial"/>
      <w:sz w:val="22"/>
    </w:rPr>
  </w:style>
  <w:style w:styleId="Style_115_ch" w:type="character">
    <w:name w:val="Font Style22"/>
    <w:link w:val="Style_115"/>
    <w:rPr>
      <w:rFonts w:ascii="Arial" w:hAnsi="Arial"/>
      <w:sz w:val="22"/>
    </w:rPr>
  </w:style>
  <w:style w:styleId="Style_116" w:type="paragraph">
    <w:name w:val="Subtitle"/>
    <w:next w:val="Style_9"/>
    <w:link w:val="Style_11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16_ch" w:type="character">
    <w:name w:val="Subtitle"/>
    <w:link w:val="Style_116"/>
    <w:rPr>
      <w:rFonts w:ascii="XO Thames" w:hAnsi="XO Thames"/>
      <w:i w:val="1"/>
      <w:sz w:val="24"/>
    </w:rPr>
  </w:style>
  <w:style w:styleId="Style_117" w:type="paragraph">
    <w:name w:val="Заголовок статьи"/>
    <w:basedOn w:val="Style_9"/>
    <w:next w:val="Style_9"/>
    <w:link w:val="Style_117_ch"/>
    <w:pPr>
      <w:widowControl w:val="0"/>
      <w:ind w:hanging="892" w:left="1612"/>
      <w:jc w:val="both"/>
    </w:pPr>
    <w:rPr>
      <w:rFonts w:ascii="Arial" w:hAnsi="Arial"/>
    </w:rPr>
  </w:style>
  <w:style w:styleId="Style_117_ch" w:type="character">
    <w:name w:val="Заголовок статьи"/>
    <w:basedOn w:val="Style_9_ch"/>
    <w:link w:val="Style_117"/>
    <w:rPr>
      <w:rFonts w:ascii="Arial" w:hAnsi="Arial"/>
    </w:rPr>
  </w:style>
  <w:style w:styleId="Style_118" w:type="paragraph">
    <w:name w:val="Основной шрифт абзаца Знак"/>
    <w:basedOn w:val="Style_9"/>
    <w:link w:val="Style_118_ch"/>
    <w:pPr>
      <w:widowControl w:val="0"/>
      <w:spacing w:after="160" w:line="240" w:lineRule="exact"/>
      <w:ind/>
      <w:jc w:val="right"/>
    </w:pPr>
    <w:rPr>
      <w:sz w:val="20"/>
    </w:rPr>
  </w:style>
  <w:style w:styleId="Style_118_ch" w:type="character">
    <w:name w:val="Основной шрифт абзаца Знак"/>
    <w:basedOn w:val="Style_9_ch"/>
    <w:link w:val="Style_118"/>
    <w:rPr>
      <w:sz w:val="20"/>
    </w:rPr>
  </w:style>
  <w:style w:styleId="Style_119" w:type="paragraph">
    <w:name w:val="Основной текст 21"/>
    <w:basedOn w:val="Style_9"/>
    <w:link w:val="Style_119_ch"/>
    <w:pPr>
      <w:spacing w:before="120"/>
      <w:ind w:firstLine="709" w:left="0"/>
      <w:jc w:val="both"/>
    </w:pPr>
    <w:rPr>
      <w:rFonts w:ascii="Arial" w:hAnsi="Arial"/>
    </w:rPr>
  </w:style>
  <w:style w:styleId="Style_119_ch" w:type="character">
    <w:name w:val="Основной текст 21"/>
    <w:basedOn w:val="Style_9_ch"/>
    <w:link w:val="Style_119"/>
    <w:rPr>
      <w:rFonts w:ascii="Arial" w:hAnsi="Arial"/>
    </w:rPr>
  </w:style>
  <w:style w:styleId="Style_120" w:type="paragraph">
    <w:name w:val="Title"/>
    <w:basedOn w:val="Style_9"/>
    <w:link w:val="Style_120_ch"/>
    <w:uiPriority w:val="10"/>
    <w:qFormat/>
    <w:pPr>
      <w:ind/>
      <w:jc w:val="center"/>
    </w:pPr>
    <w:rPr>
      <w:b w:val="1"/>
      <w:sz w:val="28"/>
    </w:rPr>
  </w:style>
  <w:style w:styleId="Style_120_ch" w:type="character">
    <w:name w:val="Title"/>
    <w:basedOn w:val="Style_9_ch"/>
    <w:link w:val="Style_120"/>
    <w:rPr>
      <w:b w:val="1"/>
      <w:sz w:val="28"/>
    </w:rPr>
  </w:style>
  <w:style w:styleId="Style_121" w:type="paragraph">
    <w:name w:val="Основной текст с отступом1"/>
    <w:basedOn w:val="Style_9"/>
    <w:link w:val="Style_121_ch"/>
    <w:pPr>
      <w:ind w:firstLine="567" w:left="0"/>
      <w:jc w:val="both"/>
    </w:pPr>
  </w:style>
  <w:style w:styleId="Style_121_ch" w:type="character">
    <w:name w:val="Основной текст с отступом1"/>
    <w:basedOn w:val="Style_9_ch"/>
    <w:link w:val="Style_121"/>
  </w:style>
  <w:style w:styleId="Style_122" w:type="paragraph">
    <w:name w:val="heading 4"/>
    <w:basedOn w:val="Style_9"/>
    <w:next w:val="Style_9"/>
    <w:link w:val="Style_122_ch"/>
    <w:uiPriority w:val="9"/>
    <w:qFormat/>
    <w:pPr>
      <w:keepNext w:val="1"/>
      <w:spacing w:after="60" w:before="240" w:line="360" w:lineRule="auto"/>
      <w:ind w:firstLine="851" w:left="284" w:right="284"/>
      <w:outlineLvl w:val="3"/>
    </w:pPr>
    <w:rPr>
      <w:b w:val="1"/>
      <w:i w:val="1"/>
      <w:sz w:val="28"/>
    </w:rPr>
  </w:style>
  <w:style w:styleId="Style_122_ch" w:type="character">
    <w:name w:val="heading 4"/>
    <w:basedOn w:val="Style_9_ch"/>
    <w:link w:val="Style_122"/>
    <w:rPr>
      <w:b w:val="1"/>
      <w:i w:val="1"/>
      <w:sz w:val="28"/>
    </w:rPr>
  </w:style>
  <w:style w:styleId="Style_123" w:type="paragraph">
    <w:name w:val="Заголовок 1ПЗ"/>
    <w:basedOn w:val="Style_9"/>
    <w:next w:val="Style_9"/>
    <w:link w:val="Style_123_ch"/>
    <w:pPr>
      <w:spacing w:after="840"/>
      <w:ind w:firstLine="851" w:left="284" w:right="170"/>
      <w:jc w:val="both"/>
    </w:pPr>
    <w:rPr>
      <w:b w:val="1"/>
      <w:caps w:val="1"/>
      <w:sz w:val="28"/>
    </w:rPr>
  </w:style>
  <w:style w:styleId="Style_123_ch" w:type="character">
    <w:name w:val="Заголовок 1ПЗ"/>
    <w:basedOn w:val="Style_9_ch"/>
    <w:link w:val="Style_123"/>
    <w:rPr>
      <w:b w:val="1"/>
      <w:caps w:val="1"/>
      <w:sz w:val="28"/>
    </w:rPr>
  </w:style>
  <w:style w:styleId="Style_124" w:type="paragraph">
    <w:name w:val="WW-Absatz-Standardschriftart1111111111"/>
    <w:link w:val="Style_124_ch"/>
  </w:style>
  <w:style w:styleId="Style_124_ch" w:type="character">
    <w:name w:val="WW-Absatz-Standardschriftart1111111111"/>
    <w:link w:val="Style_124"/>
  </w:style>
  <w:style w:styleId="Style_125" w:type="paragraph">
    <w:name w:val="МГ 4_Подпункт (пример: 1.1)"/>
    <w:next w:val="Style_9"/>
    <w:link w:val="Style_125_ch"/>
    <w:pPr>
      <w:keepNext w:val="1"/>
      <w:numPr>
        <w:ilvl w:val="1"/>
        <w:numId w:val="4"/>
      </w:numPr>
      <w:tabs>
        <w:tab w:leader="none" w:pos="709" w:val="left"/>
      </w:tabs>
      <w:spacing w:after="240" w:before="480"/>
      <w:ind w:firstLine="851" w:left="284" w:right="170"/>
      <w:jc w:val="both"/>
      <w:outlineLvl w:val="3"/>
    </w:pPr>
    <w:rPr>
      <w:b w:val="1"/>
      <w:sz w:val="26"/>
    </w:rPr>
  </w:style>
  <w:style w:styleId="Style_125_ch" w:type="character">
    <w:name w:val="МГ 4_Подпункт (пример: 1.1)"/>
    <w:link w:val="Style_125"/>
    <w:rPr>
      <w:b w:val="1"/>
      <w:sz w:val="26"/>
    </w:rPr>
  </w:style>
  <w:style w:styleId="Style_126" w:type="paragraph">
    <w:name w:val="Absatz-Standardschriftart"/>
    <w:link w:val="Style_126_ch"/>
  </w:style>
  <w:style w:styleId="Style_126_ch" w:type="character">
    <w:name w:val="Absatz-Standardschriftart"/>
    <w:link w:val="Style_126"/>
  </w:style>
  <w:style w:styleId="Style_127" w:type="paragraph">
    <w:name w:val="WW-Absatz-Standardschriftart1111111"/>
    <w:link w:val="Style_127_ch"/>
  </w:style>
  <w:style w:styleId="Style_127_ch" w:type="character">
    <w:name w:val="WW-Absatz-Standardschriftart1111111"/>
    <w:link w:val="Style_127"/>
  </w:style>
  <w:style w:styleId="Style_128" w:type="paragraph">
    <w:name w:val="heading 2"/>
    <w:basedOn w:val="Style_9"/>
    <w:next w:val="Style_9"/>
    <w:link w:val="Style_128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128_ch" w:type="character">
    <w:name w:val="heading 2"/>
    <w:basedOn w:val="Style_9_ch"/>
    <w:link w:val="Style_128"/>
    <w:rPr>
      <w:rFonts w:ascii="Arial" w:hAnsi="Arial"/>
      <w:b w:val="1"/>
      <w:i w:val="1"/>
      <w:sz w:val="28"/>
    </w:rPr>
  </w:style>
  <w:style w:styleId="Style_129" w:type="paragraph">
    <w:name w:val="nienie"/>
    <w:basedOn w:val="Style_62"/>
    <w:link w:val="Style_129_ch"/>
    <w:pPr>
      <w:keepLines w:val="1"/>
      <w:tabs>
        <w:tab w:leader="none" w:pos="851" w:val="left"/>
      </w:tabs>
      <w:ind w:hanging="284" w:left="709"/>
      <w:jc w:val="both"/>
    </w:pPr>
    <w:rPr>
      <w:rFonts w:ascii="Peterburg" w:hAnsi="Peterburg"/>
      <w:sz w:val="24"/>
    </w:rPr>
  </w:style>
  <w:style w:styleId="Style_129_ch" w:type="character">
    <w:name w:val="nienie"/>
    <w:basedOn w:val="Style_62_ch"/>
    <w:link w:val="Style_129"/>
    <w:rPr>
      <w:rFonts w:ascii="Peterburg" w:hAnsi="Peterburg"/>
      <w:sz w:val="24"/>
    </w:rPr>
  </w:style>
  <w:style w:styleId="Style_130" w:type="paragraph">
    <w:name w:val="Iau?iue.iniiaiie oaeno"/>
    <w:link w:val="Style_130_ch"/>
  </w:style>
  <w:style w:styleId="Style_130_ch" w:type="character">
    <w:name w:val="Iau?iue.iniiaiie oaeno"/>
    <w:link w:val="Style_130"/>
  </w:style>
  <w:style w:styleId="Style_131" w:type="paragraph">
    <w:name w:val="heading 6"/>
    <w:basedOn w:val="Style_9"/>
    <w:next w:val="Style_9"/>
    <w:link w:val="Style_131_ch"/>
    <w:uiPriority w:val="9"/>
    <w:qFormat/>
    <w:pPr>
      <w:spacing w:after="60" w:before="240"/>
      <w:ind/>
      <w:outlineLvl w:val="5"/>
    </w:pPr>
    <w:rPr>
      <w:b w:val="1"/>
      <w:sz w:val="22"/>
    </w:rPr>
  </w:style>
  <w:style w:styleId="Style_131_ch" w:type="character">
    <w:name w:val="heading 6"/>
    <w:basedOn w:val="Style_9_ch"/>
    <w:link w:val="Style_131"/>
    <w:rPr>
      <w:b w:val="1"/>
      <w:sz w:val="22"/>
    </w:rPr>
  </w:style>
  <w:style w:styleId="Style_34" w:type="paragraph">
    <w:name w:val="Standard"/>
    <w:basedOn w:val="Style_9"/>
    <w:link w:val="Style_34_ch"/>
    <w:pPr>
      <w:widowControl w:val="0"/>
      <w:ind/>
    </w:pPr>
  </w:style>
  <w:style w:styleId="Style_34_ch" w:type="character">
    <w:name w:val="Standard"/>
    <w:basedOn w:val="Style_9_ch"/>
    <w:link w:val="Style_34"/>
  </w:style>
  <w:style w:default="1" w:styleId="Style_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2" w:type="table">
    <w:name w:val="Сетка таблицы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3" w:type="table">
    <w:name w:val="Table Grid 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34" w:type="table">
    <w:name w:val="Table Grid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2025-06-02T09:38:52Z</dcterms:modified>
</cp:coreProperties>
</file>