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4569</w:t>
      </w:r>
      <w:r>
        <w:rPr>
          <w:spacing w:val="-4"/>
          <w:sz w:val="28"/>
        </w:rPr>
        <w:t>-П</w:t>
      </w:r>
    </w:p>
    <w:p w14:paraId="08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widowControl w:val="0"/>
        <w:spacing w:after="0" w:line="240" w:lineRule="auto"/>
        <w:ind w:right="36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проведении памятного мероприятия, </w:t>
      </w:r>
      <w:r>
        <w:rPr>
          <w:rFonts w:ascii="Times New Roman" w:hAnsi="Times New Roman"/>
          <w:sz w:val="28"/>
        </w:rPr>
        <w:t>посвященного</w:t>
      </w:r>
      <w:r>
        <w:rPr>
          <w:rFonts w:ascii="Times New Roman" w:hAnsi="Times New Roman"/>
          <w:color w:val="000000"/>
          <w:sz w:val="28"/>
        </w:rPr>
        <w:t xml:space="preserve"> Дню пограничника РФ</w:t>
      </w:r>
    </w:p>
    <w:p w14:paraId="0A000000">
      <w:pPr>
        <w:spacing w:after="0" w:line="240" w:lineRule="auto"/>
        <w:ind w:right="2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23" w:right="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совершенствования военно-патриотического воспитания молодежи и продолжения исторических традиций России,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провести:</w:t>
      </w:r>
    </w:p>
    <w:p w14:paraId="0F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памятное мероприятие, посвященное Дню пограничника РФ (далее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>Мер</w:t>
      </w:r>
      <w:r>
        <w:rPr>
          <w:rFonts w:ascii="Times New Roman" w:hAnsi="Times New Roman"/>
          <w:sz w:val="28"/>
        </w:rPr>
        <w:t>оприятие) 28 мая 2025 года с 10:10 до 10:</w:t>
      </w:r>
      <w:r>
        <w:rPr>
          <w:rFonts w:ascii="Times New Roman" w:hAnsi="Times New Roman"/>
          <w:sz w:val="28"/>
        </w:rPr>
        <w:t xml:space="preserve">40 часов на площади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 памятника «Тыл-фронту» </w:t>
      </w:r>
      <w:r>
        <w:rPr>
          <w:rFonts w:ascii="Times New Roman" w:hAnsi="Times New Roman"/>
          <w:sz w:val="28"/>
        </w:rPr>
        <w:t>и с 11:40 до 12:10 часов на Левобережном кладбище;</w:t>
      </w:r>
    </w:p>
    <w:p w14:paraId="10000000">
      <w:pPr>
        <w:widowControl w:val="0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.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Чел</w:t>
      </w:r>
      <w:r>
        <w:rPr>
          <w:rFonts w:ascii="Times New Roman" w:hAnsi="Times New Roman"/>
          <w:sz w:val="28"/>
        </w:rPr>
        <w:t>ябинской области (Козицын К.Е.)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оказать содействие в обеспечении охраны общественного порядка на время проведения Мероприятия в местах проведения Мероприяти</w:t>
      </w:r>
      <w:r>
        <w:rPr>
          <w:rFonts w:ascii="Times New Roman" w:hAnsi="Times New Roman"/>
          <w:sz w:val="28"/>
        </w:rPr>
        <w:t>я.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культуры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Чмеленко</w:t>
      </w:r>
      <w:r>
        <w:rPr>
          <w:rFonts w:ascii="Times New Roman" w:hAnsi="Times New Roman"/>
          <w:sz w:val="28"/>
        </w:rPr>
        <w:t xml:space="preserve"> Е.Ю</w:t>
      </w:r>
      <w:r>
        <w:rPr>
          <w:rFonts w:ascii="Times New Roman" w:hAnsi="Times New Roman"/>
          <w:sz w:val="28"/>
        </w:rPr>
        <w:t xml:space="preserve">.) </w:t>
      </w:r>
      <w:r>
        <w:rPr>
          <w:rFonts w:ascii="Times New Roman" w:hAnsi="Times New Roman"/>
          <w:color w:val="000000"/>
          <w:sz w:val="28"/>
        </w:rPr>
        <w:t xml:space="preserve">обеспечить </w:t>
      </w:r>
      <w:r>
        <w:rPr>
          <w:rFonts w:ascii="Times New Roman" w:hAnsi="Times New Roman"/>
          <w:color w:val="000000"/>
          <w:sz w:val="28"/>
        </w:rPr>
        <w:t>звукоусилительную</w:t>
      </w:r>
      <w:r>
        <w:rPr>
          <w:rFonts w:ascii="Times New Roman" w:hAnsi="Times New Roman"/>
          <w:color w:val="000000"/>
          <w:sz w:val="28"/>
        </w:rPr>
        <w:t xml:space="preserve"> аппаратуру около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 – фронту» на время проведения Мероприятия.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4"/>
          <w:sz w:val="28"/>
        </w:rPr>
        <w:t>Муниципальному казенному учреждению «Управление капитального</w:t>
      </w:r>
      <w:r>
        <w:rPr>
          <w:rFonts w:ascii="Times New Roman" w:hAnsi="Times New Roman"/>
          <w:sz w:val="28"/>
        </w:rPr>
        <w:t xml:space="preserve"> строительства» (</w:t>
      </w:r>
      <w:r>
        <w:rPr>
          <w:rFonts w:ascii="Times New Roman" w:hAnsi="Times New Roman"/>
          <w:sz w:val="28"/>
        </w:rPr>
        <w:t>Астафьев Д.П</w:t>
      </w:r>
      <w:r>
        <w:rPr>
          <w:rFonts w:ascii="Times New Roman" w:hAnsi="Times New Roman"/>
          <w:sz w:val="28"/>
        </w:rPr>
        <w:t>.), муниципальному казенному учреждению «Комбинат похоронно-ритуальных услуг» (</w:t>
      </w:r>
      <w:r>
        <w:rPr>
          <w:rFonts w:ascii="Times New Roman" w:hAnsi="Times New Roman"/>
          <w:sz w:val="28"/>
        </w:rPr>
        <w:t>Макарова Н.С</w:t>
      </w:r>
      <w:r>
        <w:rPr>
          <w:rFonts w:ascii="Times New Roman" w:hAnsi="Times New Roman"/>
          <w:sz w:val="28"/>
        </w:rPr>
        <w:t xml:space="preserve">.), </w:t>
      </w:r>
      <w:r>
        <w:rPr>
          <w:rFonts w:ascii="Times New Roman" w:hAnsi="Times New Roman"/>
          <w:sz w:val="28"/>
        </w:rPr>
        <w:t>акционерному обществу</w:t>
      </w:r>
      <w:r>
        <w:rPr>
          <w:rFonts w:ascii="Times New Roman" w:hAnsi="Times New Roman"/>
          <w:spacing w:val="-4"/>
          <w:sz w:val="28"/>
        </w:rPr>
        <w:t xml:space="preserve"> «</w:t>
      </w:r>
      <w:r>
        <w:rPr>
          <w:rFonts w:ascii="Times New Roman" w:hAnsi="Times New Roman"/>
          <w:spacing w:val="-4"/>
          <w:sz w:val="28"/>
        </w:rPr>
        <w:t>Магнитогорскинвестстрой</w:t>
      </w:r>
      <w:r>
        <w:rPr>
          <w:rFonts w:ascii="Times New Roman" w:hAnsi="Times New Roman"/>
          <w:spacing w:val="-4"/>
          <w:sz w:val="28"/>
        </w:rPr>
        <w:t>» (Абрамов С.В.)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осуществить:</w:t>
      </w:r>
    </w:p>
    <w:p w14:paraId="14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уборку территории от просп. Ленина до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 – фронту» и площади у </w:t>
      </w:r>
      <w:r>
        <w:rPr>
          <w:rFonts w:ascii="Times New Roman" w:hAnsi="Times New Roman"/>
          <w:sz w:val="28"/>
        </w:rPr>
        <w:t>памятника</w:t>
      </w:r>
      <w:r>
        <w:rPr>
          <w:rFonts w:ascii="Times New Roman" w:hAnsi="Times New Roman"/>
          <w:sz w:val="28"/>
        </w:rPr>
        <w:t xml:space="preserve"> «Тыл – фронту» до начала проведения Мероприятия;</w:t>
      </w:r>
      <w:r>
        <w:rPr>
          <w:rFonts w:ascii="Times New Roman" w:hAnsi="Times New Roman"/>
          <w:sz w:val="24"/>
        </w:rPr>
        <w:t xml:space="preserve"> </w:t>
      </w:r>
    </w:p>
    <w:p w14:paraId="15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уборку территории около </w:t>
      </w:r>
      <w:r>
        <w:rPr>
          <w:rFonts w:ascii="Times New Roman" w:hAnsi="Times New Roman"/>
          <w:color w:val="000000"/>
          <w:sz w:val="28"/>
        </w:rPr>
        <w:t>памятника</w:t>
      </w:r>
      <w:r>
        <w:rPr>
          <w:rFonts w:ascii="Times New Roman" w:hAnsi="Times New Roman"/>
          <w:color w:val="000000"/>
          <w:sz w:val="28"/>
        </w:rPr>
        <w:t xml:space="preserve"> «Тыл – фронту» после проведения Мероприятия;</w:t>
      </w:r>
    </w:p>
    <w:p w14:paraId="16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уборку территории у </w:t>
      </w:r>
      <w:r>
        <w:rPr>
          <w:rFonts w:ascii="Times New Roman" w:hAnsi="Times New Roman"/>
          <w:color w:val="000000"/>
          <w:sz w:val="28"/>
        </w:rPr>
        <w:t>мемориальной стелы памяти воинов-интернационалистов и участников локальных конфликтов</w:t>
      </w:r>
      <w:r>
        <w:rPr>
          <w:rFonts w:ascii="Times New Roman" w:hAnsi="Times New Roman"/>
          <w:sz w:val="28"/>
        </w:rPr>
        <w:t xml:space="preserve"> до начала проведения Мероприятия.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акционерному обществу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(Кузьмин А.В.) обеспечить подключение к электросети на территории </w:t>
      </w:r>
      <w:r>
        <w:rPr>
          <w:rFonts w:ascii="Times New Roman" w:hAnsi="Times New Roman"/>
          <w:sz w:val="28"/>
        </w:rPr>
        <w:t xml:space="preserve">памятника </w:t>
      </w:r>
      <w:r>
        <w:rPr>
          <w:rFonts w:ascii="Times New Roman" w:hAnsi="Times New Roman"/>
          <w:sz w:val="28"/>
        </w:rPr>
        <w:t xml:space="preserve">«Тыл – фронту» на время проведения Мероприятия. </w:t>
      </w:r>
    </w:p>
    <w:p w14:paraId="18000000">
      <w:pPr>
        <w:tabs>
          <w:tab w:leader="none" w:pos="682" w:val="left"/>
          <w:tab w:leader="none" w:pos="1134" w:val="left"/>
        </w:tabs>
        <w:spacing w:after="0" w:line="240" w:lineRule="auto"/>
        <w:ind w:firstLine="689" w:left="2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подписания.       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Сафонову Н.В.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города Магнитогорска                          </w:t>
      </w:r>
      <w:r>
        <w:rPr>
          <w:rFonts w:ascii="Times New Roman" w:hAnsi="Times New Roman"/>
          <w:sz w:val="28"/>
        </w:rPr>
        <w:t xml:space="preserve">                               С.Н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Бердников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Вр-2123060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2025-05-27T08:32:51Z</dcterms:modified>
</cp:coreProperties>
</file>