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1"/>
        <w:gridCol w:w="281"/>
        <w:gridCol w:w="283"/>
        <w:gridCol w:w="686"/>
        <w:gridCol w:w="722"/>
        <w:gridCol w:w="1408"/>
        <w:gridCol w:w="1096"/>
        <w:gridCol w:w="894"/>
        <w:gridCol w:w="126"/>
        <w:gridCol w:w="2916"/>
        <w:gridCol w:w="1007"/>
        <w:gridCol w:w="1011"/>
        <w:gridCol w:w="282"/>
      </w:tblGrid>
      <w:tr>
        <w:trPr>
          <w:trHeight w:hRule="exact" w:val="273"/>
        </w:trPr>
        <w:tc>
          <w:tcPr>
            <w:tcW w:type="dxa" w:w="845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866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2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type="dxa" w:w="845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866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601"/>
        </w:trPr>
        <w:tc>
          <w:tcPr>
            <w:tcW w:type="dxa" w:w="281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1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8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70510" cy="64389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70510" cy="64389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180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drawing>
                <wp:inline>
                  <wp:extent cx="5692140" cy="5054600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692140" cy="5054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2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08"/>
        </w:trPr>
        <w:tc>
          <w:tcPr>
            <w:tcW w:type="dxa" w:w="281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32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1:6000</w:t>
            </w:r>
          </w:p>
        </w:tc>
        <w:tc>
          <w:tcPr>
            <w:tcW w:type="dxa" w:w="4934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75461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9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32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3"/>
              <w:gridCol w:w="1691"/>
              <w:gridCol w:w="1691"/>
            </w:tblGrid>
            <w:tr>
              <w:trPr>
                <w:trHeight w:hRule="atLeast" w:val="217"/>
              </w:trPr>
              <w:tc>
                <w:tcPr>
                  <w:tcW w:type="dxa" w:w="563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69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69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rPr>
                <w:trHeight w:hRule="atLeast" w:val="217"/>
              </w:trPr>
              <w:tc>
                <w:tcPr>
                  <w:tcW w:type="dxa" w:w="563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691"/>
                  <w:vAlign w:val="bottom"/>
                </w:tcPr>
                <w:p w14:paraId="19000000">
                  <w:pPr>
                    <w:ind/>
                    <w:jc w:val="center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414872,47</w:t>
                  </w:r>
                </w:p>
              </w:tc>
              <w:tc>
                <w:tcPr>
                  <w:tcW w:type="dxa" w:w="1691"/>
                  <w:vAlign w:val="bottom"/>
                </w:tcPr>
                <w:p w14:paraId="1A000000">
                  <w:pPr>
                    <w:ind/>
                    <w:jc w:val="center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1363238,89</w:t>
                  </w:r>
                </w:p>
              </w:tc>
            </w:tr>
            <w:tr>
              <w:trPr>
                <w:trHeight w:hRule="atLeast" w:val="217"/>
              </w:trPr>
              <w:tc>
                <w:tcPr>
                  <w:tcW w:type="dxa" w:w="563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691"/>
                  <w:vAlign w:val="bottom"/>
                </w:tcPr>
                <w:p w14:paraId="1C000000">
                  <w:pPr>
                    <w:ind/>
                    <w:jc w:val="center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414884,7</w:t>
                  </w:r>
                </w:p>
              </w:tc>
              <w:tc>
                <w:tcPr>
                  <w:tcW w:type="dxa" w:w="1691"/>
                  <w:vAlign w:val="bottom"/>
                </w:tcPr>
                <w:p w14:paraId="1D000000">
                  <w:pPr>
                    <w:ind/>
                    <w:jc w:val="center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1363689,79</w:t>
                  </w:r>
                </w:p>
              </w:tc>
            </w:tr>
            <w:tr>
              <w:trPr>
                <w:trHeight w:hRule="atLeast" w:val="229"/>
              </w:trPr>
              <w:tc>
                <w:tcPr>
                  <w:tcW w:type="dxa" w:w="563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691"/>
                  <w:vAlign w:val="bottom"/>
                </w:tcPr>
                <w:p w14:paraId="1F000000">
                  <w:pPr>
                    <w:ind/>
                    <w:jc w:val="center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414854,41</w:t>
                  </w:r>
                </w:p>
              </w:tc>
              <w:tc>
                <w:tcPr>
                  <w:tcW w:type="dxa" w:w="1691"/>
                  <w:vAlign w:val="bottom"/>
                </w:tcPr>
                <w:p w14:paraId="20000000">
                  <w:pPr>
                    <w:ind/>
                    <w:jc w:val="center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1363707,85</w:t>
                  </w:r>
                </w:p>
              </w:tc>
            </w:tr>
            <w:tr>
              <w:trPr>
                <w:trHeight w:hRule="atLeast" w:val="217"/>
              </w:trPr>
              <w:tc>
                <w:tcPr>
                  <w:tcW w:type="dxa" w:w="563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691"/>
                  <w:vAlign w:val="bottom"/>
                </w:tcPr>
                <w:p w14:paraId="22000000">
                  <w:pPr>
                    <w:ind/>
                    <w:jc w:val="center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414802,85</w:t>
                  </w:r>
                </w:p>
              </w:tc>
              <w:tc>
                <w:tcPr>
                  <w:tcW w:type="dxa" w:w="1691"/>
                  <w:vAlign w:val="bottom"/>
                </w:tcPr>
                <w:p w14:paraId="23000000">
                  <w:pPr>
                    <w:ind/>
                    <w:jc w:val="center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1363604,74</w:t>
                  </w:r>
                </w:p>
              </w:tc>
            </w:tr>
            <w:tr>
              <w:trPr>
                <w:trHeight w:hRule="atLeast" w:val="217"/>
              </w:trPr>
              <w:tc>
                <w:tcPr>
                  <w:tcW w:type="dxa" w:w="563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691"/>
                  <w:vAlign w:val="bottom"/>
                </w:tcPr>
                <w:p w14:paraId="25000000">
                  <w:pPr>
                    <w:ind/>
                    <w:jc w:val="center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414713,72</w:t>
                  </w:r>
                </w:p>
              </w:tc>
              <w:tc>
                <w:tcPr>
                  <w:tcW w:type="dxa" w:w="1691"/>
                  <w:vAlign w:val="bottom"/>
                </w:tcPr>
                <w:p w14:paraId="26000000">
                  <w:pPr>
                    <w:ind/>
                    <w:jc w:val="center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1363490,56</w:t>
                  </w:r>
                </w:p>
              </w:tc>
            </w:tr>
            <w:tr>
              <w:trPr>
                <w:trHeight w:hRule="atLeast" w:val="217"/>
              </w:trPr>
              <w:tc>
                <w:tcPr>
                  <w:tcW w:type="dxa" w:w="563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691"/>
                  <w:vAlign w:val="bottom"/>
                </w:tcPr>
                <w:p w14:paraId="28000000">
                  <w:pPr>
                    <w:ind/>
                    <w:jc w:val="center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414651,97</w:t>
                  </w:r>
                </w:p>
              </w:tc>
              <w:tc>
                <w:tcPr>
                  <w:tcW w:type="dxa" w:w="1691"/>
                  <w:vAlign w:val="bottom"/>
                </w:tcPr>
                <w:p w14:paraId="29000000">
                  <w:pPr>
                    <w:ind/>
                    <w:jc w:val="center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1363418,03</w:t>
                  </w:r>
                </w:p>
              </w:tc>
            </w:tr>
            <w:tr>
              <w:trPr>
                <w:trHeight w:hRule="atLeast" w:val="217"/>
              </w:trPr>
              <w:tc>
                <w:tcPr>
                  <w:tcW w:type="dxa" w:w="563"/>
                </w:tcPr>
                <w:p w14:paraId="2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691"/>
                  <w:vAlign w:val="bottom"/>
                </w:tcPr>
                <w:p w14:paraId="2B000000">
                  <w:pPr>
                    <w:ind/>
                    <w:jc w:val="center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414633,32</w:t>
                  </w:r>
                </w:p>
              </w:tc>
              <w:tc>
                <w:tcPr>
                  <w:tcW w:type="dxa" w:w="1691"/>
                  <w:vAlign w:val="bottom"/>
                </w:tcPr>
                <w:p w14:paraId="2C000000">
                  <w:pPr>
                    <w:ind/>
                    <w:jc w:val="center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1363336,47</w:t>
                  </w:r>
                </w:p>
              </w:tc>
            </w:tr>
            <w:tr>
              <w:trPr>
                <w:trHeight w:hRule="atLeast" w:val="217"/>
              </w:trPr>
              <w:tc>
                <w:tcPr>
                  <w:tcW w:type="dxa" w:w="563"/>
                </w:tcPr>
                <w:p w14:paraId="2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8</w:t>
                  </w:r>
                </w:p>
              </w:tc>
              <w:tc>
                <w:tcPr>
                  <w:tcW w:type="dxa" w:w="1691"/>
                  <w:vAlign w:val="bottom"/>
                </w:tcPr>
                <w:p w14:paraId="2E000000">
                  <w:pPr>
                    <w:ind/>
                    <w:jc w:val="center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414635,65</w:t>
                  </w:r>
                </w:p>
              </w:tc>
              <w:tc>
                <w:tcPr>
                  <w:tcW w:type="dxa" w:w="1691"/>
                  <w:vAlign w:val="bottom"/>
                </w:tcPr>
                <w:p w14:paraId="2F000000">
                  <w:pPr>
                    <w:ind/>
                    <w:jc w:val="center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1363243,26</w:t>
                  </w:r>
                </w:p>
              </w:tc>
            </w:tr>
          </w:tbl>
          <w:p w14:paraId="30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34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31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2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2000000">
            <w:pPr>
              <w:rPr>
                <w:sz w:val="20"/>
              </w:rPr>
            </w:pPr>
          </w:p>
        </w:tc>
      </w:tr>
      <w:tr>
        <w:trPr>
          <w:trHeight w:hRule="atLeast" w:val="1196"/>
        </w:trPr>
        <w:tc>
          <w:tcPr>
            <w:tcW w:type="dxa" w:w="281"/>
            <w:tcBorders>
              <w:top w:sz="4" w:val="nil"/>
              <w:bottom w:sz="4" w:val="nil"/>
              <w:right w:color="000000" w:sz="4" w:val="single"/>
            </w:tcBorders>
          </w:tcPr>
          <w:p w14:paraId="33000000">
            <w:pPr>
              <w:rPr>
                <w:sz w:val="20"/>
              </w:rPr>
            </w:pPr>
          </w:p>
        </w:tc>
        <w:tc>
          <w:tcPr>
            <w:tcW w:type="dxa" w:w="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5000000">
            <w:pPr>
              <w:rPr>
                <w:sz w:val="20"/>
              </w:rPr>
            </w:pPr>
          </w:p>
        </w:tc>
        <w:tc>
          <w:tcPr>
            <w:tcW w:type="dxa" w:w="4932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34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09"/>
        </w:trPr>
        <w:tc>
          <w:tcPr>
            <w:tcW w:type="dxa" w:w="281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6000000">
            <w:pPr>
              <w:rPr>
                <w:sz w:val="20"/>
              </w:rPr>
            </w:pPr>
          </w:p>
        </w:tc>
        <w:tc>
          <w:tcPr>
            <w:tcW w:type="dxa" w:w="2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8000000">
            <w:pPr>
              <w:rPr>
                <w:sz w:val="20"/>
              </w:rPr>
            </w:pPr>
          </w:p>
        </w:tc>
        <w:tc>
          <w:tcPr>
            <w:tcW w:type="dxa" w:w="4932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34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19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32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9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</w:t>
            </w:r>
            <w:r>
              <w:rPr>
                <w:rFonts w:ascii="Arial" w:hAnsi="Arial"/>
                <w:sz w:val="20"/>
              </w:rPr>
              <w:t xml:space="preserve"> №1</w:t>
            </w:r>
          </w:p>
          <w:p w14:paraId="3A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0"/>
              </w:rPr>
              <w:t xml:space="preserve">к </w:t>
            </w:r>
            <w:r>
              <w:rPr>
                <w:rFonts w:ascii="Arial" w:hAnsi="Arial"/>
                <w:sz w:val="20"/>
              </w:rPr>
              <w:t>постановлению администрации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B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</w:t>
            </w:r>
            <w:r>
              <w:rPr>
                <w:rFonts w:ascii="Arial" w:hAnsi="Arial"/>
                <w:sz w:val="20"/>
              </w:rPr>
              <w:t xml:space="preserve"> 23.05.2025 № 4538-П</w:t>
            </w:r>
            <w:r>
              <w:rPr>
                <w:rFonts w:ascii="Arial" w:hAnsi="Arial"/>
                <w:sz w:val="20"/>
              </w:rPr>
              <w:t xml:space="preserve"> </w:t>
            </w:r>
          </w:p>
          <w:p w14:paraId="3C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34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33"/>
        </w:trPr>
        <w:tc>
          <w:tcPr>
            <w:tcW w:type="dxa" w:w="281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D000000">
            <w:pPr>
              <w:rPr>
                <w:sz w:val="20"/>
              </w:rPr>
            </w:pPr>
          </w:p>
        </w:tc>
        <w:tc>
          <w:tcPr>
            <w:tcW w:type="dxa" w:w="2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32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34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46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866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40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</w:tcBorders>
          </w:tcPr>
          <w:p w14:paraId="41000000">
            <w:pPr>
              <w:rPr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08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08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096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894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60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Другов А.Л.</w:t>
            </w:r>
          </w:p>
        </w:tc>
        <w:tc>
          <w:tcPr>
            <w:tcW w:type="dxa" w:w="282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7000000">
            <w:pPr>
              <w:rPr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08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И.о</w:t>
            </w:r>
            <w:r>
              <w:rPr>
                <w:rFonts w:ascii="Arial" w:hAnsi="Arial"/>
                <w:sz w:val="16"/>
              </w:rPr>
              <w:t>. н</w:t>
            </w:r>
            <w:r>
              <w:rPr>
                <w:rFonts w:ascii="Arial" w:hAnsi="Arial"/>
                <w:sz w:val="16"/>
              </w:rPr>
              <w:t xml:space="preserve">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08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Чижова Т.П.</w:t>
            </w:r>
          </w:p>
        </w:tc>
        <w:tc>
          <w:tcPr>
            <w:tcW w:type="dxa" w:w="1096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60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9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08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0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09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42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0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Проект планировки территории города Магнитогорска в районе </w:t>
            </w:r>
            <w:bookmarkStart w:id="1" w:name="_GoBack"/>
            <w:bookmarkEnd w:id="1"/>
            <w:r>
              <w:rPr>
                <w:rFonts w:ascii="Arial" w:hAnsi="Arial"/>
                <w:sz w:val="18"/>
              </w:rPr>
              <w:t>улицы Бехтерева, 19</w:t>
            </w:r>
          </w:p>
        </w:tc>
        <w:tc>
          <w:tcPr>
            <w:tcW w:type="dxa" w:w="100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1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7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08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0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4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09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42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0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7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1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8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73"/>
        </w:trPr>
        <w:tc>
          <w:tcPr>
            <w:tcW w:type="dxa" w:w="281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9000000">
            <w:pPr>
              <w:rPr>
                <w:sz w:val="20"/>
              </w:rPr>
            </w:pPr>
          </w:p>
        </w:tc>
        <w:tc>
          <w:tcPr>
            <w:tcW w:type="dxa" w:w="281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A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B000000">
            <w:pPr>
              <w:rPr>
                <w:sz w:val="20"/>
              </w:rPr>
            </w:pPr>
          </w:p>
        </w:tc>
        <w:tc>
          <w:tcPr>
            <w:tcW w:type="dxa" w:w="1408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0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42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18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6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2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7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08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0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42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18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6000000">
            <w:pPr>
              <w:rPr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08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0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42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18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B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C000000">
            <w:pPr>
              <w:rPr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08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08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096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7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42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1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18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2000000">
            <w:pPr>
              <w:rPr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type="dxa" w:w="281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1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08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08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096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894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42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18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2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7000000">
            <w:pPr>
              <w:rPr>
                <w:sz w:val="20"/>
              </w:rPr>
            </w:pPr>
          </w:p>
        </w:tc>
      </w:tr>
      <w:tr>
        <w:trPr>
          <w:trHeight w:hRule="exact" w:val="273"/>
        </w:trPr>
        <w:tc>
          <w:tcPr>
            <w:tcW w:type="dxa" w:w="845"/>
            <w:gridSpan w:val="3"/>
            <w:tcBorders>
              <w:top w:sz="4" w:val="nil"/>
              <w:right w:sz="4" w:val="nil"/>
            </w:tcBorders>
          </w:tcPr>
          <w:p w14:paraId="78000000">
            <w:pPr>
              <w:rPr>
                <w:sz w:val="20"/>
              </w:rPr>
            </w:pPr>
          </w:p>
        </w:tc>
        <w:tc>
          <w:tcPr>
            <w:tcW w:type="dxa" w:w="9866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9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2"/>
            <w:tcBorders>
              <w:top w:sz="4" w:val="nil"/>
              <w:left w:sz="4" w:val="nil"/>
            </w:tcBorders>
          </w:tcPr>
          <w:p w14:paraId="7A000000">
            <w:pPr>
              <w:rPr>
                <w:sz w:val="20"/>
              </w:rPr>
            </w:pPr>
          </w:p>
        </w:tc>
      </w:tr>
    </w:tbl>
    <w:p w14:paraId="7B000000">
      <w:pPr>
        <w:spacing w:line="12" w:lineRule="auto"/>
        <w:ind/>
        <w:rPr>
          <w:sz w:val="2"/>
        </w:rPr>
      </w:pPr>
    </w:p>
    <w:p w14:paraId="7C000000">
      <w:pPr>
        <w:spacing w:line="12" w:lineRule="auto"/>
        <w:ind/>
        <w:rPr>
          <w:sz w:val="2"/>
        </w:rPr>
      </w:pPr>
    </w:p>
    <w:p w14:paraId="7D000000">
      <w:pPr>
        <w:spacing w:line="12" w:lineRule="auto"/>
        <w:ind/>
        <w:rPr>
          <w:sz w:val="2"/>
        </w:rPr>
      </w:pPr>
    </w:p>
    <w:p w14:paraId="7E000000">
      <w:pPr>
        <w:spacing w:line="12" w:lineRule="auto"/>
        <w:ind/>
        <w:rPr>
          <w:sz w:val="2"/>
        </w:rPr>
      </w:pPr>
    </w:p>
    <w:p w14:paraId="7F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0"/>
    <w:link w:val="Style_14_ch"/>
    <w:rPr>
      <w:color w:val="0000FF"/>
      <w:u w:val="single"/>
    </w:rPr>
  </w:style>
  <w:style w:styleId="Style_14_ch" w:type="character">
    <w:name w:val="Hyperlink"/>
    <w:basedOn w:val="Style_10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2025-05-23T08:30:14Z</dcterms:modified>
</cp:coreProperties>
</file>