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4301</w:t>
      </w:r>
      <w:r>
        <w:rPr>
          <w:spacing w:val="-4"/>
          <w:sz w:val="28"/>
        </w:rPr>
        <w:t>-П</w:t>
      </w:r>
    </w:p>
    <w:p w14:paraId="08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auto"/>
        <w:ind w:right="425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25.05.2022 № 5118-П</w:t>
      </w:r>
    </w:p>
    <w:p w14:paraId="0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  <w:highlight w:val="white"/>
        </w:rPr>
        <w:t xml:space="preserve"> с постановлением администрации города Магнитогорска от 23.05.2022 №</w:t>
      </w:r>
      <w:r>
        <w:rPr>
          <w:rFonts w:ascii="XO Thames" w:hAnsi="XO Thames"/>
          <w:color w:val="000000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 xml:space="preserve">4996-П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«Об утверждении Положения о комиссии по предоставлению компенсации расходов представителям молодежи города Магнитогорска за проезд</w:t>
      </w:r>
      <w:r>
        <w:br/>
      </w:r>
      <w:r>
        <w:rPr>
          <w:rFonts w:ascii="Times New Roman" w:hAnsi="Times New Roman"/>
          <w:sz w:val="28"/>
          <w:highlight w:val="white"/>
        </w:rPr>
        <w:t>на областные, межрегиональные, всероссийские, федеральные, международные мероприятия, в том числе обеспечение участия молодых предпринимателей муниципального образования в областных выставочных, образовательных площадках и иных мероприятиях, и для обеспечения участия в поисковой деятельности, и на организацию питания участников похода (сплава)»</w:t>
      </w:r>
      <w:r>
        <w:rPr>
          <w:rFonts w:ascii="Times New Roman" w:hAnsi="Times New Roman"/>
          <w:color w:val="000000"/>
          <w:sz w:val="28"/>
        </w:rPr>
        <w:t>, руководствуясь Уставом города Магнитогорска,</w:t>
      </w:r>
    </w:p>
    <w:p w14:paraId="0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XO Thames" w:hAnsi="XO Thames"/>
          <w:color w:val="00000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color w:val="000000"/>
          <w:sz w:val="28"/>
        </w:rPr>
        <w:t>от 25.05.2022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5118-П «</w:t>
      </w:r>
      <w:r>
        <w:rPr>
          <w:rFonts w:ascii="Times New Roman" w:hAnsi="Times New Roman"/>
          <w:sz w:val="28"/>
        </w:rPr>
        <w:t>Об утверждении состава Комиссии</w:t>
      </w:r>
      <w:r>
        <w:br/>
      </w:r>
      <w:r>
        <w:rPr>
          <w:rFonts w:ascii="Times New Roman" w:hAnsi="Times New Roman"/>
          <w:sz w:val="28"/>
        </w:rPr>
        <w:t>по предоставлению компенсации расходов представителям молодежи города Магнитогорска за проезд на областных, межрегиональных, всероссийских, федеральных, международных мероприятиях, в том числе обеспечение участия молодых предпринимателей муниципального образования</w:t>
      </w:r>
      <w:r>
        <w:br/>
      </w:r>
      <w:r>
        <w:rPr>
          <w:rFonts w:ascii="Times New Roman" w:hAnsi="Times New Roman"/>
          <w:sz w:val="28"/>
        </w:rPr>
        <w:t>в областных выставочных, образовательных площадках и иных мероприятиях, и для обеспечения участия в поисковой деятельности,</w:t>
      </w:r>
      <w:r>
        <w:br/>
      </w:r>
      <w:r>
        <w:rPr>
          <w:rFonts w:ascii="Times New Roman" w:hAnsi="Times New Roman"/>
          <w:sz w:val="28"/>
        </w:rPr>
        <w:t>и на организацию питания участников похода (сплава)</w:t>
      </w:r>
      <w:r>
        <w:rPr>
          <w:rFonts w:ascii="Times New Roman" w:hAnsi="Times New Roman"/>
          <w:color w:val="000000"/>
          <w:sz w:val="28"/>
        </w:rPr>
        <w:t>» (далее</w:t>
      </w:r>
      <w:r>
        <w:rPr>
          <w:rFonts w:ascii="XO Thames" w:hAnsi="XO Thames"/>
          <w:color w:val="000000"/>
          <w:sz w:val="28"/>
        </w:rPr>
        <w:t> –</w:t>
      </w:r>
      <w:r>
        <w:rPr>
          <w:rFonts w:ascii="Times New Roman" w:hAnsi="Times New Roman"/>
          <w:color w:val="000000"/>
          <w:sz w:val="28"/>
        </w:rPr>
        <w:t xml:space="preserve"> постано</w:t>
      </w:r>
      <w:r>
        <w:rPr>
          <w:rFonts w:ascii="Times New Roman" w:hAnsi="Times New Roman"/>
          <w:sz w:val="28"/>
        </w:rPr>
        <w:t>вление) изменение, в приложении</w:t>
      </w:r>
      <w:r>
        <w:rPr>
          <w:rFonts w:ascii="Times New Roman" w:hAnsi="Times New Roman"/>
          <w:color w:val="000000"/>
          <w:sz w:val="28"/>
        </w:rPr>
        <w:t xml:space="preserve"> к постановлению слова «Костина Полина Михайловна - </w:t>
      </w:r>
      <w:r>
        <w:rPr>
          <w:rFonts w:ascii="Times New Roman" w:hAnsi="Times New Roman"/>
          <w:sz w:val="28"/>
        </w:rPr>
        <w:t>ведущий специалист отдела организации дополнительного образования Управления образования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t>» заменить словами «Костина Полина Михайловна</w:t>
      </w:r>
      <w:r>
        <w:rPr>
          <w:rFonts w:ascii="XO Thames" w:hAnsi="XO Thames"/>
          <w:color w:val="000000"/>
          <w:sz w:val="28"/>
        </w:rPr>
        <w:t> 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главный специалист отдела организации дополнительного образования Управления образования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t xml:space="preserve">».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2"/>
          <w:sz w:val="28"/>
          <w:highlight w:val="white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руководителя аппарата администрации города Магнитогорска Москалева М.В.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284"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6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Вр-2118021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2025-05-19T09:48:32Z</dcterms:modified>
</cp:coreProperties>
</file>