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spacing w:after="0" w:line="240" w:lineRule="auto"/>
        <w:ind w:right="0"/>
        <w:jc w:val="center"/>
        <w:rPr>
          <w:rFonts w:ascii="PT Astra Serif" w:hAnsi="PT Astra Serif"/>
          <w:sz w:val="28"/>
        </w:rPr>
      </w:pPr>
      <w:r>
        <w:rPr>
          <w:spacing w:val="-4"/>
          <w:sz w:val="28"/>
        </w:rPr>
        <w:t>13.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4150</w:t>
      </w:r>
      <w:r>
        <w:rPr>
          <w:spacing w:val="-4"/>
          <w:sz w:val="28"/>
        </w:rPr>
        <w:t>-П</w:t>
      </w:r>
    </w:p>
    <w:p w14:paraId="06000000">
      <w:pPr>
        <w:spacing w:after="0" w:line="240" w:lineRule="auto"/>
        <w:ind w:right="0"/>
        <w:jc w:val="center"/>
        <w:rPr>
          <w:rFonts w:ascii="PT Astra Serif" w:hAnsi="PT Astra Serif"/>
          <w:sz w:val="28"/>
        </w:rPr>
      </w:pPr>
    </w:p>
    <w:p w14:paraId="07000000">
      <w:pPr>
        <w:spacing w:after="0" w:line="240" w:lineRule="auto"/>
        <w:ind w:right="45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внесении изменения в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постановление администрации города Магнитогорска от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05.08.2021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8279-П</w:t>
      </w:r>
    </w:p>
    <w:p w14:paraId="08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09000000">
      <w:pPr>
        <w:spacing w:after="0" w:line="240" w:lineRule="auto"/>
        <w:ind w:firstLine="709" w:left="0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В соответствии с ф</w:t>
      </w:r>
      <w:r>
        <w:rPr>
          <w:rFonts w:ascii="PT Astra Serif" w:hAnsi="PT Astra Serif"/>
          <w:spacing w:val="-6"/>
          <w:sz w:val="28"/>
        </w:rPr>
        <w:t>едеральными</w:t>
      </w:r>
      <w:r>
        <w:rPr>
          <w:rFonts w:ascii="PT Astra Serif" w:hAnsi="PT Astra Serif"/>
          <w:spacing w:val="-6"/>
          <w:sz w:val="28"/>
        </w:rPr>
        <w:t xml:space="preserve"> законами от 06.10.2003 №</w:t>
      </w:r>
      <w:r>
        <w:rPr>
          <w:rFonts w:ascii="PT Astra Serif" w:hAnsi="PT Astra Serif"/>
          <w:color w:val="000000"/>
          <w:spacing w:val="-6"/>
          <w:sz w:val="28"/>
        </w:rPr>
        <w:t> </w:t>
      </w:r>
      <w:r>
        <w:rPr>
          <w:rFonts w:ascii="PT Astra Serif" w:hAnsi="PT Astra Serif"/>
          <w:spacing w:val="-6"/>
          <w:sz w:val="28"/>
        </w:rPr>
        <w:t>131-ФЗ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pacing w:val="-6"/>
          <w:sz w:val="28"/>
        </w:rPr>
        <w:t>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pacing w:val="-6"/>
          <w:sz w:val="28"/>
        </w:rPr>
        <w:t xml:space="preserve"> от 12.01.1996 №</w:t>
      </w:r>
      <w:r>
        <w:rPr>
          <w:rFonts w:ascii="PT Astra Serif" w:hAnsi="PT Astra Serif"/>
          <w:color w:val="000000"/>
          <w:spacing w:val="-6"/>
          <w:sz w:val="28"/>
        </w:rPr>
        <w:t> </w:t>
      </w:r>
      <w:r>
        <w:rPr>
          <w:rFonts w:ascii="PT Astra Serif" w:hAnsi="PT Astra Serif"/>
          <w:spacing w:val="-6"/>
          <w:sz w:val="28"/>
        </w:rPr>
        <w:t xml:space="preserve">8-ФЗ </w:t>
      </w:r>
      <w:r>
        <w:rPr>
          <w:rFonts w:ascii="PT Astra Serif" w:hAnsi="PT Astra Serif"/>
          <w:spacing w:val="-6"/>
          <w:sz w:val="28"/>
        </w:rPr>
        <w:t xml:space="preserve">«О погребении </w:t>
      </w:r>
      <w:r>
        <w:rPr>
          <w:rFonts w:ascii="PT Astra Serif" w:hAnsi="PT Astra Serif"/>
          <w:spacing w:val="-6"/>
          <w:sz w:val="28"/>
        </w:rPr>
        <w:t>и похоронном деле», Решением Магнитогорского городского Собрания депутатов от 28 октября 2014 года №</w:t>
      </w:r>
      <w:r>
        <w:rPr>
          <w:rFonts w:ascii="PT Astra Serif" w:hAnsi="PT Astra Serif"/>
          <w:color w:val="000000"/>
          <w:spacing w:val="-6"/>
          <w:sz w:val="28"/>
        </w:rPr>
        <w:t> </w:t>
      </w:r>
      <w:r>
        <w:rPr>
          <w:rFonts w:ascii="PT Astra Serif" w:hAnsi="PT Astra Serif"/>
          <w:spacing w:val="-6"/>
          <w:sz w:val="28"/>
        </w:rPr>
        <w:t xml:space="preserve">167 «Об утверждении Положения </w:t>
      </w:r>
      <w:r>
        <w:rPr>
          <w:rFonts w:ascii="PT Astra Serif" w:hAnsi="PT Astra Serif"/>
          <w:spacing w:val="-6"/>
          <w:sz w:val="28"/>
        </w:rPr>
        <w:t>об организации ритуальных услуг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pacing w:val="-6"/>
          <w:sz w:val="28"/>
        </w:rPr>
        <w:t>и содержании мест захоронения на территории города Магнитогорска», руководствуясь Уставом города Магнитогорска,</w:t>
      </w:r>
    </w:p>
    <w:p w14:paraId="0A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0B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ПОСТАНОВЛЯЮ:</w:t>
      </w:r>
    </w:p>
    <w:p w14:paraId="0C000000">
      <w:pPr>
        <w:pStyle w:val="Style_2"/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Внести в постановление администрации города Магнитогорска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от 05.08.2021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 xml:space="preserve">8279-П «О создании попечительского (наблюдательного) совета по вопросам похоронного дела» (далее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sz w:val="28"/>
        </w:rPr>
        <w:t xml:space="preserve"> постановление) изменение, приложение к постановлению изложить в новой редакции (приложение).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Настоящее постановление вступает в силу со дня его подписания.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Службе внешних связей и молодежной политики администрации </w:t>
      </w:r>
      <w:r>
        <w:rPr>
          <w:rFonts w:ascii="PT Astra Serif" w:hAnsi="PT Astra Serif"/>
          <w:spacing w:val="-4"/>
          <w:sz w:val="28"/>
        </w:rPr>
        <w:t>города Магнитогорска (</w:t>
      </w:r>
      <w:r>
        <w:rPr>
          <w:rFonts w:ascii="PT Astra Serif" w:hAnsi="PT Astra Serif"/>
          <w:spacing w:val="-4"/>
          <w:sz w:val="28"/>
        </w:rPr>
        <w:t>Болкун</w:t>
      </w:r>
      <w:r>
        <w:rPr>
          <w:rFonts w:ascii="PT Astra Serif" w:hAnsi="PT Astra Serif"/>
          <w:color w:val="000000"/>
          <w:spacing w:val="-4"/>
          <w:sz w:val="28"/>
        </w:rPr>
        <w:t> </w:t>
      </w:r>
      <w:r>
        <w:rPr>
          <w:rFonts w:ascii="PT Astra Serif" w:hAnsi="PT Astra Serif"/>
          <w:spacing w:val="-4"/>
          <w:sz w:val="28"/>
        </w:rPr>
        <w:t xml:space="preserve">Н.И.) разместить настоящее постановление </w:t>
      </w:r>
      <w:r>
        <w:rPr>
          <w:rFonts w:ascii="PT Astra Serif" w:hAnsi="PT Astra Serif"/>
          <w:spacing w:val="-4"/>
          <w:sz w:val="28"/>
        </w:rPr>
        <w:br/>
      </w:r>
      <w:r>
        <w:rPr>
          <w:rFonts w:ascii="PT Astra Serif" w:hAnsi="PT Astra Serif"/>
          <w:sz w:val="28"/>
        </w:rPr>
        <w:t>на официальном сайте администрации города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Магнитогорска.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Контроль исполнения настоящего постановления возложить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на заместителя главы города Магнитогорска </w:t>
      </w:r>
      <w:r>
        <w:rPr>
          <w:rFonts w:ascii="PT Astra Serif" w:hAnsi="PT Astra Serif"/>
          <w:sz w:val="28"/>
        </w:rPr>
        <w:t>Хваткова</w:t>
      </w:r>
      <w:r>
        <w:rPr>
          <w:rFonts w:ascii="PT Astra Serif" w:hAnsi="PT Astra Serif"/>
          <w:sz w:val="28"/>
        </w:rPr>
        <w:t xml:space="preserve"> А.В.</w:t>
      </w:r>
    </w:p>
    <w:p w14:paraId="10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1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2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3000000">
      <w:pPr>
        <w:tabs>
          <w:tab w:leader="none" w:pos="6946" w:val="left"/>
        </w:tabs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Глава города </w:t>
      </w:r>
      <w:r>
        <w:rPr>
          <w:rFonts w:ascii="PT Astra Serif" w:hAnsi="PT Astra Serif"/>
          <w:sz w:val="28"/>
        </w:rPr>
        <w:t>Магнитогорска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      С.Н. Бердников</w:t>
      </w:r>
    </w:p>
    <w:p w14:paraId="14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5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6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7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8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br w:type="page"/>
      </w:r>
    </w:p>
    <w:p w14:paraId="19000000">
      <w:pPr>
        <w:spacing w:after="0" w:line="240" w:lineRule="auto"/>
        <w:ind w:firstLine="0" w:left="5669" w:right="0"/>
        <w:rPr>
          <w:rFonts w:ascii="PT Astra Serif" w:hAnsi="PT Astra Serif"/>
          <w:color w:val="000000"/>
          <w:sz w:val="22"/>
        </w:rPr>
      </w:pPr>
      <w:r>
        <w:rPr>
          <w:rFonts w:ascii="PT Astra Serif" w:hAnsi="PT Astra Serif"/>
          <w:color w:val="000000"/>
          <w:sz w:val="22"/>
        </w:rPr>
        <w:t xml:space="preserve">Приложение </w:t>
      </w:r>
    </w:p>
    <w:p w14:paraId="1A000000">
      <w:pPr>
        <w:spacing w:after="0" w:line="240" w:lineRule="auto"/>
        <w:ind w:firstLine="0" w:left="5669" w:right="0"/>
        <w:rPr>
          <w:rFonts w:ascii="PT Astra Serif" w:hAnsi="PT Astra Serif"/>
          <w:color w:val="000000"/>
          <w:sz w:val="22"/>
        </w:rPr>
      </w:pPr>
      <w:r>
        <w:rPr>
          <w:rFonts w:ascii="PT Astra Serif" w:hAnsi="PT Astra Serif"/>
          <w:color w:val="000000"/>
          <w:sz w:val="22"/>
        </w:rPr>
        <w:t xml:space="preserve">к постановлению администрации </w:t>
      </w:r>
    </w:p>
    <w:p w14:paraId="1B000000">
      <w:pPr>
        <w:spacing w:after="0" w:line="240" w:lineRule="auto"/>
        <w:ind w:firstLine="0" w:left="5669" w:right="0"/>
        <w:rPr>
          <w:rFonts w:ascii="PT Astra Serif" w:hAnsi="PT Astra Serif"/>
          <w:color w:val="000000"/>
          <w:sz w:val="22"/>
        </w:rPr>
      </w:pPr>
      <w:r>
        <w:rPr>
          <w:rFonts w:ascii="PT Astra Serif" w:hAnsi="PT Astra Serif"/>
          <w:color w:val="000000"/>
          <w:sz w:val="22"/>
        </w:rPr>
        <w:t>города Магнитогорска</w:t>
      </w:r>
    </w:p>
    <w:p w14:paraId="1C000000">
      <w:pPr>
        <w:spacing w:after="0" w:line="240" w:lineRule="auto"/>
        <w:ind w:firstLine="0" w:left="5669" w:right="0"/>
        <w:rPr>
          <w:rFonts w:ascii="PT Astra Serif" w:hAnsi="PT Astra Serif"/>
          <w:color w:val="000000"/>
          <w:sz w:val="22"/>
        </w:rPr>
      </w:pPr>
      <w:r>
        <w:rPr>
          <w:rFonts w:ascii="PT Astra Serif" w:hAnsi="PT Astra Serif"/>
          <w:color w:val="000000"/>
          <w:sz w:val="22"/>
        </w:rPr>
        <w:t>от 13.05.2025 № 4150-П</w:t>
      </w:r>
    </w:p>
    <w:p w14:paraId="1D000000">
      <w:pPr>
        <w:spacing w:after="0" w:line="240" w:lineRule="auto"/>
        <w:ind w:firstLine="0" w:left="5669" w:right="0"/>
        <w:rPr>
          <w:rFonts w:ascii="PT Astra Serif" w:hAnsi="PT Astra Serif"/>
          <w:color w:val="000000"/>
          <w:sz w:val="22"/>
        </w:rPr>
      </w:pPr>
    </w:p>
    <w:p w14:paraId="1E000000">
      <w:pPr>
        <w:spacing w:after="0" w:line="240" w:lineRule="auto"/>
        <w:ind w:firstLine="0" w:left="5669" w:right="0"/>
        <w:rPr>
          <w:rFonts w:ascii="PT Astra Serif" w:hAnsi="PT Astra Serif"/>
          <w:color w:val="000000"/>
          <w:sz w:val="22"/>
        </w:rPr>
      </w:pPr>
      <w:r>
        <w:rPr>
          <w:rFonts w:ascii="PT Astra Serif" w:hAnsi="PT Astra Serif"/>
          <w:color w:val="000000"/>
          <w:sz w:val="22"/>
        </w:rPr>
        <w:t xml:space="preserve">Приложение </w:t>
      </w:r>
    </w:p>
    <w:p w14:paraId="1F000000">
      <w:pPr>
        <w:spacing w:after="0" w:line="240" w:lineRule="auto"/>
        <w:ind w:firstLine="0" w:left="5669" w:right="0"/>
        <w:rPr>
          <w:rFonts w:ascii="PT Astra Serif" w:hAnsi="PT Astra Serif"/>
          <w:color w:val="000000"/>
          <w:sz w:val="22"/>
        </w:rPr>
      </w:pPr>
      <w:r>
        <w:rPr>
          <w:rFonts w:ascii="PT Astra Serif" w:hAnsi="PT Astra Serif"/>
          <w:color w:val="000000"/>
          <w:sz w:val="22"/>
        </w:rPr>
        <w:t xml:space="preserve">к постановлению администрации </w:t>
      </w:r>
    </w:p>
    <w:p w14:paraId="20000000">
      <w:pPr>
        <w:spacing w:after="0" w:line="240" w:lineRule="auto"/>
        <w:ind w:firstLine="0" w:left="5669" w:right="0"/>
        <w:rPr>
          <w:rFonts w:ascii="PT Astra Serif" w:hAnsi="PT Astra Serif"/>
          <w:color w:val="000000"/>
          <w:sz w:val="22"/>
        </w:rPr>
      </w:pPr>
      <w:r>
        <w:rPr>
          <w:rFonts w:ascii="PT Astra Serif" w:hAnsi="PT Astra Serif"/>
          <w:color w:val="000000"/>
          <w:sz w:val="22"/>
        </w:rPr>
        <w:t xml:space="preserve">города </w:t>
      </w:r>
      <w:r>
        <w:rPr>
          <w:rFonts w:ascii="PT Astra Serif" w:hAnsi="PT Astra Serif"/>
          <w:color w:val="000000"/>
          <w:sz w:val="22"/>
        </w:rPr>
        <w:t>Магнитогорска</w:t>
      </w:r>
    </w:p>
    <w:p w14:paraId="21000000">
      <w:pPr>
        <w:spacing w:after="0" w:line="240" w:lineRule="auto"/>
        <w:ind w:firstLine="0" w:left="5669" w:right="0"/>
        <w:rPr>
          <w:rFonts w:ascii="PT Astra Serif" w:hAnsi="PT Astra Serif"/>
          <w:color w:val="000000"/>
          <w:sz w:val="22"/>
        </w:rPr>
      </w:pPr>
      <w:r>
        <w:rPr>
          <w:rFonts w:ascii="PT Astra Serif" w:hAnsi="PT Astra Serif"/>
          <w:color w:val="000000"/>
          <w:sz w:val="22"/>
        </w:rPr>
        <w:t>от 05.08.2021 № 8279-П</w:t>
      </w:r>
    </w:p>
    <w:p w14:paraId="22000000">
      <w:pPr>
        <w:spacing w:after="0" w:line="240" w:lineRule="auto"/>
        <w:ind w:right="566"/>
        <w:rPr>
          <w:rFonts w:ascii="PT Astra Serif" w:hAnsi="PT Astra Serif"/>
          <w:color w:val="000000"/>
          <w:sz w:val="28"/>
        </w:rPr>
      </w:pPr>
    </w:p>
    <w:p w14:paraId="23000000">
      <w:pPr>
        <w:spacing w:after="0" w:line="240" w:lineRule="auto"/>
        <w:ind w:right="566"/>
        <w:jc w:val="right"/>
        <w:rPr>
          <w:rFonts w:ascii="PT Astra Serif" w:hAnsi="PT Astra Serif"/>
          <w:color w:val="000000"/>
          <w:sz w:val="28"/>
        </w:rPr>
      </w:pPr>
    </w:p>
    <w:p w14:paraId="24000000">
      <w:pPr>
        <w:spacing w:after="0" w:line="240" w:lineRule="auto"/>
        <w:ind/>
        <w:jc w:val="center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Состав попечительского (наблюдательного) совета </w:t>
      </w:r>
    </w:p>
    <w:p w14:paraId="25000000">
      <w:pPr>
        <w:spacing w:after="0" w:line="240" w:lineRule="auto"/>
        <w:ind/>
        <w:jc w:val="center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по вопросам похоронного дела</w:t>
      </w:r>
    </w:p>
    <w:p w14:paraId="26000000">
      <w:pPr>
        <w:spacing w:after="0" w:line="240" w:lineRule="auto"/>
        <w:ind/>
        <w:jc w:val="center"/>
        <w:rPr>
          <w:rFonts w:ascii="PT Astra Serif" w:hAnsi="PT Astra Serif"/>
          <w:b w:val="1"/>
          <w:color w:val="000000"/>
          <w:sz w:val="20"/>
        </w:rPr>
      </w:pPr>
    </w:p>
    <w:tbl>
      <w:tblPr>
        <w:tblStyle w:val="Style_3"/>
        <w:tblW w:type="auto" w:w="0"/>
        <w:tblLayout w:type="fixed"/>
      </w:tblPr>
      <w:tblGrid>
        <w:gridCol w:w="2552"/>
        <w:gridCol w:w="6662"/>
      </w:tblGrid>
      <w:tr>
        <w:tc>
          <w:tcPr>
            <w:tcW w:type="dxa" w:w="2552"/>
          </w:tcPr>
          <w:p w14:paraId="27000000">
            <w:pPr>
              <w:spacing w:after="0" w:line="240" w:lineRule="auto"/>
              <w:ind w:hanging="113" w:left="113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Хватков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 А.В.</w:t>
            </w:r>
          </w:p>
          <w:p w14:paraId="28000000">
            <w:pPr>
              <w:spacing w:after="0" w:line="240" w:lineRule="auto"/>
              <w:ind w:hanging="113" w:left="113"/>
              <w:rPr>
                <w:rFonts w:ascii="PT Astra Serif" w:hAnsi="PT Astra Serif"/>
                <w:color w:val="000000"/>
                <w:sz w:val="24"/>
              </w:rPr>
            </w:pPr>
          </w:p>
          <w:p w14:paraId="29000000">
            <w:pPr>
              <w:spacing w:after="0" w:line="240" w:lineRule="auto"/>
              <w:ind w:hanging="113" w:left="113"/>
              <w:rPr>
                <w:rFonts w:ascii="PT Astra Serif" w:hAnsi="PT Astra Serif"/>
                <w:color w:val="000000"/>
                <w:sz w:val="24"/>
              </w:rPr>
            </w:pPr>
          </w:p>
          <w:p w14:paraId="2A000000">
            <w:pPr>
              <w:spacing w:after="0" w:line="240" w:lineRule="auto"/>
              <w:ind w:hanging="113" w:left="113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Родионов Р.Н.</w:t>
            </w:r>
          </w:p>
        </w:tc>
        <w:tc>
          <w:tcPr>
            <w:tcW w:type="dxa" w:w="6662"/>
          </w:tcPr>
          <w:p w14:paraId="2B000000">
            <w:pPr>
              <w:spacing w:after="0" w:line="240" w:lineRule="auto"/>
              <w:ind w:firstLine="0" w:left="61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– председатель попечительского (наблюдательного) совета, заместитель главы города </w:t>
            </w:r>
            <w:r>
              <w:rPr>
                <w:rFonts w:ascii="PT Astra Serif" w:hAnsi="PT Astra Serif"/>
                <w:color w:val="000000"/>
                <w:sz w:val="24"/>
              </w:rPr>
              <w:t>Магнитогорска</w:t>
            </w:r>
          </w:p>
          <w:p w14:paraId="2C00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</w:p>
          <w:p w14:paraId="2D000000">
            <w:pPr>
              <w:spacing w:after="0" w:line="240" w:lineRule="auto"/>
              <w:ind w:firstLine="0" w:left="39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– заместитель председателя попечительского (наблюдательного) совета, исполняющий обязанности начальника Управления транспорта и коммунального хозяйства администрации города </w:t>
            </w:r>
            <w:r>
              <w:rPr>
                <w:rFonts w:ascii="PT Astra Serif" w:hAnsi="PT Astra Serif"/>
                <w:color w:val="000000"/>
                <w:sz w:val="24"/>
              </w:rPr>
              <w:t>Магнитогорска</w:t>
            </w:r>
          </w:p>
        </w:tc>
      </w:tr>
      <w:tr>
        <w:tc>
          <w:tcPr>
            <w:tcW w:type="dxa" w:w="9214"/>
            <w:gridSpan w:val="2"/>
          </w:tcPr>
          <w:p w14:paraId="2E000000">
            <w:pPr>
              <w:spacing w:after="0" w:line="240" w:lineRule="auto"/>
              <w:ind w:hanging="174" w:left="61"/>
              <w:jc w:val="both"/>
              <w:rPr>
                <w:rFonts w:ascii="PT Astra Serif" w:hAnsi="PT Astra Serif"/>
                <w:color w:val="000000"/>
                <w:sz w:val="24"/>
              </w:rPr>
            </w:pPr>
          </w:p>
          <w:p w14:paraId="2F000000">
            <w:pPr>
              <w:spacing w:after="0" w:line="240" w:lineRule="auto"/>
              <w:ind w:hanging="174" w:left="61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Члены попечительского (наблюдательного) совета:</w:t>
            </w:r>
          </w:p>
        </w:tc>
      </w:tr>
      <w:tr>
        <w:tc>
          <w:tcPr>
            <w:tcW w:type="dxa" w:w="2552"/>
          </w:tcPr>
          <w:p w14:paraId="30000000">
            <w:pPr>
              <w:widowControl w:val="0"/>
              <w:spacing w:after="0" w:line="240" w:lineRule="auto"/>
              <w:ind w:hanging="113" w:left="113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Галеев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 М.Ф.</w:t>
            </w:r>
          </w:p>
          <w:p w14:paraId="31000000">
            <w:pPr>
              <w:widowControl w:val="0"/>
              <w:spacing w:after="0" w:line="240" w:lineRule="auto"/>
              <w:ind w:hanging="113" w:left="113"/>
              <w:jc w:val="both"/>
              <w:rPr>
                <w:rFonts w:ascii="PT Astra Serif" w:hAnsi="PT Astra Serif"/>
                <w:color w:val="000000"/>
                <w:sz w:val="24"/>
              </w:rPr>
            </w:pPr>
          </w:p>
          <w:p w14:paraId="32000000">
            <w:pPr>
              <w:widowControl w:val="0"/>
              <w:spacing w:after="0" w:line="240" w:lineRule="auto"/>
              <w:ind w:hanging="113" w:left="113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662"/>
          </w:tcPr>
          <w:p w14:paraId="33000000">
            <w:pPr>
              <w:keepNext w:val="1"/>
              <w:keepLines w:val="1"/>
              <w:spacing w:after="0" w:line="240" w:lineRule="auto"/>
              <w:ind/>
              <w:jc w:val="both"/>
              <w:outlineLvl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– начальник управления по экономической безопасности 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 xml:space="preserve">и взаимодействию с правоохранительными органами </w:t>
            </w:r>
            <w:r>
              <w:rPr>
                <w:rFonts w:ascii="PT Astra Serif" w:hAnsi="PT Astra Serif"/>
                <w:sz w:val="24"/>
              </w:rPr>
              <w:t>администрации города Магнитогорска</w:t>
            </w:r>
          </w:p>
        </w:tc>
      </w:tr>
      <w:tr>
        <w:tc>
          <w:tcPr>
            <w:tcW w:type="dxa" w:w="2552"/>
          </w:tcPr>
          <w:p w14:paraId="34000000">
            <w:pPr>
              <w:widowControl w:val="0"/>
              <w:spacing w:after="0" w:line="240" w:lineRule="auto"/>
              <w:ind w:hanging="113" w:left="113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Ефименко А.В.</w:t>
            </w:r>
          </w:p>
          <w:p w14:paraId="35000000">
            <w:pPr>
              <w:widowControl w:val="0"/>
              <w:spacing w:after="0" w:line="240" w:lineRule="auto"/>
              <w:ind w:hanging="113" w:left="113"/>
              <w:jc w:val="both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type="dxa" w:w="6662"/>
          </w:tcPr>
          <w:p w14:paraId="36000000">
            <w:pPr>
              <w:spacing w:after="0" w:line="240" w:lineRule="auto"/>
              <w:ind w:firstLine="0" w:left="3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–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 </w:t>
            </w:r>
            <w:r>
              <w:rPr>
                <w:rFonts w:ascii="PT Astra Serif" w:hAnsi="PT Astra Serif"/>
                <w:sz w:val="24"/>
              </w:rPr>
              <w:t>заместитель п</w:t>
            </w:r>
            <w:r>
              <w:rPr>
                <w:rFonts w:ascii="PT Astra Serif" w:hAnsi="PT Astra Serif"/>
                <w:sz w:val="24"/>
              </w:rPr>
              <w:t>редседател</w:t>
            </w:r>
            <w:r>
              <w:rPr>
                <w:rFonts w:ascii="PT Astra Serif" w:hAnsi="PT Astra Serif"/>
                <w:sz w:val="24"/>
              </w:rPr>
              <w:t>я</w:t>
            </w:r>
            <w:r>
              <w:rPr>
                <w:rFonts w:ascii="PT Astra Serif" w:hAnsi="PT Astra Serif"/>
                <w:sz w:val="24"/>
              </w:rPr>
              <w:t xml:space="preserve"> Общественной палаты г.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 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</w:rPr>
              <w:t>(по согласованию)</w:t>
            </w:r>
          </w:p>
        </w:tc>
      </w:tr>
      <w:tr>
        <w:tc>
          <w:tcPr>
            <w:tcW w:type="dxa" w:w="2552"/>
          </w:tcPr>
          <w:p w14:paraId="37000000">
            <w:pPr>
              <w:widowControl w:val="0"/>
              <w:spacing w:after="0" w:line="240" w:lineRule="auto"/>
              <w:ind w:hanging="113" w:left="113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Куликова А.В.</w:t>
            </w:r>
          </w:p>
        </w:tc>
        <w:tc>
          <w:tcPr>
            <w:tcW w:type="dxa" w:w="6662"/>
          </w:tcPr>
          <w:p w14:paraId="38000000">
            <w:pPr>
              <w:spacing w:after="0" w:line="240" w:lineRule="auto"/>
              <w:ind w:firstLine="0" w:left="6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– начальник</w:t>
            </w:r>
            <w:r>
              <w:rPr>
                <w:rFonts w:ascii="PT Astra Serif" w:hAnsi="PT Astra Serif"/>
                <w:sz w:val="24"/>
              </w:rPr>
              <w:t xml:space="preserve"> правового управления администрации города Магнитогорска</w:t>
            </w:r>
          </w:p>
        </w:tc>
      </w:tr>
      <w:tr>
        <w:trPr>
          <w:trHeight w:hRule="atLeast" w:val="553"/>
        </w:trPr>
        <w:tc>
          <w:tcPr>
            <w:tcW w:type="dxa" w:w="2552"/>
          </w:tcPr>
          <w:p w14:paraId="39000000">
            <w:pPr>
              <w:widowControl w:val="0"/>
              <w:spacing w:after="0" w:line="240" w:lineRule="auto"/>
              <w:ind w:hanging="113" w:left="113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Макаров А.А.</w:t>
            </w:r>
          </w:p>
        </w:tc>
        <w:tc>
          <w:tcPr>
            <w:tcW w:type="dxa" w:w="6662"/>
          </w:tcPr>
          <w:p w14:paraId="3A000000">
            <w:pPr>
              <w:spacing w:after="0" w:line="240" w:lineRule="auto"/>
              <w:ind w:firstLine="0" w:left="61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– председатель городского Совета ветеранов </w:t>
            </w:r>
            <w:r>
              <w:rPr>
                <w:rFonts w:ascii="PT Astra Serif" w:hAnsi="PT Astra Serif"/>
                <w:color w:val="000000"/>
                <w:sz w:val="24"/>
              </w:rPr>
              <w:br/>
            </w:r>
            <w:r>
              <w:rPr>
                <w:rFonts w:ascii="PT Astra Serif" w:hAnsi="PT Astra Serif"/>
                <w:color w:val="000000"/>
                <w:sz w:val="24"/>
              </w:rPr>
              <w:t>(по согласованию)</w:t>
            </w:r>
          </w:p>
        </w:tc>
      </w:tr>
      <w:tr>
        <w:trPr>
          <w:trHeight w:hRule="atLeast" w:val="473"/>
        </w:trPr>
        <w:tc>
          <w:tcPr>
            <w:tcW w:type="dxa" w:w="2552"/>
          </w:tcPr>
          <w:p w14:paraId="3B000000">
            <w:pPr>
              <w:spacing w:after="0" w:line="240" w:lineRule="auto"/>
              <w:ind w:hanging="113" w:left="113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Макарова Н.С. </w:t>
            </w:r>
          </w:p>
        </w:tc>
        <w:tc>
          <w:tcPr>
            <w:tcW w:type="dxa" w:w="6662"/>
          </w:tcPr>
          <w:p w14:paraId="3C000000">
            <w:pPr>
              <w:spacing w:after="0" w:line="240" w:lineRule="auto"/>
              <w:ind w:firstLine="0" w:left="61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– директор МКУ «Комбинат похоронно-ритуальных услуг </w:t>
            </w:r>
            <w:r>
              <w:rPr>
                <w:rFonts w:ascii="PT Astra Serif" w:hAnsi="PT Astra Serif"/>
                <w:color w:val="000000"/>
                <w:sz w:val="24"/>
              </w:rPr>
              <w:br/>
            </w:r>
            <w:r>
              <w:rPr>
                <w:rFonts w:ascii="PT Astra Serif" w:hAnsi="PT Astra Serif"/>
                <w:color w:val="000000"/>
                <w:sz w:val="24"/>
              </w:rPr>
              <w:t>г. Магнитогорска»</w:t>
            </w:r>
          </w:p>
        </w:tc>
      </w:tr>
      <w:tr>
        <w:tc>
          <w:tcPr>
            <w:tcW w:type="dxa" w:w="2552"/>
          </w:tcPr>
          <w:p w14:paraId="3D000000">
            <w:pPr>
              <w:widowControl w:val="0"/>
              <w:spacing w:after="0" w:line="240" w:lineRule="auto"/>
              <w:ind w:hanging="113" w:left="113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Морозов А.О.</w:t>
            </w:r>
          </w:p>
        </w:tc>
        <w:tc>
          <w:tcPr>
            <w:tcW w:type="dxa" w:w="6662"/>
          </w:tcPr>
          <w:p w14:paraId="3E000000">
            <w:pPr>
              <w:spacing w:after="0" w:line="240" w:lineRule="auto"/>
              <w:ind w:firstLine="0" w:left="61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– председатель Магнитогорского городского Собрания депутатов (по согласованию)</w:t>
            </w:r>
          </w:p>
        </w:tc>
      </w:tr>
      <w:tr>
        <w:tc>
          <w:tcPr>
            <w:tcW w:type="dxa" w:w="2552"/>
          </w:tcPr>
          <w:p w14:paraId="3F000000">
            <w:pPr>
              <w:widowControl w:val="0"/>
              <w:spacing w:after="0" w:line="240" w:lineRule="auto"/>
              <w:ind w:hanging="113" w:left="113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Русяева И.П.</w:t>
            </w:r>
          </w:p>
        </w:tc>
        <w:tc>
          <w:tcPr>
            <w:tcW w:type="dxa" w:w="6662"/>
          </w:tcPr>
          <w:p w14:paraId="40000000">
            <w:pPr>
              <w:spacing w:after="0" w:line="240" w:lineRule="auto"/>
              <w:ind w:firstLine="0" w:left="6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–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 </w:t>
            </w:r>
            <w:r>
              <w:rPr>
                <w:rFonts w:ascii="PT Astra Serif" w:hAnsi="PT Astra Serif"/>
                <w:sz w:val="24"/>
              </w:rPr>
              <w:t>с</w:t>
            </w:r>
            <w:r>
              <w:rPr>
                <w:rFonts w:ascii="PT Astra Serif" w:hAnsi="PT Astra Serif"/>
                <w:sz w:val="24"/>
              </w:rPr>
              <w:t>екретарь попечительского (наблюдательного) совета, главный специалист отдела координации деятельности</w:t>
            </w:r>
            <w:r>
              <w:br/>
            </w:r>
            <w:r>
              <w:rPr>
                <w:rFonts w:ascii="PT Astra Serif" w:hAnsi="PT Astra Serif"/>
                <w:sz w:val="24"/>
              </w:rPr>
              <w:t>в сфере коммунального хозяйства Управления транспорта</w:t>
            </w:r>
            <w:r>
              <w:br/>
            </w:r>
            <w:r>
              <w:rPr>
                <w:rFonts w:ascii="PT Astra Serif" w:hAnsi="PT Astra Serif"/>
                <w:sz w:val="24"/>
              </w:rPr>
              <w:t>и коммунального хозяйства администрации города Магнитогорска</w:t>
            </w:r>
          </w:p>
        </w:tc>
      </w:tr>
      <w:tr>
        <w:tc>
          <w:tcPr>
            <w:tcW w:type="dxa" w:w="25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0" w:line="240" w:lineRule="auto"/>
              <w:ind w:hanging="113" w:left="113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Ярыгина Л.Г.</w:t>
            </w:r>
          </w:p>
        </w:tc>
        <w:tc>
          <w:tcPr>
            <w:tcW w:type="dxa" w:w="66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 w:firstLine="0" w:left="39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– начальник Управления социальной защиты населения администрации города</w:t>
            </w:r>
            <w:r>
              <w:rPr>
                <w:rFonts w:ascii="PT Astra Serif" w:hAnsi="PT Astra Serif"/>
                <w:sz w:val="24"/>
              </w:rPr>
              <w:t xml:space="preserve"> Магнитогорска</w:t>
            </w:r>
          </w:p>
        </w:tc>
      </w:tr>
    </w:tbl>
    <w:p w14:paraId="43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44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45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46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47000000">
      <w:pPr>
        <w:spacing w:after="0" w:line="240" w:lineRule="auto"/>
        <w:ind/>
        <w:rPr>
          <w:rFonts w:ascii="PT Astra Serif" w:hAnsi="PT Astra Serif"/>
          <w:sz w:val="28"/>
        </w:rPr>
      </w:pPr>
      <w:bookmarkStart w:id="1" w:name="_GoBack"/>
      <w:bookmarkEnd w:id="1"/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Вр-2111236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header"/>
    <w:basedOn w:val="Style_4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header"/>
    <w:basedOn w:val="Style_4_ch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Balloon Text"/>
    <w:basedOn w:val="Style_4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4_ch"/>
    <w:link w:val="Style_27"/>
    <w:rPr>
      <w:rFonts w:ascii="Tahoma" w:hAnsi="Tahoma"/>
      <w:sz w:val="1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2025-05-14T06:20:04Z</dcterms:modified>
</cp:coreProperties>
</file>